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hAnsi="宋体"/>
          <w:b/>
          <w:color w:val="auto"/>
          <w:sz w:val="32"/>
          <w:szCs w:val="32"/>
          <w:lang w:eastAsia="zh-CN"/>
        </w:rPr>
      </w:pPr>
    </w:p>
    <w:p>
      <w:pPr>
        <w:jc w:val="center"/>
        <w:rPr>
          <w:rFonts w:hint="eastAsia" w:hAnsi="宋体"/>
          <w:b/>
          <w:color w:val="auto"/>
          <w:sz w:val="32"/>
          <w:szCs w:val="32"/>
          <w:lang w:eastAsia="zh-CN"/>
        </w:rPr>
      </w:pPr>
    </w:p>
    <w:p>
      <w:pPr>
        <w:jc w:val="center"/>
        <w:rPr>
          <w:rFonts w:hint="eastAsia" w:hAnsi="宋体" w:eastAsia="宋体"/>
          <w:b/>
          <w:color w:val="auto"/>
          <w:sz w:val="32"/>
          <w:szCs w:val="32"/>
          <w:lang w:eastAsia="zh-CN"/>
        </w:rPr>
      </w:pPr>
      <w:r>
        <w:rPr>
          <w:rFonts w:hint="eastAsia" w:hAnsi="宋体"/>
          <w:b/>
          <w:color w:val="auto"/>
          <w:sz w:val="32"/>
          <w:szCs w:val="32"/>
          <w:lang w:eastAsia="zh-CN"/>
        </w:rPr>
        <w:t>江阴市双达新型建材制造有限公司</w:t>
      </w:r>
    </w:p>
    <w:p>
      <w:pPr>
        <w:jc w:val="center"/>
        <w:rPr>
          <w:rFonts w:hint="eastAsia" w:hAnsi="宋体" w:eastAsia="宋体"/>
          <w:b/>
          <w:color w:val="auto"/>
          <w:sz w:val="32"/>
          <w:szCs w:val="32"/>
          <w:lang w:eastAsia="zh-CN"/>
        </w:rPr>
      </w:pPr>
      <w:r>
        <w:rPr>
          <w:rFonts w:hint="eastAsia" w:hAnsi="宋体"/>
          <w:b/>
          <w:color w:val="auto"/>
          <w:sz w:val="32"/>
          <w:szCs w:val="32"/>
          <w:lang w:eastAsia="zh-CN"/>
        </w:rPr>
        <w:t>加气混凝土全自动板材生产线技术改造项目</w:t>
      </w:r>
    </w:p>
    <w:p>
      <w:pPr>
        <w:spacing w:line="360" w:lineRule="auto"/>
        <w:jc w:val="center"/>
        <w:rPr>
          <w:rFonts w:hint="eastAsia" w:hAnsi="宋体"/>
          <w:b/>
          <w:sz w:val="44"/>
          <w:szCs w:val="44"/>
          <w:lang w:val="en-US" w:eastAsia="zh-CN"/>
        </w:rPr>
      </w:pPr>
      <w:r>
        <w:rPr>
          <w:rFonts w:hint="eastAsia" w:hAnsi="宋体"/>
          <w:b/>
          <w:color w:val="auto"/>
          <w:sz w:val="32"/>
          <w:szCs w:val="32"/>
        </w:rPr>
        <w:t>验收后变动环境影响分析</w:t>
      </w: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spacing w:line="480" w:lineRule="auto"/>
        <w:jc w:val="center"/>
        <w:rPr>
          <w:rFonts w:hint="eastAsia" w:hAnsi="宋体"/>
          <w:b/>
          <w:sz w:val="44"/>
          <w:szCs w:val="44"/>
          <w:lang w:val="en-US" w:eastAsia="zh-CN"/>
        </w:rPr>
      </w:pPr>
    </w:p>
    <w:p>
      <w:pPr>
        <w:pStyle w:val="4"/>
        <w:rPr>
          <w:rFonts w:hint="eastAsia"/>
          <w:lang w:val="en-US" w:eastAsia="zh-CN"/>
        </w:rPr>
      </w:pPr>
    </w:p>
    <w:p>
      <w:pPr>
        <w:spacing w:line="480" w:lineRule="auto"/>
        <w:jc w:val="both"/>
        <w:rPr>
          <w:rFonts w:hint="eastAsia" w:hAnsi="宋体"/>
          <w:b/>
          <w:sz w:val="44"/>
          <w:szCs w:val="44"/>
          <w:lang w:val="en-US" w:eastAsia="zh-CN"/>
        </w:rPr>
      </w:pPr>
    </w:p>
    <w:p>
      <w:pPr>
        <w:spacing w:line="480" w:lineRule="auto"/>
        <w:jc w:val="center"/>
        <w:rPr>
          <w:rFonts w:hint="eastAsia" w:hAnsi="宋体"/>
          <w:b/>
          <w:sz w:val="32"/>
          <w:szCs w:val="32"/>
          <w:lang w:eastAsia="zh-CN"/>
        </w:rPr>
      </w:pPr>
      <w:r>
        <w:rPr>
          <w:rFonts w:hint="eastAsia" w:hAnsi="宋体"/>
          <w:b/>
          <w:sz w:val="32"/>
          <w:szCs w:val="32"/>
          <w:lang w:val="en-US" w:eastAsia="zh-CN"/>
        </w:rPr>
        <w:t>建设单位：</w:t>
      </w:r>
      <w:r>
        <w:rPr>
          <w:rFonts w:hint="eastAsia" w:hAnsi="宋体"/>
          <w:b/>
          <w:color w:val="auto"/>
          <w:sz w:val="32"/>
          <w:szCs w:val="32"/>
          <w:lang w:eastAsia="zh-CN"/>
        </w:rPr>
        <w:t>江阴市双达新型建材制造有限公司</w:t>
      </w:r>
    </w:p>
    <w:p>
      <w:pPr>
        <w:spacing w:line="480" w:lineRule="auto"/>
        <w:jc w:val="center"/>
        <w:rPr>
          <w:rFonts w:hint="default" w:hAnsi="宋体"/>
          <w:b/>
          <w:sz w:val="32"/>
          <w:szCs w:val="32"/>
          <w:lang w:val="en-US" w:eastAsia="zh-CN"/>
        </w:rPr>
      </w:pPr>
      <w:r>
        <w:rPr>
          <w:rFonts w:hint="eastAsia" w:hAnsi="宋体"/>
          <w:b/>
          <w:sz w:val="32"/>
          <w:szCs w:val="32"/>
          <w:lang w:val="en-US" w:eastAsia="zh-CN"/>
        </w:rPr>
        <w:t>编制日期：2021年11月</w:t>
      </w:r>
    </w:p>
    <w:p>
      <w:pPr>
        <w:jc w:val="center"/>
        <w:rPr>
          <w:rFonts w:hint="eastAsia" w:hAnsi="宋体"/>
          <w:b/>
          <w:sz w:val="32"/>
          <w:szCs w:val="32"/>
          <w:lang w:eastAsia="zh-CN"/>
        </w:rPr>
      </w:pPr>
    </w:p>
    <w:p>
      <w:pPr>
        <w:jc w:val="center"/>
        <w:rPr>
          <w:rFonts w:hint="eastAsia" w:hAnsi="宋体"/>
          <w:b/>
          <w:color w:val="auto"/>
          <w:sz w:val="32"/>
          <w:szCs w:val="32"/>
          <w:lang w:eastAsia="zh-CN"/>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pPr>
    </w:p>
    <w:p>
      <w:pPr>
        <w:spacing w:line="360" w:lineRule="auto"/>
        <w:rPr>
          <w:color w:val="auto"/>
          <w:sz w:val="28"/>
          <w:szCs w:val="28"/>
        </w:rPr>
      </w:pPr>
      <w:r>
        <w:rPr>
          <w:b/>
          <w:bCs/>
          <w:color w:val="auto"/>
          <w:sz w:val="28"/>
          <w:szCs w:val="28"/>
        </w:rPr>
        <w:t>1、</w:t>
      </w:r>
      <w:r>
        <w:rPr>
          <w:rFonts w:hint="eastAsia"/>
          <w:b/>
          <w:bCs/>
          <w:color w:val="auto"/>
          <w:sz w:val="28"/>
          <w:szCs w:val="28"/>
        </w:rPr>
        <w:t>项目概况</w:t>
      </w:r>
    </w:p>
    <w:p>
      <w:pPr>
        <w:pStyle w:val="4"/>
        <w:ind w:firstLine="480" w:firstLineChars="200"/>
        <w:rPr>
          <w:rFonts w:hint="eastAsia" w:eastAsia="宋体"/>
          <w:bCs/>
          <w:color w:val="auto"/>
          <w:sz w:val="24"/>
        </w:rPr>
      </w:pPr>
      <w:r>
        <w:rPr>
          <w:rFonts w:hint="eastAsia" w:eastAsia="宋体"/>
          <w:bCs/>
          <w:color w:val="auto"/>
          <w:sz w:val="24"/>
          <w:lang w:eastAsia="zh-CN"/>
        </w:rPr>
        <w:t>江阴市双达新型建材制造有限公司成立于2011年6月27日，位于江阴市徐霞客镇璜塘外环南路38号，目前产品及生产能力为粉煤灰加气块、板材25万立方米/年。</w:t>
      </w:r>
    </w:p>
    <w:p>
      <w:pPr>
        <w:pStyle w:val="4"/>
        <w:ind w:firstLine="480" w:firstLineChars="200"/>
        <w:rPr>
          <w:rFonts w:hint="default" w:eastAsia="宋体"/>
          <w:bCs/>
          <w:color w:val="auto"/>
          <w:sz w:val="24"/>
          <w:lang w:val="en-US"/>
        </w:rPr>
      </w:pPr>
      <w:r>
        <w:rPr>
          <w:rFonts w:hint="eastAsia" w:eastAsia="宋体"/>
          <w:bCs/>
          <w:color w:val="auto"/>
          <w:sz w:val="24"/>
          <w:lang w:eastAsia="zh-CN"/>
        </w:rPr>
        <w:t>企业“年产25万立方米粉煤灰加气块、板材新建项目”环境影响报告表于2011年7月22日通过江阴市环境保护局审批，并于2012年7月通过江阴市环境保护局建设项目环保设施“三同时”竣工验收；企业“加气混凝土全自动板材生产线技术改造项目”环境影响报告表于2020年3月25日通过无锡市行政审批局审批，并于2020年10月通过建设项目竣工环境保护自主验收；</w:t>
      </w:r>
      <w:r>
        <w:rPr>
          <w:rFonts w:hint="eastAsia" w:eastAsia="宋体"/>
          <w:bCs/>
          <w:color w:val="auto"/>
          <w:sz w:val="24"/>
          <w:lang w:val="en-US" w:eastAsia="zh-CN"/>
        </w:rPr>
        <w:t>企业已完成国家排污许可证申请工作，许可证编号为</w:t>
      </w:r>
      <w:r>
        <w:rPr>
          <w:rFonts w:hint="default" w:ascii="Times New Roman" w:hAnsi="Times New Roman" w:eastAsia="宋体" w:cs="Times New Roman"/>
          <w:i w:val="0"/>
          <w:iCs w:val="0"/>
          <w:caps w:val="0"/>
          <w:color w:val="333333"/>
          <w:spacing w:val="0"/>
          <w:sz w:val="24"/>
          <w:szCs w:val="24"/>
          <w:shd w:val="clear" w:fill="FFFFFF"/>
        </w:rPr>
        <w:t>91320281578108747B001Q</w:t>
      </w:r>
      <w:r>
        <w:rPr>
          <w:rFonts w:hint="eastAsia" w:ascii="Times New Roman" w:hAnsi="Times New Roman" w:eastAsia="宋体" w:cs="Times New Roman"/>
          <w:i w:val="0"/>
          <w:iCs w:val="0"/>
          <w:caps w:val="0"/>
          <w:color w:val="333333"/>
          <w:spacing w:val="0"/>
          <w:sz w:val="24"/>
          <w:szCs w:val="24"/>
          <w:shd w:val="clear" w:fill="FFFFFF"/>
          <w:lang w:eastAsia="zh-CN"/>
        </w:rPr>
        <w:t>，</w:t>
      </w:r>
      <w:r>
        <w:rPr>
          <w:rFonts w:hint="eastAsia" w:ascii="Times New Roman" w:hAnsi="Times New Roman" w:eastAsia="宋体" w:cs="Times New Roman"/>
          <w:i w:val="0"/>
          <w:iCs w:val="0"/>
          <w:caps w:val="0"/>
          <w:color w:val="333333"/>
          <w:spacing w:val="0"/>
          <w:sz w:val="24"/>
          <w:szCs w:val="24"/>
          <w:shd w:val="clear" w:fill="FFFFFF"/>
          <w:lang w:val="en-US" w:eastAsia="zh-CN"/>
        </w:rPr>
        <w:t>有效期2019-10-17至2022-10-16</w:t>
      </w:r>
      <w:r>
        <w:rPr>
          <w:rFonts w:hint="eastAsia" w:eastAsia="宋体" w:cs="Times New Roman"/>
          <w:i w:val="0"/>
          <w:iCs w:val="0"/>
          <w:caps w:val="0"/>
          <w:color w:val="333333"/>
          <w:spacing w:val="0"/>
          <w:sz w:val="24"/>
          <w:szCs w:val="24"/>
          <w:shd w:val="clear" w:fill="FFFFFF"/>
          <w:lang w:val="en-US" w:eastAsia="zh-CN"/>
        </w:rPr>
        <w:t>。</w:t>
      </w:r>
      <w:r>
        <w:rPr>
          <w:rFonts w:hint="eastAsia" w:eastAsia="宋体"/>
          <w:bCs/>
          <w:color w:val="auto"/>
          <w:sz w:val="24"/>
          <w:lang w:val="en-US" w:eastAsia="zh-CN"/>
        </w:rPr>
        <w:t>2021年9月</w:t>
      </w:r>
      <w:r>
        <w:rPr>
          <w:rFonts w:hint="eastAsia" w:eastAsia="宋体"/>
          <w:bCs/>
          <w:color w:val="auto"/>
          <w:sz w:val="24"/>
          <w:lang w:eastAsia="zh-CN"/>
        </w:rPr>
        <w:t>企业</w:t>
      </w:r>
      <w:r>
        <w:rPr>
          <w:rFonts w:hint="eastAsia" w:eastAsia="宋体"/>
          <w:bCs/>
          <w:color w:val="auto"/>
          <w:sz w:val="24"/>
          <w:lang w:val="en-US" w:eastAsia="zh-CN"/>
        </w:rPr>
        <w:t>补办了</w:t>
      </w:r>
      <w:r>
        <w:rPr>
          <w:rFonts w:hint="eastAsia" w:eastAsia="宋体"/>
          <w:bCs/>
          <w:color w:val="auto"/>
          <w:sz w:val="24"/>
          <w:lang w:eastAsia="zh-CN"/>
        </w:rPr>
        <w:t>“江阴市双达新型建材制造有限公司内河码头新建项目”环境影响报告表，通过无锡市行政审批局审批</w:t>
      </w:r>
      <w:r>
        <w:rPr>
          <w:rFonts w:hint="eastAsia" w:ascii="Times New Roman" w:hAnsi="Times New Roman" w:eastAsia="宋体" w:cs="Times New Roman"/>
          <w:i w:val="0"/>
          <w:iCs w:val="0"/>
          <w:caps w:val="0"/>
          <w:color w:val="333333"/>
          <w:spacing w:val="0"/>
          <w:sz w:val="24"/>
          <w:szCs w:val="24"/>
          <w:shd w:val="clear" w:fill="FFFFFF"/>
          <w:lang w:val="en-US" w:eastAsia="zh-CN"/>
        </w:rPr>
        <w:t>。</w:t>
      </w:r>
      <w:r>
        <w:rPr>
          <w:rFonts w:hint="eastAsia" w:eastAsia="宋体" w:cs="Times New Roman"/>
          <w:i w:val="0"/>
          <w:iCs w:val="0"/>
          <w:caps w:val="0"/>
          <w:color w:val="333333"/>
          <w:spacing w:val="0"/>
          <w:sz w:val="24"/>
          <w:szCs w:val="24"/>
          <w:shd w:val="clear" w:fill="FFFFFF"/>
          <w:lang w:val="en-US" w:eastAsia="zh-CN"/>
        </w:rPr>
        <w:t>本次变动内容为</w:t>
      </w:r>
      <w:r>
        <w:rPr>
          <w:rFonts w:hint="eastAsia" w:eastAsia="宋体"/>
          <w:bCs/>
          <w:color w:val="auto"/>
          <w:sz w:val="24"/>
          <w:lang w:eastAsia="zh-CN"/>
        </w:rPr>
        <w:t>粉煤灰加气块、板材</w:t>
      </w:r>
      <w:r>
        <w:rPr>
          <w:rFonts w:hint="eastAsia" w:eastAsia="宋体"/>
          <w:bCs/>
          <w:color w:val="auto"/>
          <w:sz w:val="24"/>
          <w:lang w:val="en-US" w:eastAsia="zh-CN"/>
        </w:rPr>
        <w:t>项目的验收后变动。</w:t>
      </w:r>
    </w:p>
    <w:p>
      <w:pPr>
        <w:spacing w:line="360" w:lineRule="auto"/>
        <w:rPr>
          <w:rFonts w:hint="eastAsia"/>
          <w:b/>
          <w:bCs/>
          <w:color w:val="auto"/>
          <w:sz w:val="28"/>
          <w:szCs w:val="28"/>
        </w:rPr>
      </w:pPr>
      <w:r>
        <w:rPr>
          <w:rFonts w:hint="eastAsia"/>
          <w:b/>
          <w:bCs/>
          <w:color w:val="auto"/>
          <w:sz w:val="28"/>
          <w:szCs w:val="28"/>
        </w:rPr>
        <w:t>2、</w:t>
      </w:r>
      <w:r>
        <w:rPr>
          <w:b/>
          <w:bCs/>
          <w:color w:val="auto"/>
          <w:sz w:val="28"/>
          <w:szCs w:val="28"/>
        </w:rPr>
        <w:t>项目</w:t>
      </w:r>
      <w:r>
        <w:rPr>
          <w:rFonts w:hint="eastAsia"/>
          <w:b/>
          <w:bCs/>
          <w:color w:val="auto"/>
          <w:sz w:val="28"/>
          <w:szCs w:val="28"/>
        </w:rPr>
        <w:t>变动情况</w:t>
      </w:r>
    </w:p>
    <w:p>
      <w:pPr>
        <w:spacing w:line="360" w:lineRule="auto"/>
        <w:rPr>
          <w:rFonts w:hint="eastAsia"/>
          <w:bCs/>
          <w:color w:val="auto"/>
          <w:sz w:val="24"/>
        </w:rPr>
      </w:pPr>
      <w:r>
        <w:rPr>
          <w:rFonts w:hint="eastAsia"/>
          <w:b/>
          <w:color w:val="auto"/>
          <w:sz w:val="24"/>
        </w:rPr>
        <w:t>2.1</w:t>
      </w:r>
      <w:r>
        <w:rPr>
          <w:rFonts w:hint="eastAsia"/>
          <w:b/>
          <w:color w:val="auto"/>
          <w:sz w:val="24"/>
          <w:lang w:val="en-US" w:eastAsia="zh-CN"/>
        </w:rPr>
        <w:t xml:space="preserve"> </w:t>
      </w:r>
      <w:r>
        <w:rPr>
          <w:rFonts w:hint="eastAsia"/>
          <w:b/>
          <w:color w:val="auto"/>
          <w:sz w:val="24"/>
        </w:rPr>
        <w:t>性质变动情况</w:t>
      </w:r>
    </w:p>
    <w:p>
      <w:pPr>
        <w:pStyle w:val="4"/>
        <w:ind w:firstLine="480" w:firstLineChars="200"/>
        <w:rPr>
          <w:rFonts w:hint="eastAsia" w:eastAsia="宋体"/>
          <w:bCs/>
          <w:color w:val="auto"/>
          <w:sz w:val="24"/>
        </w:rPr>
      </w:pPr>
      <w:r>
        <w:rPr>
          <w:rFonts w:hint="eastAsia" w:eastAsia="宋体"/>
          <w:bCs/>
          <w:color w:val="auto"/>
          <w:sz w:val="24"/>
        </w:rPr>
        <w:t>根据现有项目审批、验收内容，企业主要从事粉煤灰加气块、板材</w:t>
      </w:r>
      <w:r>
        <w:rPr>
          <w:rFonts w:hint="eastAsia" w:eastAsia="宋体"/>
          <w:bCs/>
          <w:color w:val="auto"/>
          <w:sz w:val="24"/>
          <w:lang w:val="en-US" w:eastAsia="zh-CN"/>
        </w:rPr>
        <w:t>生产</w:t>
      </w:r>
      <w:r>
        <w:rPr>
          <w:rFonts w:hint="eastAsia" w:eastAsia="宋体"/>
          <w:bCs/>
          <w:color w:val="auto"/>
          <w:sz w:val="24"/>
        </w:rPr>
        <w:t>，项目开发、使用功能未发生变化，即项目性质未发生变动。</w:t>
      </w:r>
    </w:p>
    <w:p>
      <w:pPr>
        <w:spacing w:line="360" w:lineRule="auto"/>
        <w:rPr>
          <w:rFonts w:hint="eastAsia"/>
          <w:bCs/>
          <w:color w:val="auto"/>
          <w:sz w:val="24"/>
        </w:rPr>
      </w:pPr>
      <w:r>
        <w:rPr>
          <w:rFonts w:hint="eastAsia"/>
          <w:b/>
          <w:color w:val="auto"/>
          <w:sz w:val="24"/>
        </w:rPr>
        <w:t>2.2</w:t>
      </w:r>
      <w:r>
        <w:rPr>
          <w:rFonts w:hint="eastAsia"/>
          <w:b/>
          <w:color w:val="auto"/>
          <w:sz w:val="24"/>
          <w:lang w:val="en-US" w:eastAsia="zh-CN"/>
        </w:rPr>
        <w:t xml:space="preserve"> </w:t>
      </w:r>
      <w:r>
        <w:rPr>
          <w:rFonts w:hint="eastAsia"/>
          <w:b/>
          <w:color w:val="auto"/>
          <w:sz w:val="24"/>
        </w:rPr>
        <w:t>规模变动情况</w:t>
      </w:r>
      <w:r>
        <w:rPr>
          <w:rFonts w:hint="eastAsia"/>
          <w:bCs/>
          <w:color w:val="auto"/>
          <w:sz w:val="24"/>
        </w:rPr>
        <w:t xml:space="preserve">                                                                                          </w:t>
      </w:r>
    </w:p>
    <w:p>
      <w:pPr>
        <w:adjustRightInd w:val="0"/>
        <w:spacing w:line="360" w:lineRule="auto"/>
        <w:ind w:firstLine="482" w:firstLineChars="200"/>
        <w:rPr>
          <w:rFonts w:hint="eastAsia"/>
          <w:b/>
          <w:bCs/>
          <w:color w:val="auto"/>
          <w:sz w:val="24"/>
        </w:rPr>
      </w:pPr>
      <w:r>
        <w:rPr>
          <w:rFonts w:hint="eastAsia"/>
          <w:b/>
          <w:bCs/>
          <w:color w:val="auto"/>
          <w:sz w:val="24"/>
        </w:rPr>
        <w:t>2.2.1</w:t>
      </w:r>
      <w:r>
        <w:rPr>
          <w:rFonts w:hint="eastAsia"/>
          <w:b/>
          <w:bCs/>
          <w:color w:val="auto"/>
          <w:sz w:val="24"/>
          <w:lang w:val="en-US" w:eastAsia="zh-CN"/>
        </w:rPr>
        <w:t xml:space="preserve"> </w:t>
      </w:r>
      <w:r>
        <w:rPr>
          <w:rFonts w:hint="eastAsia"/>
          <w:b/>
          <w:bCs/>
          <w:color w:val="auto"/>
          <w:sz w:val="24"/>
        </w:rPr>
        <w:t>产品方案</w:t>
      </w:r>
    </w:p>
    <w:p>
      <w:pPr>
        <w:adjustRightInd w:val="0"/>
        <w:spacing w:line="360" w:lineRule="auto"/>
        <w:ind w:firstLine="480" w:firstLineChars="200"/>
        <w:rPr>
          <w:rFonts w:hint="eastAsia"/>
          <w:bCs/>
          <w:color w:val="auto"/>
          <w:sz w:val="24"/>
        </w:rPr>
      </w:pPr>
      <w:r>
        <w:rPr>
          <w:rFonts w:hint="eastAsia"/>
          <w:bCs/>
          <w:color w:val="auto"/>
          <w:sz w:val="24"/>
        </w:rPr>
        <w:t>本次变动</w:t>
      </w:r>
      <w:r>
        <w:rPr>
          <w:rFonts w:hint="eastAsia"/>
          <w:bCs/>
          <w:color w:val="auto"/>
          <w:sz w:val="24"/>
          <w:lang w:val="en-US" w:eastAsia="zh-CN"/>
        </w:rPr>
        <w:t>产品种类及生产能力均不变，详情</w:t>
      </w:r>
      <w:r>
        <w:rPr>
          <w:rFonts w:hint="eastAsia"/>
          <w:bCs/>
          <w:color w:val="auto"/>
          <w:sz w:val="24"/>
        </w:rPr>
        <w:t>见表2-1。</w:t>
      </w:r>
    </w:p>
    <w:p>
      <w:pPr>
        <w:adjustRightInd w:val="0"/>
        <w:spacing w:line="360" w:lineRule="auto"/>
        <w:jc w:val="center"/>
        <w:rPr>
          <w:rFonts w:hint="eastAsia"/>
          <w:color w:val="auto"/>
          <w:sz w:val="24"/>
        </w:rPr>
      </w:pPr>
      <w:r>
        <w:rPr>
          <w:rFonts w:hint="eastAsia"/>
          <w:color w:val="auto"/>
          <w:sz w:val="24"/>
        </w:rPr>
        <w:t>表2-1      产品方案变动情况</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7"/>
        <w:gridCol w:w="2328"/>
        <w:gridCol w:w="1750"/>
        <w:gridCol w:w="1750"/>
        <w:gridCol w:w="1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58" w:hRule="atLeast"/>
          <w:jc w:val="center"/>
        </w:trPr>
        <w:tc>
          <w:tcPr>
            <w:tcW w:w="459" w:type="pct"/>
            <w:vMerge w:val="restart"/>
            <w:noWrap w:val="0"/>
            <w:vAlign w:val="center"/>
          </w:tcPr>
          <w:p>
            <w:pPr>
              <w:jc w:val="center"/>
              <w:rPr>
                <w:bCs/>
                <w:color w:val="auto"/>
                <w:szCs w:val="21"/>
              </w:rPr>
            </w:pPr>
            <w:r>
              <w:rPr>
                <w:rFonts w:hint="eastAsia"/>
                <w:bCs/>
                <w:color w:val="auto"/>
                <w:szCs w:val="21"/>
              </w:rPr>
              <w:t>序号</w:t>
            </w:r>
          </w:p>
        </w:tc>
        <w:tc>
          <w:tcPr>
            <w:tcW w:w="1393" w:type="pct"/>
            <w:vMerge w:val="restart"/>
            <w:noWrap w:val="0"/>
            <w:vAlign w:val="center"/>
          </w:tcPr>
          <w:p>
            <w:pPr>
              <w:jc w:val="center"/>
              <w:rPr>
                <w:bCs/>
                <w:color w:val="auto"/>
                <w:szCs w:val="21"/>
              </w:rPr>
            </w:pPr>
            <w:r>
              <w:rPr>
                <w:rFonts w:hint="eastAsia"/>
                <w:bCs/>
                <w:color w:val="auto"/>
                <w:szCs w:val="21"/>
              </w:rPr>
              <w:t>产品名称</w:t>
            </w:r>
          </w:p>
        </w:tc>
        <w:tc>
          <w:tcPr>
            <w:tcW w:w="3146" w:type="pct"/>
            <w:gridSpan w:val="3"/>
            <w:noWrap w:val="0"/>
            <w:vAlign w:val="center"/>
          </w:tcPr>
          <w:p>
            <w:pPr>
              <w:jc w:val="center"/>
              <w:rPr>
                <w:rFonts w:hint="eastAsia"/>
                <w:bCs/>
                <w:color w:val="auto"/>
                <w:szCs w:val="21"/>
              </w:rPr>
            </w:pPr>
            <w:r>
              <w:rPr>
                <w:rFonts w:hint="eastAsia"/>
                <w:bCs/>
                <w:color w:val="auto"/>
                <w:szCs w:val="21"/>
              </w:rPr>
              <w:t>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96" w:hRule="atLeast"/>
          <w:jc w:val="center"/>
        </w:trPr>
        <w:tc>
          <w:tcPr>
            <w:tcW w:w="459" w:type="pct"/>
            <w:vMerge w:val="continue"/>
            <w:noWrap w:val="0"/>
            <w:vAlign w:val="center"/>
          </w:tcPr>
          <w:p>
            <w:pPr>
              <w:jc w:val="center"/>
              <w:rPr>
                <w:rFonts w:hint="eastAsia"/>
                <w:bCs/>
                <w:color w:val="auto"/>
                <w:szCs w:val="21"/>
              </w:rPr>
            </w:pPr>
          </w:p>
        </w:tc>
        <w:tc>
          <w:tcPr>
            <w:tcW w:w="1393" w:type="pct"/>
            <w:vMerge w:val="continue"/>
            <w:noWrap w:val="0"/>
            <w:vAlign w:val="center"/>
          </w:tcPr>
          <w:p>
            <w:pPr>
              <w:jc w:val="center"/>
              <w:rPr>
                <w:rFonts w:hint="eastAsia"/>
                <w:bCs/>
                <w:color w:val="auto"/>
                <w:szCs w:val="21"/>
              </w:rPr>
            </w:pPr>
          </w:p>
        </w:tc>
        <w:tc>
          <w:tcPr>
            <w:tcW w:w="1047" w:type="pct"/>
            <w:noWrap w:val="0"/>
            <w:vAlign w:val="center"/>
          </w:tcPr>
          <w:p>
            <w:pPr>
              <w:jc w:val="center"/>
              <w:rPr>
                <w:rFonts w:hint="eastAsia"/>
                <w:bCs/>
                <w:color w:val="auto"/>
                <w:szCs w:val="21"/>
              </w:rPr>
            </w:pPr>
            <w:r>
              <w:rPr>
                <w:rFonts w:hint="eastAsia"/>
                <w:bCs/>
                <w:color w:val="auto"/>
                <w:szCs w:val="21"/>
              </w:rPr>
              <w:t>变动前</w:t>
            </w:r>
          </w:p>
        </w:tc>
        <w:tc>
          <w:tcPr>
            <w:tcW w:w="1047" w:type="pct"/>
            <w:noWrap w:val="0"/>
            <w:vAlign w:val="center"/>
          </w:tcPr>
          <w:p>
            <w:pPr>
              <w:jc w:val="center"/>
              <w:rPr>
                <w:rFonts w:hint="eastAsia"/>
                <w:bCs/>
                <w:color w:val="auto"/>
                <w:szCs w:val="21"/>
              </w:rPr>
            </w:pPr>
            <w:r>
              <w:rPr>
                <w:rFonts w:hint="eastAsia"/>
                <w:bCs/>
                <w:color w:val="auto"/>
                <w:szCs w:val="21"/>
              </w:rPr>
              <w:t>变动后</w:t>
            </w:r>
          </w:p>
        </w:tc>
        <w:tc>
          <w:tcPr>
            <w:tcW w:w="1052" w:type="pct"/>
            <w:noWrap w:val="0"/>
            <w:vAlign w:val="center"/>
          </w:tcPr>
          <w:p>
            <w:pPr>
              <w:jc w:val="center"/>
              <w:rPr>
                <w:rFonts w:hint="eastAsia"/>
                <w:b/>
                <w:bCs/>
                <w:color w:val="auto"/>
                <w:szCs w:val="21"/>
              </w:rPr>
            </w:pPr>
            <w:r>
              <w:rPr>
                <w:rFonts w:hint="eastAsia"/>
                <w:b/>
                <w:bCs/>
                <w:color w:val="auto"/>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59" w:type="pct"/>
            <w:noWrap w:val="0"/>
            <w:vAlign w:val="center"/>
          </w:tcPr>
          <w:p>
            <w:pPr>
              <w:jc w:val="center"/>
              <w:rPr>
                <w:color w:val="auto"/>
                <w:szCs w:val="21"/>
              </w:rPr>
            </w:pPr>
            <w:r>
              <w:rPr>
                <w:rFonts w:hint="eastAsia"/>
                <w:color w:val="auto"/>
                <w:szCs w:val="21"/>
              </w:rPr>
              <w:t>1</w:t>
            </w:r>
          </w:p>
        </w:tc>
        <w:tc>
          <w:tcPr>
            <w:tcW w:w="1393" w:type="pct"/>
            <w:noWrap w:val="0"/>
            <w:vAlign w:val="center"/>
          </w:tcPr>
          <w:p>
            <w:pPr>
              <w:snapToGrid w:val="0"/>
              <w:spacing w:line="240" w:lineRule="exact"/>
              <w:jc w:val="center"/>
              <w:rPr>
                <w:rFonts w:hint="eastAsia"/>
                <w:color w:val="auto"/>
                <w:szCs w:val="21"/>
              </w:rPr>
            </w:pPr>
            <w:r>
              <w:rPr>
                <w:rFonts w:hint="eastAsia"/>
                <w:color w:val="auto"/>
                <w:szCs w:val="21"/>
              </w:rPr>
              <w:t>粉煤灰加气块、板材</w:t>
            </w:r>
          </w:p>
        </w:tc>
        <w:tc>
          <w:tcPr>
            <w:tcW w:w="1047" w:type="pct"/>
            <w:noWrap w:val="0"/>
            <w:vAlign w:val="center"/>
          </w:tcPr>
          <w:p>
            <w:pPr>
              <w:jc w:val="center"/>
              <w:rPr>
                <w:rFonts w:hint="default" w:eastAsia="宋体"/>
                <w:color w:val="auto"/>
                <w:szCs w:val="21"/>
                <w:lang w:val="en-US" w:eastAsia="zh-CN"/>
              </w:rPr>
            </w:pPr>
            <w:r>
              <w:rPr>
                <w:rFonts w:hint="eastAsia"/>
                <w:color w:val="auto"/>
                <w:szCs w:val="21"/>
              </w:rPr>
              <w:t>25万立方米</w:t>
            </w:r>
            <w:r>
              <w:rPr>
                <w:rFonts w:hint="eastAsia"/>
                <w:color w:val="auto"/>
                <w:szCs w:val="21"/>
                <w:lang w:val="en-US" w:eastAsia="zh-CN"/>
              </w:rPr>
              <w:t>/年</w:t>
            </w:r>
          </w:p>
        </w:tc>
        <w:tc>
          <w:tcPr>
            <w:tcW w:w="1047" w:type="pct"/>
            <w:noWrap w:val="0"/>
            <w:vAlign w:val="center"/>
          </w:tcPr>
          <w:p>
            <w:pPr>
              <w:jc w:val="center"/>
              <w:rPr>
                <w:rFonts w:hint="eastAsia"/>
                <w:color w:val="auto"/>
                <w:szCs w:val="21"/>
              </w:rPr>
            </w:pPr>
            <w:r>
              <w:rPr>
                <w:rFonts w:hint="eastAsia"/>
                <w:color w:val="auto"/>
                <w:szCs w:val="21"/>
              </w:rPr>
              <w:t>25万立方米</w:t>
            </w:r>
            <w:r>
              <w:rPr>
                <w:rFonts w:hint="eastAsia"/>
                <w:color w:val="auto"/>
                <w:szCs w:val="21"/>
                <w:lang w:val="en-US" w:eastAsia="zh-CN"/>
              </w:rPr>
              <w:t>/年</w:t>
            </w:r>
          </w:p>
        </w:tc>
        <w:tc>
          <w:tcPr>
            <w:tcW w:w="1052" w:type="pct"/>
            <w:noWrap w:val="0"/>
            <w:vAlign w:val="center"/>
          </w:tcPr>
          <w:p>
            <w:pPr>
              <w:jc w:val="center"/>
              <w:rPr>
                <w:rFonts w:hint="eastAsia"/>
                <w:b/>
                <w:color w:val="auto"/>
                <w:szCs w:val="21"/>
              </w:rPr>
            </w:pPr>
            <w:r>
              <w:rPr>
                <w:rFonts w:hint="eastAsia"/>
                <w:b/>
                <w:color w:val="auto"/>
                <w:szCs w:val="21"/>
              </w:rPr>
              <w:t>无变化</w:t>
            </w:r>
          </w:p>
        </w:tc>
      </w:tr>
    </w:tbl>
    <w:p>
      <w:pPr>
        <w:adjustRightInd w:val="0"/>
        <w:spacing w:line="360" w:lineRule="auto"/>
        <w:ind w:firstLine="482" w:firstLineChars="200"/>
        <w:rPr>
          <w:rFonts w:hint="eastAsia"/>
          <w:color w:val="auto"/>
          <w:sz w:val="24"/>
        </w:rPr>
      </w:pPr>
      <w:r>
        <w:rPr>
          <w:rFonts w:hint="eastAsia"/>
          <w:b/>
          <w:bCs/>
          <w:color w:val="auto"/>
          <w:sz w:val="24"/>
        </w:rPr>
        <w:t>2.2.2</w:t>
      </w:r>
      <w:r>
        <w:rPr>
          <w:rFonts w:hint="eastAsia"/>
          <w:b/>
          <w:bCs/>
          <w:color w:val="auto"/>
          <w:sz w:val="24"/>
          <w:lang w:val="en-US" w:eastAsia="zh-CN"/>
        </w:rPr>
        <w:t xml:space="preserve"> </w:t>
      </w:r>
      <w:r>
        <w:rPr>
          <w:rFonts w:hint="eastAsia"/>
          <w:b/>
          <w:bCs/>
          <w:color w:val="auto"/>
          <w:sz w:val="24"/>
        </w:rPr>
        <w:t>原辅材料</w:t>
      </w:r>
    </w:p>
    <w:p>
      <w:pPr>
        <w:widowControl/>
        <w:adjustRightInd w:val="0"/>
        <w:spacing w:line="360" w:lineRule="auto"/>
        <w:ind w:firstLine="480" w:firstLineChars="200"/>
        <w:rPr>
          <w:rFonts w:hint="eastAsia"/>
          <w:bCs/>
          <w:color w:val="auto"/>
          <w:sz w:val="24"/>
        </w:rPr>
      </w:pPr>
      <w:r>
        <w:rPr>
          <w:rFonts w:hint="eastAsia"/>
          <w:bCs/>
          <w:color w:val="auto"/>
          <w:sz w:val="24"/>
        </w:rPr>
        <w:t>本次变动</w:t>
      </w:r>
      <w:r>
        <w:rPr>
          <w:rFonts w:hint="eastAsia"/>
          <w:bCs/>
          <w:color w:val="auto"/>
          <w:sz w:val="24"/>
          <w:lang w:val="en-US" w:eastAsia="zh-CN"/>
        </w:rPr>
        <w:t>原辅料种类及</w:t>
      </w:r>
      <w:r>
        <w:rPr>
          <w:rFonts w:hint="eastAsia"/>
          <w:bCs/>
          <w:color w:val="auto"/>
          <w:sz w:val="24"/>
        </w:rPr>
        <w:t>用量</w:t>
      </w:r>
      <w:r>
        <w:rPr>
          <w:rFonts w:hint="eastAsia"/>
          <w:bCs/>
          <w:color w:val="auto"/>
          <w:sz w:val="24"/>
          <w:lang w:val="en-US" w:eastAsia="zh-CN"/>
        </w:rPr>
        <w:t>均不变</w:t>
      </w:r>
      <w:r>
        <w:rPr>
          <w:rFonts w:hint="eastAsia"/>
          <w:bCs/>
          <w:color w:val="auto"/>
          <w:sz w:val="24"/>
        </w:rPr>
        <w:t>，</w:t>
      </w:r>
      <w:r>
        <w:rPr>
          <w:rFonts w:hint="eastAsia"/>
          <w:bCs/>
          <w:color w:val="auto"/>
          <w:sz w:val="24"/>
          <w:lang w:val="en-US" w:eastAsia="zh-CN"/>
        </w:rPr>
        <w:t>详情</w:t>
      </w:r>
      <w:r>
        <w:rPr>
          <w:rFonts w:hint="eastAsia"/>
          <w:bCs/>
          <w:color w:val="auto"/>
          <w:sz w:val="24"/>
        </w:rPr>
        <w:t>见表2-2。</w:t>
      </w:r>
    </w:p>
    <w:p>
      <w:pPr>
        <w:adjustRightInd w:val="0"/>
        <w:spacing w:line="360" w:lineRule="auto"/>
        <w:jc w:val="center"/>
        <w:rPr>
          <w:rFonts w:hint="eastAsia"/>
          <w:color w:val="auto"/>
          <w:sz w:val="24"/>
        </w:rPr>
      </w:pPr>
    </w:p>
    <w:p>
      <w:pPr>
        <w:adjustRightInd w:val="0"/>
        <w:spacing w:line="360" w:lineRule="auto"/>
        <w:jc w:val="center"/>
        <w:rPr>
          <w:rFonts w:hint="eastAsia"/>
          <w:color w:val="auto"/>
          <w:sz w:val="24"/>
        </w:rPr>
      </w:pPr>
    </w:p>
    <w:p>
      <w:pPr>
        <w:adjustRightInd w:val="0"/>
        <w:spacing w:line="360" w:lineRule="auto"/>
        <w:jc w:val="both"/>
        <w:rPr>
          <w:rFonts w:hint="eastAsia"/>
          <w:color w:val="auto"/>
          <w:sz w:val="24"/>
        </w:rPr>
      </w:pPr>
    </w:p>
    <w:p>
      <w:pPr>
        <w:adjustRightInd w:val="0"/>
        <w:spacing w:line="360" w:lineRule="auto"/>
        <w:jc w:val="center"/>
        <w:rPr>
          <w:rFonts w:hint="eastAsia"/>
          <w:color w:val="auto"/>
          <w:sz w:val="24"/>
        </w:rPr>
      </w:pPr>
      <w:r>
        <w:rPr>
          <w:rFonts w:hint="eastAsia"/>
          <w:color w:val="auto"/>
          <w:sz w:val="24"/>
        </w:rPr>
        <w:t>表2-2      原辅材料变动情况</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2454"/>
        <w:gridCol w:w="1756"/>
        <w:gridCol w:w="1756"/>
        <w:gridCol w:w="1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62" w:type="pct"/>
            <w:vMerge w:val="restart"/>
            <w:noWrap w:val="0"/>
            <w:vAlign w:val="center"/>
          </w:tcPr>
          <w:p>
            <w:pPr>
              <w:jc w:val="center"/>
              <w:rPr>
                <w:bCs/>
                <w:color w:val="auto"/>
                <w:szCs w:val="21"/>
              </w:rPr>
            </w:pPr>
            <w:r>
              <w:rPr>
                <w:bCs/>
                <w:color w:val="auto"/>
                <w:szCs w:val="21"/>
              </w:rPr>
              <w:t>序号</w:t>
            </w:r>
          </w:p>
        </w:tc>
        <w:tc>
          <w:tcPr>
            <w:tcW w:w="1441" w:type="pct"/>
            <w:vMerge w:val="restart"/>
            <w:noWrap w:val="0"/>
            <w:vAlign w:val="center"/>
          </w:tcPr>
          <w:p>
            <w:pPr>
              <w:jc w:val="center"/>
              <w:rPr>
                <w:bCs/>
                <w:color w:val="auto"/>
                <w:szCs w:val="21"/>
              </w:rPr>
            </w:pPr>
            <w:r>
              <w:rPr>
                <w:bCs/>
                <w:color w:val="auto"/>
                <w:szCs w:val="21"/>
              </w:rPr>
              <w:t>名称</w:t>
            </w:r>
          </w:p>
        </w:tc>
        <w:tc>
          <w:tcPr>
            <w:tcW w:w="3096" w:type="pct"/>
            <w:gridSpan w:val="3"/>
            <w:noWrap w:val="0"/>
            <w:vAlign w:val="center"/>
          </w:tcPr>
          <w:p>
            <w:pPr>
              <w:jc w:val="center"/>
              <w:rPr>
                <w:rFonts w:hint="eastAsia"/>
                <w:bCs/>
                <w:color w:val="auto"/>
                <w:szCs w:val="21"/>
              </w:rPr>
            </w:pPr>
            <w:r>
              <w:rPr>
                <w:bCs/>
                <w:color w:val="auto"/>
                <w:szCs w:val="21"/>
              </w:rPr>
              <w:t>年耗量</w:t>
            </w:r>
            <w:r>
              <w:rPr>
                <w:rFonts w:hint="eastAsia"/>
                <w:bCs/>
                <w:color w:val="auto"/>
                <w:szCs w:val="21"/>
              </w:rPr>
              <w:t>（吨/年）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62" w:type="pct"/>
            <w:vMerge w:val="continue"/>
            <w:noWrap w:val="0"/>
            <w:vAlign w:val="center"/>
          </w:tcPr>
          <w:p>
            <w:pPr>
              <w:jc w:val="center"/>
              <w:rPr>
                <w:bCs/>
                <w:color w:val="auto"/>
                <w:szCs w:val="21"/>
              </w:rPr>
            </w:pPr>
          </w:p>
        </w:tc>
        <w:tc>
          <w:tcPr>
            <w:tcW w:w="1441" w:type="pct"/>
            <w:vMerge w:val="continue"/>
            <w:noWrap w:val="0"/>
            <w:vAlign w:val="center"/>
          </w:tcPr>
          <w:p>
            <w:pPr>
              <w:jc w:val="center"/>
              <w:rPr>
                <w:bCs/>
                <w:color w:val="auto"/>
                <w:szCs w:val="21"/>
              </w:rPr>
            </w:pPr>
          </w:p>
        </w:tc>
        <w:tc>
          <w:tcPr>
            <w:tcW w:w="1031" w:type="pct"/>
            <w:noWrap w:val="0"/>
            <w:vAlign w:val="center"/>
          </w:tcPr>
          <w:p>
            <w:pPr>
              <w:jc w:val="center"/>
              <w:rPr>
                <w:bCs/>
                <w:color w:val="auto"/>
                <w:szCs w:val="21"/>
              </w:rPr>
            </w:pPr>
            <w:r>
              <w:rPr>
                <w:rFonts w:hint="eastAsia"/>
                <w:bCs/>
                <w:color w:val="auto"/>
                <w:szCs w:val="21"/>
              </w:rPr>
              <w:t>变动前</w:t>
            </w:r>
          </w:p>
        </w:tc>
        <w:tc>
          <w:tcPr>
            <w:tcW w:w="1031" w:type="pct"/>
            <w:noWrap w:val="0"/>
            <w:vAlign w:val="center"/>
          </w:tcPr>
          <w:p>
            <w:pPr>
              <w:jc w:val="center"/>
              <w:rPr>
                <w:bCs/>
                <w:color w:val="auto"/>
                <w:szCs w:val="21"/>
              </w:rPr>
            </w:pPr>
            <w:r>
              <w:rPr>
                <w:rFonts w:hint="eastAsia"/>
                <w:bCs/>
                <w:color w:val="auto"/>
                <w:szCs w:val="21"/>
              </w:rPr>
              <w:t>变动后</w:t>
            </w:r>
          </w:p>
        </w:tc>
        <w:tc>
          <w:tcPr>
            <w:tcW w:w="1033" w:type="pct"/>
            <w:noWrap w:val="0"/>
            <w:vAlign w:val="center"/>
          </w:tcPr>
          <w:p>
            <w:pPr>
              <w:jc w:val="center"/>
              <w:rPr>
                <w:b/>
                <w:bCs/>
                <w:color w:val="auto"/>
                <w:szCs w:val="21"/>
              </w:rPr>
            </w:pPr>
            <w:r>
              <w:rPr>
                <w:b/>
                <w:bCs/>
                <w:color w:val="auto"/>
                <w:szCs w:val="21"/>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62" w:type="pct"/>
            <w:noWrap w:val="0"/>
            <w:vAlign w:val="center"/>
          </w:tcPr>
          <w:p>
            <w:pPr>
              <w:jc w:val="center"/>
              <w:rPr>
                <w:color w:val="auto"/>
                <w:szCs w:val="21"/>
              </w:rPr>
            </w:pPr>
            <w:r>
              <w:rPr>
                <w:color w:val="auto"/>
                <w:szCs w:val="21"/>
              </w:rPr>
              <w:t>1</w:t>
            </w:r>
          </w:p>
        </w:tc>
        <w:tc>
          <w:tcPr>
            <w:tcW w:w="1441" w:type="pct"/>
            <w:noWrap w:val="0"/>
            <w:vAlign w:val="center"/>
          </w:tcPr>
          <w:p>
            <w:pPr>
              <w:pStyle w:val="18"/>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生石灰（块状）</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30660</w:t>
            </w:r>
          </w:p>
        </w:tc>
        <w:tc>
          <w:tcPr>
            <w:tcW w:w="1031" w:type="pct"/>
            <w:noWrap w:val="0"/>
            <w:vAlign w:val="center"/>
          </w:tcPr>
          <w:p>
            <w:pPr>
              <w:pStyle w:val="18"/>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30660</w:t>
            </w:r>
          </w:p>
        </w:tc>
        <w:tc>
          <w:tcPr>
            <w:tcW w:w="1033" w:type="pct"/>
            <w:noWrap w:val="0"/>
            <w:vAlign w:val="center"/>
          </w:tcPr>
          <w:p>
            <w:pPr>
              <w:jc w:val="center"/>
              <w:rPr>
                <w:b/>
                <w:bCs/>
                <w:color w:val="auto"/>
                <w:szCs w:val="21"/>
              </w:rPr>
            </w:pPr>
            <w:r>
              <w:rPr>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62" w:type="pct"/>
            <w:noWrap w:val="0"/>
            <w:vAlign w:val="center"/>
          </w:tcPr>
          <w:p>
            <w:pPr>
              <w:jc w:val="center"/>
              <w:rPr>
                <w:color w:val="auto"/>
                <w:szCs w:val="21"/>
              </w:rPr>
            </w:pPr>
            <w:r>
              <w:rPr>
                <w:color w:val="auto"/>
                <w:szCs w:val="21"/>
              </w:rPr>
              <w:t>2</w:t>
            </w:r>
          </w:p>
        </w:tc>
        <w:tc>
          <w:tcPr>
            <w:tcW w:w="1441" w:type="pct"/>
            <w:noWrap w:val="0"/>
            <w:vAlign w:val="center"/>
          </w:tcPr>
          <w:p>
            <w:pPr>
              <w:pStyle w:val="18"/>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水泥（粉状）</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15393</w:t>
            </w:r>
          </w:p>
        </w:tc>
        <w:tc>
          <w:tcPr>
            <w:tcW w:w="1031" w:type="pct"/>
            <w:noWrap w:val="0"/>
            <w:vAlign w:val="center"/>
          </w:tcPr>
          <w:p>
            <w:pPr>
              <w:pStyle w:val="18"/>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15393</w:t>
            </w:r>
          </w:p>
        </w:tc>
        <w:tc>
          <w:tcPr>
            <w:tcW w:w="1033" w:type="pct"/>
            <w:noWrap w:val="0"/>
            <w:vAlign w:val="center"/>
          </w:tcPr>
          <w:p>
            <w:pPr>
              <w:jc w:val="center"/>
              <w:rPr>
                <w:rFonts w:hint="eastAsia"/>
                <w:b/>
                <w:color w:val="auto"/>
                <w:szCs w:val="21"/>
              </w:rPr>
            </w:pPr>
            <w:r>
              <w:rPr>
                <w:rFonts w:hint="eastAsia"/>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2" w:type="pct"/>
            <w:noWrap w:val="0"/>
            <w:vAlign w:val="center"/>
          </w:tcPr>
          <w:p>
            <w:pPr>
              <w:jc w:val="center"/>
              <w:rPr>
                <w:color w:val="auto"/>
                <w:szCs w:val="21"/>
              </w:rPr>
            </w:pPr>
            <w:r>
              <w:rPr>
                <w:color w:val="auto"/>
                <w:szCs w:val="21"/>
              </w:rPr>
              <w:t>3</w:t>
            </w:r>
          </w:p>
        </w:tc>
        <w:tc>
          <w:tcPr>
            <w:tcW w:w="1441" w:type="pct"/>
            <w:noWrap w:val="0"/>
            <w:vAlign w:val="center"/>
          </w:tcPr>
          <w:p>
            <w:pPr>
              <w:pStyle w:val="18"/>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粉煤灰（粉状）</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20333</w:t>
            </w:r>
          </w:p>
        </w:tc>
        <w:tc>
          <w:tcPr>
            <w:tcW w:w="1031" w:type="pct"/>
            <w:noWrap w:val="0"/>
            <w:vAlign w:val="center"/>
          </w:tcPr>
          <w:p>
            <w:pPr>
              <w:pStyle w:val="18"/>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20333</w:t>
            </w:r>
          </w:p>
        </w:tc>
        <w:tc>
          <w:tcPr>
            <w:tcW w:w="1033" w:type="pct"/>
            <w:noWrap w:val="0"/>
            <w:vAlign w:val="center"/>
          </w:tcPr>
          <w:p>
            <w:pPr>
              <w:ind w:left="57" w:leftChars="27"/>
              <w:jc w:val="center"/>
              <w:rPr>
                <w:b/>
                <w:color w:val="auto"/>
                <w:szCs w:val="21"/>
              </w:rPr>
            </w:pPr>
            <w:r>
              <w:rPr>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2" w:type="pct"/>
            <w:noWrap w:val="0"/>
            <w:vAlign w:val="center"/>
          </w:tcPr>
          <w:p>
            <w:pPr>
              <w:jc w:val="center"/>
              <w:rPr>
                <w:color w:val="auto"/>
                <w:szCs w:val="21"/>
              </w:rPr>
            </w:pPr>
            <w:r>
              <w:rPr>
                <w:rFonts w:hint="eastAsia"/>
                <w:color w:val="auto"/>
                <w:szCs w:val="21"/>
              </w:rPr>
              <w:t>4</w:t>
            </w:r>
          </w:p>
        </w:tc>
        <w:tc>
          <w:tcPr>
            <w:tcW w:w="144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石英尾矿砂（φ2.2mm）</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81000</w:t>
            </w:r>
          </w:p>
        </w:tc>
        <w:tc>
          <w:tcPr>
            <w:tcW w:w="1031" w:type="pct"/>
            <w:noWrap w:val="0"/>
            <w:vAlign w:val="center"/>
          </w:tcPr>
          <w:p>
            <w:pPr>
              <w:pStyle w:val="18"/>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81000</w:t>
            </w:r>
          </w:p>
        </w:tc>
        <w:tc>
          <w:tcPr>
            <w:tcW w:w="1033" w:type="pct"/>
            <w:noWrap w:val="0"/>
            <w:vAlign w:val="center"/>
          </w:tcPr>
          <w:p>
            <w:pPr>
              <w:ind w:left="57" w:leftChars="27"/>
              <w:jc w:val="center"/>
              <w:rPr>
                <w:b/>
                <w:color w:val="auto"/>
                <w:szCs w:val="21"/>
              </w:rPr>
            </w:pPr>
            <w:r>
              <w:rPr>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2" w:type="pct"/>
            <w:noWrap w:val="0"/>
            <w:vAlign w:val="center"/>
          </w:tcPr>
          <w:p>
            <w:pPr>
              <w:jc w:val="center"/>
              <w:rPr>
                <w:color w:val="auto"/>
                <w:szCs w:val="21"/>
              </w:rPr>
            </w:pPr>
            <w:r>
              <w:rPr>
                <w:rFonts w:hint="eastAsia"/>
                <w:color w:val="auto"/>
                <w:szCs w:val="21"/>
              </w:rPr>
              <w:t>5</w:t>
            </w:r>
          </w:p>
        </w:tc>
        <w:tc>
          <w:tcPr>
            <w:tcW w:w="1441" w:type="pct"/>
            <w:noWrap w:val="0"/>
            <w:vAlign w:val="center"/>
          </w:tcPr>
          <w:p>
            <w:pPr>
              <w:pStyle w:val="18"/>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石膏（胶状）</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4618</w:t>
            </w:r>
          </w:p>
        </w:tc>
        <w:tc>
          <w:tcPr>
            <w:tcW w:w="1031" w:type="pct"/>
            <w:noWrap w:val="0"/>
            <w:vAlign w:val="center"/>
          </w:tcPr>
          <w:p>
            <w:pPr>
              <w:pStyle w:val="18"/>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4618</w:t>
            </w:r>
          </w:p>
        </w:tc>
        <w:tc>
          <w:tcPr>
            <w:tcW w:w="1033" w:type="pct"/>
            <w:noWrap w:val="0"/>
            <w:vAlign w:val="center"/>
          </w:tcPr>
          <w:p>
            <w:pPr>
              <w:ind w:left="57" w:leftChars="27"/>
              <w:jc w:val="center"/>
              <w:rPr>
                <w:b/>
                <w:color w:val="auto"/>
                <w:szCs w:val="21"/>
              </w:rPr>
            </w:pPr>
            <w:r>
              <w:rPr>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2" w:type="pct"/>
            <w:noWrap w:val="0"/>
            <w:vAlign w:val="center"/>
          </w:tcPr>
          <w:p>
            <w:pPr>
              <w:jc w:val="center"/>
              <w:rPr>
                <w:rFonts w:hint="eastAsia"/>
                <w:color w:val="auto"/>
                <w:szCs w:val="21"/>
              </w:rPr>
            </w:pPr>
            <w:r>
              <w:rPr>
                <w:rFonts w:hint="eastAsia"/>
                <w:color w:val="auto"/>
                <w:szCs w:val="21"/>
              </w:rPr>
              <w:t>6</w:t>
            </w:r>
          </w:p>
        </w:tc>
        <w:tc>
          <w:tcPr>
            <w:tcW w:w="144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铝粉膏（胶状）</w:t>
            </w:r>
          </w:p>
        </w:tc>
        <w:tc>
          <w:tcPr>
            <w:tcW w:w="1031" w:type="pct"/>
            <w:noWrap w:val="0"/>
            <w:vAlign w:val="center"/>
          </w:tcPr>
          <w:p>
            <w:pPr>
              <w:pStyle w:val="18"/>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121.5</w:t>
            </w:r>
          </w:p>
        </w:tc>
        <w:tc>
          <w:tcPr>
            <w:tcW w:w="1031" w:type="pct"/>
            <w:noWrap w:val="0"/>
            <w:vAlign w:val="center"/>
          </w:tcPr>
          <w:p>
            <w:pPr>
              <w:pStyle w:val="18"/>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121.5</w:t>
            </w:r>
          </w:p>
        </w:tc>
        <w:tc>
          <w:tcPr>
            <w:tcW w:w="1033" w:type="pct"/>
            <w:noWrap w:val="0"/>
            <w:vAlign w:val="center"/>
          </w:tcPr>
          <w:p>
            <w:pPr>
              <w:ind w:left="57" w:leftChars="27"/>
              <w:jc w:val="center"/>
              <w:rPr>
                <w:b/>
                <w:color w:val="auto"/>
                <w:szCs w:val="21"/>
              </w:rPr>
            </w:pPr>
            <w:r>
              <w:rPr>
                <w:b/>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2" w:type="pct"/>
            <w:noWrap w:val="0"/>
            <w:vAlign w:val="center"/>
          </w:tcPr>
          <w:p>
            <w:pPr>
              <w:jc w:val="center"/>
              <w:rPr>
                <w:rFonts w:hint="eastAsia" w:eastAsia="宋体"/>
                <w:color w:val="auto"/>
                <w:szCs w:val="21"/>
                <w:lang w:val="en-US" w:eastAsia="zh-CN"/>
              </w:rPr>
            </w:pPr>
            <w:r>
              <w:rPr>
                <w:rFonts w:hint="eastAsia"/>
                <w:color w:val="auto"/>
                <w:szCs w:val="21"/>
                <w:lang w:val="en-US" w:eastAsia="zh-CN"/>
              </w:rPr>
              <w:t>7</w:t>
            </w:r>
          </w:p>
        </w:tc>
        <w:tc>
          <w:tcPr>
            <w:tcW w:w="1441" w:type="pct"/>
            <w:noWrap w:val="0"/>
            <w:vAlign w:val="center"/>
          </w:tcPr>
          <w:p>
            <w:pPr>
              <w:pStyle w:val="18"/>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钢筋</w:t>
            </w:r>
          </w:p>
        </w:tc>
        <w:tc>
          <w:tcPr>
            <w:tcW w:w="1031" w:type="pct"/>
            <w:noWrap w:val="0"/>
            <w:vAlign w:val="center"/>
          </w:tcPr>
          <w:p>
            <w:pPr>
              <w:pStyle w:val="18"/>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10000</w:t>
            </w:r>
          </w:p>
        </w:tc>
        <w:tc>
          <w:tcPr>
            <w:tcW w:w="1031" w:type="pct"/>
            <w:noWrap w:val="0"/>
            <w:vAlign w:val="center"/>
          </w:tcPr>
          <w:p>
            <w:pPr>
              <w:pStyle w:val="18"/>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10000</w:t>
            </w:r>
          </w:p>
        </w:tc>
        <w:tc>
          <w:tcPr>
            <w:tcW w:w="1033" w:type="pct"/>
            <w:noWrap w:val="0"/>
            <w:vAlign w:val="center"/>
          </w:tcPr>
          <w:p>
            <w:pPr>
              <w:ind w:left="57" w:leftChars="27"/>
              <w:jc w:val="center"/>
              <w:rPr>
                <w:rFonts w:hint="eastAsia"/>
                <w:b/>
                <w:color w:val="auto"/>
                <w:szCs w:val="21"/>
              </w:rPr>
            </w:pPr>
            <w:r>
              <w:rPr>
                <w:b/>
                <w:color w:val="auto"/>
                <w:szCs w:val="21"/>
              </w:rPr>
              <w:t>0</w:t>
            </w:r>
          </w:p>
        </w:tc>
      </w:tr>
    </w:tbl>
    <w:p>
      <w:pPr>
        <w:adjustRightInd w:val="0"/>
        <w:spacing w:line="360" w:lineRule="auto"/>
        <w:ind w:firstLine="482" w:firstLineChars="200"/>
        <w:rPr>
          <w:rFonts w:hint="eastAsia"/>
          <w:b/>
          <w:bCs/>
          <w:color w:val="auto"/>
          <w:sz w:val="24"/>
        </w:rPr>
      </w:pPr>
      <w:r>
        <w:rPr>
          <w:rFonts w:hint="eastAsia"/>
          <w:b/>
          <w:bCs/>
          <w:color w:val="auto"/>
          <w:sz w:val="24"/>
        </w:rPr>
        <w:t>2.2.3</w:t>
      </w:r>
      <w:r>
        <w:rPr>
          <w:rFonts w:hint="eastAsia"/>
          <w:b/>
          <w:bCs/>
          <w:color w:val="auto"/>
          <w:sz w:val="24"/>
          <w:lang w:val="en-US" w:eastAsia="zh-CN"/>
        </w:rPr>
        <w:t xml:space="preserve"> </w:t>
      </w:r>
      <w:r>
        <w:rPr>
          <w:rFonts w:hint="eastAsia"/>
          <w:b/>
          <w:bCs/>
          <w:color w:val="auto"/>
          <w:sz w:val="24"/>
        </w:rPr>
        <w:t>主要设备</w:t>
      </w:r>
    </w:p>
    <w:p>
      <w:pPr>
        <w:widowControl/>
        <w:adjustRightInd w:val="0"/>
        <w:spacing w:line="360" w:lineRule="auto"/>
        <w:ind w:firstLine="480" w:firstLineChars="200"/>
        <w:rPr>
          <w:rFonts w:hint="eastAsia"/>
          <w:bCs/>
          <w:color w:val="auto"/>
          <w:sz w:val="24"/>
        </w:rPr>
      </w:pPr>
      <w:r>
        <w:rPr>
          <w:rFonts w:hint="eastAsia"/>
          <w:bCs/>
          <w:color w:val="auto"/>
          <w:sz w:val="24"/>
        </w:rPr>
        <w:t>本次变动</w:t>
      </w:r>
      <w:r>
        <w:rPr>
          <w:rFonts w:hint="eastAsia"/>
          <w:bCs/>
          <w:color w:val="auto"/>
          <w:sz w:val="24"/>
          <w:lang w:val="en-US" w:eastAsia="zh-CN"/>
        </w:rPr>
        <w:t>生产</w:t>
      </w:r>
      <w:r>
        <w:rPr>
          <w:rFonts w:hint="eastAsia"/>
          <w:bCs/>
          <w:color w:val="auto"/>
          <w:sz w:val="24"/>
        </w:rPr>
        <w:t>设备</w:t>
      </w:r>
      <w:r>
        <w:rPr>
          <w:rFonts w:hint="eastAsia"/>
          <w:bCs/>
          <w:color w:val="auto"/>
          <w:sz w:val="24"/>
          <w:lang w:val="en-US" w:eastAsia="zh-CN"/>
        </w:rPr>
        <w:t>及辅助设备均不变，详情</w:t>
      </w:r>
      <w:r>
        <w:rPr>
          <w:rFonts w:hint="eastAsia"/>
          <w:bCs/>
          <w:color w:val="auto"/>
          <w:sz w:val="24"/>
        </w:rPr>
        <w:t>见表2-</w:t>
      </w:r>
      <w:r>
        <w:rPr>
          <w:rFonts w:hint="eastAsia"/>
          <w:bCs/>
          <w:color w:val="auto"/>
          <w:sz w:val="24"/>
          <w:lang w:val="en-US" w:eastAsia="zh-CN"/>
        </w:rPr>
        <w:t>3</w:t>
      </w:r>
      <w:r>
        <w:rPr>
          <w:rFonts w:hint="eastAsia"/>
          <w:bCs/>
          <w:color w:val="auto"/>
          <w:sz w:val="24"/>
        </w:rPr>
        <w:t>。</w:t>
      </w:r>
    </w:p>
    <w:p>
      <w:pPr>
        <w:adjustRightInd w:val="0"/>
        <w:spacing w:line="360" w:lineRule="auto"/>
        <w:jc w:val="center"/>
        <w:rPr>
          <w:rFonts w:hint="eastAsia"/>
          <w:color w:val="auto"/>
          <w:sz w:val="24"/>
        </w:rPr>
      </w:pPr>
      <w:r>
        <w:rPr>
          <w:rFonts w:hint="eastAsia"/>
          <w:color w:val="auto"/>
          <w:sz w:val="24"/>
        </w:rPr>
        <w:t>表2-</w:t>
      </w:r>
      <w:r>
        <w:rPr>
          <w:rFonts w:hint="eastAsia"/>
          <w:color w:val="auto"/>
          <w:sz w:val="24"/>
          <w:lang w:val="en-US" w:eastAsia="zh-CN"/>
        </w:rPr>
        <w:t>3</w:t>
      </w:r>
      <w:r>
        <w:rPr>
          <w:rFonts w:hint="eastAsia"/>
          <w:color w:val="auto"/>
          <w:sz w:val="24"/>
        </w:rPr>
        <w:t xml:space="preserve">      设备变动情况</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761"/>
        <w:gridCol w:w="2040"/>
        <w:gridCol w:w="727"/>
        <w:gridCol w:w="689"/>
        <w:gridCol w:w="824"/>
        <w:gridCol w:w="788"/>
        <w:gridCol w:w="1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4" w:hRule="atLeast"/>
          <w:tblHeader/>
          <w:jc w:val="center"/>
        </w:trPr>
        <w:tc>
          <w:tcPr>
            <w:tcW w:w="270" w:type="pct"/>
            <w:vMerge w:val="restart"/>
            <w:noWrap w:val="0"/>
            <w:vAlign w:val="center"/>
          </w:tcPr>
          <w:p>
            <w:pPr>
              <w:jc w:val="center"/>
              <w:rPr>
                <w:rFonts w:hint="eastAsia" w:eastAsia="宋体"/>
                <w:bCs/>
                <w:color w:val="auto"/>
                <w:szCs w:val="21"/>
                <w:lang w:val="en-US" w:eastAsia="zh-CN"/>
              </w:rPr>
            </w:pPr>
            <w:r>
              <w:rPr>
                <w:rFonts w:hint="eastAsia"/>
                <w:bCs/>
                <w:color w:val="auto"/>
                <w:szCs w:val="21"/>
                <w:lang w:val="en-US" w:eastAsia="zh-CN"/>
              </w:rPr>
              <w:t>类别</w:t>
            </w:r>
          </w:p>
        </w:tc>
        <w:tc>
          <w:tcPr>
            <w:tcW w:w="1041" w:type="pct"/>
            <w:vMerge w:val="restart"/>
            <w:noWrap w:val="0"/>
            <w:vAlign w:val="center"/>
          </w:tcPr>
          <w:p>
            <w:pPr>
              <w:jc w:val="center"/>
              <w:rPr>
                <w:rFonts w:hint="eastAsia"/>
                <w:bCs/>
                <w:color w:val="auto"/>
                <w:szCs w:val="21"/>
              </w:rPr>
            </w:pPr>
            <w:r>
              <w:rPr>
                <w:rFonts w:hint="eastAsia"/>
                <w:bCs/>
                <w:color w:val="auto"/>
                <w:szCs w:val="21"/>
              </w:rPr>
              <w:t>设备</w:t>
            </w:r>
            <w:r>
              <w:rPr>
                <w:bCs/>
                <w:color w:val="auto"/>
                <w:szCs w:val="21"/>
              </w:rPr>
              <w:t>名称</w:t>
            </w:r>
          </w:p>
        </w:tc>
        <w:tc>
          <w:tcPr>
            <w:tcW w:w="1150" w:type="pct"/>
            <w:vMerge w:val="restart"/>
            <w:noWrap w:val="0"/>
            <w:vAlign w:val="center"/>
          </w:tcPr>
          <w:p>
            <w:pPr>
              <w:jc w:val="center"/>
              <w:rPr>
                <w:rFonts w:hint="eastAsia"/>
                <w:bCs/>
                <w:color w:val="auto"/>
                <w:szCs w:val="21"/>
              </w:rPr>
            </w:pPr>
            <w:r>
              <w:rPr>
                <w:rFonts w:hint="eastAsia"/>
                <w:bCs/>
                <w:color w:val="auto"/>
                <w:szCs w:val="21"/>
              </w:rPr>
              <w:t>规格</w:t>
            </w:r>
          </w:p>
        </w:tc>
        <w:tc>
          <w:tcPr>
            <w:tcW w:w="1335" w:type="pct"/>
            <w:gridSpan w:val="3"/>
            <w:noWrap w:val="0"/>
            <w:vAlign w:val="center"/>
          </w:tcPr>
          <w:p>
            <w:pPr>
              <w:jc w:val="center"/>
              <w:rPr>
                <w:rFonts w:hint="eastAsia"/>
                <w:bCs/>
                <w:color w:val="auto"/>
                <w:szCs w:val="21"/>
              </w:rPr>
            </w:pPr>
            <w:r>
              <w:rPr>
                <w:rFonts w:hint="eastAsia"/>
                <w:bCs/>
                <w:color w:val="auto"/>
                <w:szCs w:val="21"/>
              </w:rPr>
              <w:t>设备数量</w:t>
            </w:r>
          </w:p>
        </w:tc>
        <w:tc>
          <w:tcPr>
            <w:tcW w:w="469" w:type="pct"/>
            <w:vMerge w:val="restart"/>
            <w:noWrap w:val="0"/>
            <w:vAlign w:val="center"/>
          </w:tcPr>
          <w:p>
            <w:pPr>
              <w:jc w:val="center"/>
              <w:rPr>
                <w:rFonts w:hint="eastAsia"/>
                <w:bCs/>
                <w:color w:val="auto"/>
                <w:szCs w:val="21"/>
              </w:rPr>
            </w:pPr>
            <w:r>
              <w:rPr>
                <w:rFonts w:hint="eastAsia"/>
                <w:bCs/>
                <w:color w:val="auto"/>
                <w:szCs w:val="21"/>
              </w:rPr>
              <w:t>变动原因</w:t>
            </w:r>
          </w:p>
        </w:tc>
        <w:tc>
          <w:tcPr>
            <w:tcW w:w="732" w:type="pct"/>
            <w:vMerge w:val="restart"/>
            <w:noWrap w:val="0"/>
            <w:vAlign w:val="top"/>
          </w:tcPr>
          <w:p>
            <w:pPr>
              <w:jc w:val="center"/>
              <w:rPr>
                <w:rFonts w:hint="eastAsia"/>
                <w:bCs/>
                <w:color w:val="auto"/>
                <w:szCs w:val="21"/>
              </w:rPr>
            </w:pPr>
            <w:r>
              <w:rPr>
                <w:rFonts w:hint="eastAsia"/>
                <w:bCs/>
                <w:color w:val="auto"/>
                <w:szCs w:val="21"/>
              </w:rPr>
              <w:t>是否</w:t>
            </w:r>
            <w:r>
              <w:rPr>
                <w:bCs/>
                <w:color w:val="auto"/>
                <w:szCs w:val="21"/>
              </w:rPr>
              <w:t>纳入环评管理范围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8" w:hRule="atLeast"/>
          <w:tblHeader/>
          <w:jc w:val="center"/>
        </w:trPr>
        <w:tc>
          <w:tcPr>
            <w:tcW w:w="270" w:type="pct"/>
            <w:vMerge w:val="continue"/>
            <w:noWrap w:val="0"/>
            <w:vAlign w:val="center"/>
          </w:tcPr>
          <w:p>
            <w:pPr>
              <w:jc w:val="center"/>
              <w:rPr>
                <w:rFonts w:hint="eastAsia"/>
                <w:bCs/>
                <w:color w:val="auto"/>
                <w:szCs w:val="21"/>
              </w:rPr>
            </w:pPr>
          </w:p>
        </w:tc>
        <w:tc>
          <w:tcPr>
            <w:tcW w:w="1041" w:type="pct"/>
            <w:vMerge w:val="continue"/>
            <w:noWrap w:val="0"/>
            <w:vAlign w:val="center"/>
          </w:tcPr>
          <w:p>
            <w:pPr>
              <w:jc w:val="center"/>
              <w:rPr>
                <w:rFonts w:hint="eastAsia"/>
                <w:bCs/>
                <w:color w:val="auto"/>
                <w:szCs w:val="21"/>
              </w:rPr>
            </w:pPr>
          </w:p>
        </w:tc>
        <w:tc>
          <w:tcPr>
            <w:tcW w:w="1150" w:type="pct"/>
            <w:vMerge w:val="continue"/>
            <w:noWrap w:val="0"/>
            <w:vAlign w:val="center"/>
          </w:tcPr>
          <w:p>
            <w:pPr>
              <w:jc w:val="center"/>
              <w:rPr>
                <w:rFonts w:hint="eastAsia"/>
                <w:bCs/>
                <w:color w:val="auto"/>
                <w:szCs w:val="21"/>
              </w:rPr>
            </w:pPr>
          </w:p>
        </w:tc>
        <w:tc>
          <w:tcPr>
            <w:tcW w:w="434" w:type="pct"/>
            <w:noWrap w:val="0"/>
            <w:vAlign w:val="center"/>
          </w:tcPr>
          <w:p>
            <w:pPr>
              <w:jc w:val="center"/>
              <w:rPr>
                <w:rFonts w:hint="eastAsia"/>
                <w:bCs/>
                <w:color w:val="auto"/>
                <w:szCs w:val="21"/>
              </w:rPr>
            </w:pPr>
            <w:r>
              <w:rPr>
                <w:rFonts w:hint="eastAsia"/>
                <w:bCs/>
                <w:color w:val="auto"/>
                <w:szCs w:val="21"/>
              </w:rPr>
              <w:t>变动前</w:t>
            </w:r>
          </w:p>
        </w:tc>
        <w:tc>
          <w:tcPr>
            <w:tcW w:w="411" w:type="pct"/>
            <w:noWrap w:val="0"/>
            <w:vAlign w:val="center"/>
          </w:tcPr>
          <w:p>
            <w:pPr>
              <w:jc w:val="center"/>
              <w:rPr>
                <w:bCs/>
                <w:color w:val="auto"/>
                <w:szCs w:val="21"/>
              </w:rPr>
            </w:pPr>
            <w:r>
              <w:rPr>
                <w:rFonts w:hint="eastAsia"/>
                <w:bCs/>
                <w:color w:val="auto"/>
                <w:szCs w:val="21"/>
              </w:rPr>
              <w:t>变动后</w:t>
            </w:r>
          </w:p>
        </w:tc>
        <w:tc>
          <w:tcPr>
            <w:tcW w:w="489" w:type="pct"/>
            <w:noWrap w:val="0"/>
            <w:vAlign w:val="center"/>
          </w:tcPr>
          <w:p>
            <w:pPr>
              <w:jc w:val="center"/>
              <w:rPr>
                <w:b/>
                <w:bCs/>
                <w:color w:val="auto"/>
                <w:szCs w:val="21"/>
              </w:rPr>
            </w:pPr>
            <w:r>
              <w:rPr>
                <w:rFonts w:hint="eastAsia"/>
                <w:b/>
                <w:bCs/>
                <w:color w:val="auto"/>
                <w:szCs w:val="21"/>
              </w:rPr>
              <w:t>增减量</w:t>
            </w:r>
          </w:p>
        </w:tc>
        <w:tc>
          <w:tcPr>
            <w:tcW w:w="469" w:type="pct"/>
            <w:vMerge w:val="continue"/>
            <w:noWrap w:val="0"/>
            <w:vAlign w:val="center"/>
          </w:tcPr>
          <w:p>
            <w:pPr>
              <w:jc w:val="center"/>
              <w:rPr>
                <w:bCs/>
                <w:color w:val="auto"/>
                <w:szCs w:val="21"/>
              </w:rPr>
            </w:pPr>
          </w:p>
        </w:tc>
        <w:tc>
          <w:tcPr>
            <w:tcW w:w="732" w:type="pct"/>
            <w:vMerge w:val="continue"/>
            <w:noWrap w:val="0"/>
            <w:vAlign w:val="top"/>
          </w:tcPr>
          <w:p>
            <w:pPr>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w:t>
            </w:r>
          </w:p>
        </w:tc>
        <w:tc>
          <w:tcPr>
            <w:tcW w:w="1041"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球磨机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eastAsia" w:cs="Times New Roman"/>
                <w:color w:val="000000"/>
                <w:kern w:val="0"/>
                <w:sz w:val="21"/>
                <w:szCs w:val="21"/>
                <w:lang w:val="en-US" w:eastAsia="zh-CN" w:bidi="ar"/>
              </w:rPr>
              <w:t>/</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jc w:val="center"/>
              <w:rPr>
                <w:b/>
                <w:bCs/>
                <w:color w:val="auto"/>
                <w:szCs w:val="21"/>
              </w:rPr>
            </w:pPr>
            <w:r>
              <w:rPr>
                <w:rFonts w:hint="eastAsia"/>
                <w:b/>
                <w:bCs/>
                <w:color w:val="auto"/>
                <w:szCs w:val="21"/>
              </w:rPr>
              <w:t>0台</w:t>
            </w:r>
          </w:p>
        </w:tc>
        <w:tc>
          <w:tcPr>
            <w:tcW w:w="469" w:type="pct"/>
            <w:noWrap w:val="0"/>
            <w:vAlign w:val="center"/>
          </w:tcPr>
          <w:p>
            <w:pPr>
              <w:autoSpaceDE w:val="0"/>
              <w:autoSpaceDN w:val="0"/>
              <w:jc w:val="center"/>
              <w:rPr>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破碎机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PEF250×600</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bCs/>
                <w:color w:val="auto"/>
                <w:szCs w:val="21"/>
              </w:rPr>
            </w:pPr>
            <w:r>
              <w:rPr>
                <w:rFonts w:hint="eastAsia"/>
                <w:b/>
                <w:bCs/>
                <w:color w:val="auto"/>
                <w:szCs w:val="21"/>
              </w:rPr>
              <w:t>0台</w:t>
            </w:r>
          </w:p>
        </w:tc>
        <w:tc>
          <w:tcPr>
            <w:tcW w:w="469" w:type="pct"/>
            <w:noWrap w:val="0"/>
            <w:vAlign w:val="center"/>
          </w:tcPr>
          <w:p>
            <w:pPr>
              <w:autoSpaceDE w:val="0"/>
              <w:autoSpaceDN w:val="0"/>
              <w:jc w:val="center"/>
              <w:rPr>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top"/>
          </w:tcPr>
          <w:p>
            <w:pPr>
              <w:jc w:val="center"/>
              <w:rPr>
                <w:rFonts w:hint="eastAsia" w:ascii="Times New Roman" w:hAnsi="Times New Roman" w:eastAsia="宋体" w:cs="Times New Roman"/>
                <w:kern w:val="2"/>
                <w:sz w:val="21"/>
                <w:szCs w:val="24"/>
                <w:lang w:val="en-US" w:eastAsia="zh-CN" w:bidi="ar-SA"/>
              </w:rPr>
            </w:pPr>
            <w:r>
              <w:rPr>
                <w:rFonts w:hint="eastAsia"/>
              </w:rPr>
              <w:t>提升机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jc w:val="center"/>
              <w:rPr>
                <w:rFonts w:hint="eastAsia"/>
                <w:b/>
                <w:bCs/>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top"/>
          </w:tcPr>
          <w:p>
            <w:pPr>
              <w:jc w:val="center"/>
              <w:rPr>
                <w:rFonts w:hint="eastAsia" w:ascii="Times New Roman" w:hAnsi="Times New Roman" w:eastAsia="宋体" w:cs="Times New Roman"/>
                <w:kern w:val="2"/>
                <w:sz w:val="21"/>
                <w:szCs w:val="24"/>
                <w:lang w:val="en-US" w:eastAsia="zh-CN" w:bidi="ar-SA"/>
              </w:rPr>
            </w:pPr>
            <w:r>
              <w:rPr>
                <w:rFonts w:hint="eastAsia"/>
              </w:rPr>
              <w:t>输送机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jc w:val="center"/>
              <w:rPr>
                <w:rFonts w:hint="eastAsia"/>
                <w:b/>
                <w:bCs/>
                <w:color w:val="auto"/>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pStyle w:val="10"/>
              <w:spacing w:line="240" w:lineRule="auto"/>
              <w:rPr>
                <w:rFonts w:hint="eastAsia" w:ascii="Times New Roman" w:hAnsi="Times New Roman" w:eastAsia="宋体" w:cs="Times New Roman"/>
                <w:kern w:val="2"/>
                <w:sz w:val="21"/>
                <w:szCs w:val="21"/>
                <w:lang w:val="en-US" w:eastAsia="zh-CN" w:bidi="ar-SA"/>
              </w:rPr>
            </w:pPr>
            <w:r>
              <w:rPr>
                <w:rFonts w:hint="eastAsia" w:ascii="Times New Roman" w:eastAsia="宋体"/>
                <w:szCs w:val="21"/>
              </w:rPr>
              <w:t>蒸养釜</w:t>
            </w:r>
          </w:p>
        </w:tc>
        <w:tc>
          <w:tcPr>
            <w:tcW w:w="1150"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2.68×32m</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6</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6</w:t>
            </w:r>
          </w:p>
        </w:tc>
        <w:tc>
          <w:tcPr>
            <w:tcW w:w="489" w:type="pct"/>
            <w:noWrap w:val="0"/>
            <w:vAlign w:val="center"/>
          </w:tcPr>
          <w:p>
            <w:pPr>
              <w:jc w:val="center"/>
              <w:rPr>
                <w:rFonts w:hint="eastAsia"/>
                <w:b/>
                <w:bCs/>
                <w:color w:val="auto"/>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浇注搅拌机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rFonts w:hint="eastAsia"/>
                <w:b/>
                <w:bCs/>
                <w:color w:val="auto"/>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top"/>
          </w:tcPr>
          <w:p>
            <w:pPr>
              <w:pStyle w:val="10"/>
              <w:spacing w:line="240" w:lineRule="auto"/>
              <w:rPr>
                <w:rFonts w:hint="eastAsia" w:ascii="Times New Roman" w:hAnsi="Times New Roman" w:eastAsia="宋体" w:cs="Times New Roman"/>
                <w:kern w:val="2"/>
                <w:sz w:val="21"/>
                <w:szCs w:val="21"/>
                <w:lang w:val="en-US" w:eastAsia="zh-CN" w:bidi="ar-SA"/>
              </w:rPr>
            </w:pPr>
            <w:r>
              <w:rPr>
                <w:rFonts w:hint="eastAsia" w:ascii="Times New Roman" w:eastAsia="宋体"/>
                <w:szCs w:val="21"/>
              </w:rPr>
              <w:t>制浆机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jc w:val="center"/>
              <w:rPr>
                <w:rFonts w:hint="eastAsia"/>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预养小车</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26</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26</w:t>
            </w:r>
          </w:p>
        </w:tc>
        <w:tc>
          <w:tcPr>
            <w:tcW w:w="489" w:type="pct"/>
            <w:noWrap w:val="0"/>
            <w:vAlign w:val="center"/>
          </w:tcPr>
          <w:p>
            <w:pPr>
              <w:jc w:val="center"/>
              <w:rPr>
                <w:b/>
                <w:bCs/>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切割机</w:t>
            </w:r>
          </w:p>
        </w:tc>
        <w:tc>
          <w:tcPr>
            <w:tcW w:w="1150" w:type="pct"/>
            <w:noWrap w:val="0"/>
            <w:vAlign w:val="center"/>
          </w:tcPr>
          <w:p>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top"/>
          </w:tcPr>
          <w:p>
            <w:pPr>
              <w:keepNext w:val="0"/>
              <w:keepLines w:val="0"/>
              <w:widowControl/>
              <w:suppressLineNumbers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rFonts w:hint="eastAsia"/>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center"/>
          </w:tcPr>
          <w:p>
            <w:pPr>
              <w:jc w:val="center"/>
              <w:rPr>
                <w:rFonts w:hint="eastAsia"/>
              </w:rPr>
            </w:pPr>
            <w:r>
              <w:rPr>
                <w:rFonts w:hint="eastAsia"/>
                <w:lang w:val="en-US" w:eastAsia="zh-CN"/>
              </w:rPr>
              <w:t xml:space="preserve">打浆机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Φ2×1.6m</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center"/>
          </w:tcPr>
          <w:p>
            <w:pPr>
              <w:jc w:val="center"/>
              <w:rPr>
                <w:rFonts w:hint="eastAsia"/>
              </w:rPr>
            </w:pPr>
            <w:r>
              <w:rPr>
                <w:rFonts w:hint="eastAsia"/>
                <w:lang w:val="en-US" w:eastAsia="zh-CN"/>
              </w:rPr>
              <w:t xml:space="preserve">液下泵 </w:t>
            </w:r>
          </w:p>
        </w:tc>
        <w:tc>
          <w:tcPr>
            <w:tcW w:w="1150" w:type="pct"/>
            <w:noWrap w:val="0"/>
            <w:vAlign w:val="center"/>
          </w:tcPr>
          <w:p>
            <w:pPr>
              <w:keepNext w:val="0"/>
              <w:keepLines w:val="0"/>
              <w:widowControl/>
              <w:suppressLineNumbers w:val="0"/>
              <w:jc w:val="center"/>
              <w:rPr>
                <w:color w:val="auto"/>
                <w:szCs w:val="21"/>
              </w:rPr>
            </w:pPr>
            <w:r>
              <w:rPr>
                <w:rFonts w:hint="default" w:ascii="Times New Roman" w:hAnsi="Times New Roman" w:eastAsia="宋体" w:cs="Times New Roman"/>
                <w:color w:val="000000"/>
                <w:kern w:val="0"/>
                <w:sz w:val="21"/>
                <w:szCs w:val="21"/>
                <w:lang w:val="en-US" w:eastAsia="zh-CN" w:bidi="ar"/>
              </w:rPr>
              <w:t>80YZ</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80-20</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center"/>
          </w:tcPr>
          <w:p>
            <w:pPr>
              <w:jc w:val="center"/>
              <w:rPr>
                <w:rFonts w:hint="eastAsia"/>
              </w:rPr>
            </w:pPr>
            <w:r>
              <w:rPr>
                <w:rFonts w:hint="eastAsia"/>
                <w:lang w:val="en-US" w:eastAsia="zh-CN"/>
              </w:rPr>
              <w:t xml:space="preserve">吊具 </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16</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16</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center"/>
          </w:tcPr>
          <w:p>
            <w:pPr>
              <w:jc w:val="center"/>
              <w:rPr>
                <w:rFonts w:hint="eastAsia"/>
              </w:rPr>
            </w:pPr>
            <w:r>
              <w:rPr>
                <w:rFonts w:hint="eastAsia"/>
                <w:lang w:val="en-US" w:eastAsia="zh-CN"/>
              </w:rPr>
              <w:t xml:space="preserve">废料清理装置 </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rFonts w:hint="eastAsia"/>
                <w:color w:val="auto"/>
                <w:szCs w:val="21"/>
              </w:rPr>
            </w:pPr>
          </w:p>
        </w:tc>
        <w:tc>
          <w:tcPr>
            <w:tcW w:w="1041" w:type="pct"/>
            <w:noWrap w:val="0"/>
            <w:vAlign w:val="center"/>
          </w:tcPr>
          <w:p>
            <w:pPr>
              <w:jc w:val="center"/>
              <w:rPr>
                <w:rFonts w:hint="eastAsia"/>
              </w:rPr>
            </w:pPr>
            <w:r>
              <w:rPr>
                <w:rFonts w:hint="eastAsia"/>
                <w:lang w:val="en-US" w:eastAsia="zh-CN"/>
              </w:rPr>
              <w:t xml:space="preserve">顶层废料真空吸罩 </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打浆机 </w:t>
            </w:r>
          </w:p>
        </w:tc>
        <w:tc>
          <w:tcPr>
            <w:tcW w:w="1150" w:type="pct"/>
            <w:noWrap w:val="0"/>
            <w:vAlign w:val="center"/>
          </w:tcPr>
          <w:p>
            <w:pPr>
              <w:keepNext w:val="0"/>
              <w:keepLines w:val="0"/>
              <w:widowControl/>
              <w:suppressLineNumbers w:val="0"/>
              <w:jc w:val="center"/>
              <w:rPr>
                <w:color w:val="auto"/>
                <w:szCs w:val="21"/>
              </w:rPr>
            </w:pPr>
            <w:r>
              <w:rPr>
                <w:rFonts w:hint="eastAsia" w:ascii="宋体" w:hAnsi="宋体" w:eastAsia="宋体" w:cs="宋体"/>
                <w:color w:val="000000"/>
                <w:kern w:val="0"/>
                <w:sz w:val="21"/>
                <w:szCs w:val="21"/>
                <w:lang w:val="en-US" w:eastAsia="zh-CN" w:bidi="ar"/>
              </w:rPr>
              <w:t>Φ</w:t>
            </w:r>
            <w:r>
              <w:rPr>
                <w:rFonts w:hint="default" w:ascii="Times New Roman" w:hAnsi="Times New Roman" w:eastAsia="宋体" w:cs="Times New Roman"/>
                <w:color w:val="000000"/>
                <w:kern w:val="0"/>
                <w:sz w:val="21"/>
                <w:szCs w:val="21"/>
                <w:lang w:val="en-US" w:eastAsia="zh-CN" w:bidi="ar"/>
              </w:rPr>
              <w:t>4000×1600mm</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液下泵 </w:t>
            </w:r>
          </w:p>
        </w:tc>
        <w:tc>
          <w:tcPr>
            <w:tcW w:w="1150" w:type="pct"/>
            <w:noWrap w:val="0"/>
            <w:vAlign w:val="center"/>
          </w:tcPr>
          <w:p>
            <w:pPr>
              <w:keepNext w:val="0"/>
              <w:keepLines w:val="0"/>
              <w:widowControl/>
              <w:suppressLineNumbers w:val="0"/>
              <w:jc w:val="center"/>
              <w:rPr>
                <w:color w:val="auto"/>
                <w:szCs w:val="21"/>
              </w:rPr>
            </w:pPr>
            <w:r>
              <w:rPr>
                <w:rFonts w:hint="default" w:ascii="Times New Roman" w:hAnsi="Times New Roman" w:eastAsia="宋体" w:cs="Times New Roman"/>
                <w:color w:val="000000"/>
                <w:kern w:val="0"/>
                <w:sz w:val="21"/>
                <w:szCs w:val="21"/>
                <w:lang w:val="en-US" w:eastAsia="zh-CN" w:bidi="ar"/>
              </w:rPr>
              <w:t>100YZ</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100-30</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jc w:val="center"/>
              <w:rPr>
                <w:rFonts w:hint="eastAsia"/>
                <w:b/>
                <w:color w:val="auto"/>
                <w:szCs w:val="21"/>
              </w:rPr>
            </w:pPr>
            <w:r>
              <w:rPr>
                <w:rFonts w:hint="eastAsia"/>
                <w:b/>
                <w:bCs/>
                <w:color w:val="auto"/>
                <w:szCs w:val="21"/>
              </w:rPr>
              <w:t>0台</w:t>
            </w:r>
          </w:p>
        </w:tc>
        <w:tc>
          <w:tcPr>
            <w:tcW w:w="469" w:type="pct"/>
            <w:noWrap w:val="0"/>
            <w:vAlign w:val="center"/>
          </w:tcPr>
          <w:p>
            <w:pPr>
              <w:autoSpaceDE w:val="0"/>
              <w:autoSpaceDN w:val="0"/>
              <w:jc w:val="center"/>
              <w:rPr>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侧板清理机 </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rFonts w:hint="eastAsia"/>
                <w:b/>
                <w:color w:val="auto"/>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b/>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侧板清理机除尘器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HMC-48A</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翻转台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清边机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釜前摆渡车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4.8m</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入釜牵引机构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Φ13mm</w:t>
            </w:r>
          </w:p>
        </w:tc>
        <w:tc>
          <w:tcPr>
            <w:tcW w:w="434" w:type="pct"/>
            <w:noWrap w:val="0"/>
            <w:vAlign w:val="center"/>
          </w:tcPr>
          <w:p>
            <w:pPr>
              <w:keepNext w:val="0"/>
              <w:keepLines w:val="0"/>
              <w:widowControl/>
              <w:suppressLineNumbers w:val="0"/>
              <w:jc w:val="center"/>
              <w:rPr>
                <w:rFonts w:hint="default"/>
                <w:color w:val="auto"/>
                <w:sz w:val="21"/>
                <w:szCs w:val="21"/>
                <w:lang w:val="en-US"/>
              </w:rPr>
            </w:pPr>
            <w:r>
              <w:rPr>
                <w:rFonts w:hint="eastAsia" w:cs="Times New Roman"/>
                <w:color w:val="000000"/>
                <w:kern w:val="0"/>
                <w:sz w:val="21"/>
                <w:szCs w:val="21"/>
                <w:lang w:val="en-US" w:eastAsia="zh-CN" w:bidi="ar"/>
              </w:rPr>
              <w:t>10</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000000"/>
                <w:kern w:val="0"/>
                <w:sz w:val="21"/>
                <w:szCs w:val="21"/>
                <w:lang w:val="en-US" w:eastAsia="zh-CN" w:bidi="ar"/>
              </w:rPr>
              <w:t>10</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蒸压釜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2.5*31m</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摆渡车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牵引机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Φ13mm</w:t>
            </w:r>
          </w:p>
        </w:tc>
        <w:tc>
          <w:tcPr>
            <w:tcW w:w="434" w:type="pct"/>
            <w:noWrap w:val="0"/>
            <w:vAlign w:val="center"/>
          </w:tcPr>
          <w:p>
            <w:pPr>
              <w:keepNext w:val="0"/>
              <w:keepLines w:val="0"/>
              <w:widowControl/>
              <w:suppressLineNumbers w:val="0"/>
              <w:jc w:val="center"/>
              <w:rPr>
                <w:bCs/>
                <w:color w:val="auto"/>
                <w:sz w:val="21"/>
                <w:szCs w:val="21"/>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center"/>
          </w:tcPr>
          <w:p>
            <w:pPr>
              <w:keepNext w:val="0"/>
              <w:keepLines w:val="0"/>
              <w:widowControl/>
              <w:suppressLineNumbers w:val="0"/>
              <w:jc w:val="center"/>
              <w:rPr>
                <w:rFonts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掰板机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4.8m</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侧板顶升装置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侧板横移机构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 xml:space="preserve">双模拼垛机 </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自动发盘机</w:t>
            </w:r>
          </w:p>
        </w:tc>
        <w:tc>
          <w:tcPr>
            <w:tcW w:w="1150" w:type="pct"/>
            <w:noWrap w:val="0"/>
            <w:vAlign w:val="center"/>
          </w:tcPr>
          <w:p>
            <w:pPr>
              <w:keepNext w:val="0"/>
              <w:keepLines w:val="0"/>
              <w:widowControl/>
              <w:suppressLineNumbers w:val="0"/>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砌块打包机</w:t>
            </w:r>
          </w:p>
        </w:tc>
        <w:tc>
          <w:tcPr>
            <w:tcW w:w="1150" w:type="pct"/>
            <w:noWrap w:val="0"/>
            <w:vAlign w:val="center"/>
          </w:tcPr>
          <w:p>
            <w:pPr>
              <w:keepNext w:val="0"/>
              <w:keepLines w:val="0"/>
              <w:widowControl/>
              <w:suppressLineNumbers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1200×1200×1200mm</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钢筋调直切割机</w:t>
            </w:r>
          </w:p>
        </w:tc>
        <w:tc>
          <w:tcPr>
            <w:tcW w:w="1150" w:type="pct"/>
            <w:noWrap w:val="0"/>
            <w:vAlign w:val="center"/>
          </w:tcPr>
          <w:p>
            <w:pPr>
              <w:keepNext w:val="0"/>
              <w:keepLines w:val="0"/>
              <w:widowControl/>
              <w:suppressLineNumbers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ST4-8</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钢筋对接碰焊机</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全自动多点焊机</w:t>
            </w:r>
          </w:p>
        </w:tc>
        <w:tc>
          <w:tcPr>
            <w:tcW w:w="1150" w:type="pct"/>
            <w:noWrap w:val="0"/>
            <w:vAlign w:val="center"/>
          </w:tcPr>
          <w:p>
            <w:pPr>
              <w:keepNext w:val="0"/>
              <w:keepLines w:val="0"/>
              <w:widowControl/>
              <w:suppressLineNumbers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GWC-500-C</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冷却系统</w:t>
            </w:r>
          </w:p>
        </w:tc>
        <w:tc>
          <w:tcPr>
            <w:tcW w:w="1150" w:type="pct"/>
            <w:noWrap w:val="0"/>
            <w:vAlign w:val="center"/>
          </w:tcPr>
          <w:p>
            <w:pPr>
              <w:autoSpaceDE w:val="0"/>
              <w:autoSpaceDN w:val="0"/>
              <w:jc w:val="center"/>
              <w:rPr>
                <w:rFonts w:hint="default" w:eastAsia="宋体"/>
                <w:color w:val="auto"/>
                <w:szCs w:val="21"/>
                <w:lang w:val="en-US" w:eastAsia="zh-CN"/>
              </w:rPr>
            </w:pPr>
            <w:r>
              <w:rPr>
                <w:rFonts w:hint="eastAsia"/>
                <w:color w:val="auto"/>
                <w:szCs w:val="21"/>
                <w:lang w:val="en-US" w:eastAsia="zh-CN"/>
              </w:rPr>
              <w:t>/</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单点悬挂焊机</w:t>
            </w:r>
          </w:p>
        </w:tc>
        <w:tc>
          <w:tcPr>
            <w:tcW w:w="1150" w:type="pct"/>
            <w:noWrap w:val="0"/>
            <w:vAlign w:val="center"/>
          </w:tcPr>
          <w:p>
            <w:pPr>
              <w:autoSpaceDE w:val="0"/>
              <w:autoSpaceDN w:val="0"/>
              <w:jc w:val="center"/>
              <w:rPr>
                <w:rFonts w:hint="eastAsia"/>
                <w:color w:val="auto"/>
                <w:szCs w:val="21"/>
              </w:rPr>
            </w:pPr>
            <w:r>
              <w:rPr>
                <w:rFonts w:hint="eastAsia"/>
                <w:color w:val="auto"/>
                <w:szCs w:val="21"/>
              </w:rPr>
              <w:t>DN-40KVA</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防腐液搅拌机</w:t>
            </w:r>
          </w:p>
        </w:tc>
        <w:tc>
          <w:tcPr>
            <w:tcW w:w="1150" w:type="pct"/>
            <w:noWrap w:val="0"/>
            <w:vAlign w:val="center"/>
          </w:tcPr>
          <w:p>
            <w:pPr>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防腐液沉浸池</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网片烘干箱</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color w:val="auto"/>
                <w:szCs w:val="21"/>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网片摆渡车</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2</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网片框架放置架</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4</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板材后加工切割机</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单梁行车2T</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2</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rPr>
              <w:t>分汽缸</w:t>
            </w:r>
          </w:p>
        </w:tc>
        <w:tc>
          <w:tcPr>
            <w:tcW w:w="1150" w:type="pct"/>
            <w:noWrap w:val="0"/>
            <w:vAlign w:val="center"/>
          </w:tcPr>
          <w:p>
            <w:pPr>
              <w:autoSpaceDE w:val="0"/>
              <w:autoSpaceDN w:val="0"/>
              <w:jc w:val="center"/>
              <w:rPr>
                <w:rFonts w:hint="eastAsia"/>
                <w:color w:val="auto"/>
                <w:szCs w:val="21"/>
              </w:rPr>
            </w:pPr>
            <w:r>
              <w:rPr>
                <w:rFonts w:hint="eastAsia"/>
                <w:color w:val="auto"/>
                <w:szCs w:val="21"/>
                <w:lang w:val="en-US" w:eastAsia="zh-CN"/>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restart"/>
            <w:noWrap w:val="0"/>
            <w:vAlign w:val="center"/>
          </w:tcPr>
          <w:p>
            <w:pPr>
              <w:jc w:val="center"/>
              <w:rPr>
                <w:rFonts w:hint="eastAsia"/>
                <w:color w:val="auto"/>
                <w:szCs w:val="21"/>
                <w:lang w:val="en-US" w:eastAsia="zh-CN"/>
              </w:rPr>
            </w:pPr>
            <w:r>
              <w:rPr>
                <w:rFonts w:hint="eastAsia"/>
                <w:color w:val="auto"/>
                <w:szCs w:val="21"/>
                <w:lang w:val="en-US" w:eastAsia="zh-CN"/>
              </w:rPr>
              <w:t>贮运设备</w:t>
            </w:r>
          </w:p>
        </w:tc>
        <w:tc>
          <w:tcPr>
            <w:tcW w:w="104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行车</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10T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水平输送喂料机</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摆渡车</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装载机</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restart"/>
            <w:noWrap w:val="0"/>
            <w:vAlign w:val="center"/>
          </w:tcPr>
          <w:p>
            <w:pPr>
              <w:jc w:val="center"/>
              <w:rPr>
                <w:rFonts w:hint="eastAsia"/>
                <w:color w:val="auto"/>
                <w:szCs w:val="21"/>
                <w:lang w:val="en-US" w:eastAsia="zh-CN"/>
              </w:rPr>
            </w:pPr>
            <w:r>
              <w:rPr>
                <w:rFonts w:hint="eastAsia"/>
                <w:color w:val="auto"/>
                <w:szCs w:val="21"/>
                <w:lang w:val="en-US" w:eastAsia="zh-CN"/>
              </w:rPr>
              <w:t>辅助设备</w:t>
            </w:r>
          </w:p>
        </w:tc>
        <w:tc>
          <w:tcPr>
            <w:tcW w:w="1041" w:type="pct"/>
            <w:noWrap w:val="0"/>
            <w:vAlign w:val="center"/>
          </w:tcPr>
          <w:p>
            <w:pPr>
              <w:keepNext w:val="0"/>
              <w:keepLines w:val="0"/>
              <w:widowControl/>
              <w:suppressLineNumbers w:val="0"/>
              <w:jc w:val="left"/>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电子计量秤 </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11" w:type="pct"/>
            <w:noWrap w:val="0"/>
            <w:vAlign w:val="center"/>
          </w:tcPr>
          <w:p>
            <w:pPr>
              <w:keepNext w:val="0"/>
              <w:keepLines w:val="0"/>
              <w:widowControl/>
              <w:suppressLineNumbers w:val="0"/>
              <w:spacing w:before="0" w:beforeAutospacing="0" w:after="0" w:afterAutospacing="0"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2</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废浆料搅拌机</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5</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5</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渣浆泵</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5</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5</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空压机</w:t>
            </w:r>
          </w:p>
        </w:tc>
        <w:tc>
          <w:tcPr>
            <w:tcW w:w="1150" w:type="pct"/>
            <w:noWrap w:val="0"/>
            <w:vAlign w:val="center"/>
          </w:tcPr>
          <w:p>
            <w:pPr>
              <w:keepNext w:val="0"/>
              <w:keepLines w:val="0"/>
              <w:widowControl/>
              <w:suppressLineNumbers w:val="0"/>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4m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/min</w:t>
            </w:r>
          </w:p>
        </w:tc>
        <w:tc>
          <w:tcPr>
            <w:tcW w:w="434"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11" w:type="pct"/>
            <w:noWrap w:val="0"/>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w:t>
            </w:r>
          </w:p>
        </w:tc>
        <w:tc>
          <w:tcPr>
            <w:tcW w:w="489" w:type="pct"/>
            <w:noWrap w:val="0"/>
            <w:vAlign w:val="center"/>
          </w:tcPr>
          <w:p>
            <w:pPr>
              <w:jc w:val="center"/>
              <w:rPr>
                <w:rFonts w:hint="eastAsia" w:ascii="Times New Roman" w:hAnsi="Times New Roman" w:eastAsia="宋体" w:cs="Times New Roman"/>
                <w:b/>
                <w:color w:val="auto"/>
                <w:kern w:val="2"/>
                <w:sz w:val="21"/>
                <w:szCs w:val="21"/>
                <w:lang w:val="en-US" w:eastAsia="zh-CN" w:bidi="ar-SA"/>
              </w:rPr>
            </w:pPr>
            <w:r>
              <w:rPr>
                <w:rFonts w:hint="eastAsia"/>
                <w:b/>
                <w:bCs/>
                <w:color w:val="auto"/>
                <w:szCs w:val="21"/>
              </w:rPr>
              <w:t>0台</w:t>
            </w:r>
          </w:p>
        </w:tc>
        <w:tc>
          <w:tcPr>
            <w:tcW w:w="469"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732" w:type="pct"/>
            <w:noWrap w:val="0"/>
            <w:vAlign w:val="center"/>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eastAsia="宋体"/>
                <w:lang w:val="en-US" w:eastAsia="zh-CN"/>
              </w:rPr>
            </w:pPr>
            <w:r>
              <w:rPr>
                <w:rFonts w:hint="eastAsia"/>
                <w:lang w:val="en-US" w:eastAsia="zh-CN"/>
              </w:rPr>
              <w:t>模具</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default" w:eastAsia="宋体"/>
                <w:color w:val="auto"/>
                <w:szCs w:val="21"/>
                <w:lang w:val="en-US" w:eastAsia="zh-CN"/>
              </w:rPr>
            </w:pPr>
            <w:r>
              <w:rPr>
                <w:rFonts w:hint="eastAsia"/>
                <w:color w:val="auto"/>
                <w:szCs w:val="21"/>
                <w:lang w:val="en-US" w:eastAsia="zh-CN"/>
              </w:rPr>
              <w:t>11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摩擦轮</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default" w:eastAsia="宋体"/>
                <w:color w:val="auto"/>
                <w:szCs w:val="21"/>
                <w:lang w:val="en-US" w:eastAsia="zh-CN"/>
              </w:rPr>
            </w:pPr>
            <w:r>
              <w:rPr>
                <w:rFonts w:hint="eastAsia"/>
                <w:color w:val="auto"/>
                <w:szCs w:val="21"/>
                <w:lang w:val="en-US" w:eastAsia="zh-CN"/>
              </w:rPr>
              <w:t>32</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32</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rPr>
            </w:pPr>
            <w:r>
              <w:rPr>
                <w:rFonts w:hint="eastAsia"/>
                <w:lang w:val="en-US" w:eastAsia="zh-CN"/>
              </w:rPr>
              <w:t>蒸养小车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default" w:eastAsia="宋体"/>
                <w:color w:val="auto"/>
                <w:szCs w:val="21"/>
                <w:lang w:val="en-US" w:eastAsia="zh-CN"/>
              </w:rPr>
            </w:pPr>
            <w:r>
              <w:rPr>
                <w:rFonts w:hint="eastAsia"/>
                <w:color w:val="auto"/>
                <w:szCs w:val="21"/>
                <w:lang w:val="en-US" w:eastAsia="zh-CN"/>
              </w:rPr>
              <w:t>12</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12</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成品吊车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成品夹具天车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板材打包机</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lang w:val="en-US"/>
              </w:rPr>
            </w:pPr>
            <w:r>
              <w:rPr>
                <w:rFonts w:hint="eastAsia"/>
                <w:lang w:val="en-US" w:eastAsia="zh-CN"/>
              </w:rPr>
              <w:t>板材输送链</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eastAsia="宋体"/>
                <w:lang w:val="en-US" w:eastAsia="zh-CN"/>
              </w:rPr>
            </w:pPr>
            <w:r>
              <w:rPr>
                <w:rFonts w:hint="eastAsia"/>
                <w:lang w:val="en-US" w:eastAsia="zh-CN"/>
              </w:rPr>
              <w:t>除尘器</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3</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eastAsia" w:eastAsia="宋体"/>
                <w:lang w:val="en-US" w:eastAsia="zh-CN"/>
              </w:rPr>
            </w:pPr>
            <w:r>
              <w:rPr>
                <w:rFonts w:hint="eastAsia"/>
                <w:lang w:val="en-US" w:eastAsia="zh-CN"/>
              </w:rPr>
              <w:t>侧板</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default" w:eastAsia="宋体"/>
                <w:color w:val="auto"/>
                <w:szCs w:val="21"/>
                <w:lang w:val="en-US" w:eastAsia="zh-CN"/>
              </w:rPr>
            </w:pPr>
            <w:r>
              <w:rPr>
                <w:rFonts w:hint="eastAsia"/>
                <w:color w:val="auto"/>
                <w:szCs w:val="21"/>
                <w:lang w:val="en-US" w:eastAsia="zh-CN"/>
              </w:rPr>
              <w:t>36</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36</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插纤行车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eastAsia="宋体"/>
                <w:lang w:val="en-US" w:eastAsia="zh-CN"/>
              </w:rPr>
            </w:pPr>
            <w:r>
              <w:rPr>
                <w:rFonts w:hint="eastAsia"/>
                <w:lang w:val="en-US" w:eastAsia="zh-CN"/>
              </w:rPr>
              <w:t>插纤摆渡车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lang w:val="en-US" w:eastAsia="zh-CN"/>
              </w:rPr>
            </w:pPr>
            <w:r>
              <w:rPr>
                <w:rFonts w:hint="eastAsia"/>
                <w:lang w:val="en-US" w:eastAsia="zh-CN"/>
              </w:rPr>
              <w:t>拔纤行车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lang w:val="en-US" w:eastAsia="zh-CN"/>
              </w:rPr>
            </w:pPr>
            <w:r>
              <w:rPr>
                <w:rFonts w:hint="eastAsia"/>
                <w:lang w:val="en-US" w:eastAsia="zh-CN"/>
              </w:rPr>
              <w:t>拔纤摆渡车</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0" w:type="pct"/>
            <w:vMerge w:val="continue"/>
            <w:noWrap w:val="0"/>
            <w:vAlign w:val="center"/>
          </w:tcPr>
          <w:p>
            <w:pPr>
              <w:jc w:val="center"/>
              <w:rPr>
                <w:color w:val="auto"/>
                <w:szCs w:val="21"/>
              </w:rPr>
            </w:pPr>
          </w:p>
        </w:tc>
        <w:tc>
          <w:tcPr>
            <w:tcW w:w="1041" w:type="pct"/>
            <w:noWrap w:val="0"/>
            <w:vAlign w:val="center"/>
          </w:tcPr>
          <w:p>
            <w:pPr>
              <w:jc w:val="center"/>
              <w:rPr>
                <w:rFonts w:hint="default"/>
                <w:lang w:val="en-US" w:eastAsia="zh-CN"/>
              </w:rPr>
            </w:pPr>
            <w:r>
              <w:rPr>
                <w:rFonts w:hint="eastAsia"/>
                <w:lang w:val="en-US" w:eastAsia="zh-CN"/>
              </w:rPr>
              <w:t>组装框</w:t>
            </w:r>
          </w:p>
        </w:tc>
        <w:tc>
          <w:tcPr>
            <w:tcW w:w="1150" w:type="pct"/>
            <w:noWrap w:val="0"/>
            <w:vAlign w:val="center"/>
          </w:tcPr>
          <w:p>
            <w:pPr>
              <w:autoSpaceDE w:val="0"/>
              <w:autoSpaceDN w:val="0"/>
              <w:jc w:val="center"/>
              <w:rPr>
                <w:rFonts w:hint="eastAsia"/>
                <w:color w:val="auto"/>
                <w:szCs w:val="21"/>
              </w:rPr>
            </w:pPr>
            <w:r>
              <w:rPr>
                <w:rFonts w:hint="default" w:ascii="Times New Roman" w:hAnsi="Times New Roman" w:eastAsia="宋体" w:cs="Times New Roman"/>
                <w:color w:val="000000"/>
                <w:kern w:val="0"/>
                <w:sz w:val="21"/>
                <w:szCs w:val="21"/>
                <w:lang w:val="en-US" w:eastAsia="zh-CN" w:bidi="ar"/>
              </w:rPr>
              <w:t>/</w:t>
            </w:r>
          </w:p>
        </w:tc>
        <w:tc>
          <w:tcPr>
            <w:tcW w:w="434" w:type="pct"/>
            <w:noWrap w:val="0"/>
            <w:vAlign w:val="center"/>
          </w:tcPr>
          <w:p>
            <w:pPr>
              <w:jc w:val="center"/>
              <w:rPr>
                <w:rFonts w:hint="default" w:eastAsia="宋体"/>
                <w:color w:val="auto"/>
                <w:szCs w:val="21"/>
                <w:lang w:val="en-US" w:eastAsia="zh-CN"/>
              </w:rPr>
            </w:pPr>
            <w:r>
              <w:rPr>
                <w:rFonts w:hint="eastAsia"/>
                <w:color w:val="auto"/>
                <w:szCs w:val="21"/>
                <w:lang w:val="en-US" w:eastAsia="zh-CN"/>
              </w:rPr>
              <w:t>54</w:t>
            </w:r>
          </w:p>
        </w:tc>
        <w:tc>
          <w:tcPr>
            <w:tcW w:w="411"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54</w:t>
            </w:r>
          </w:p>
        </w:tc>
        <w:tc>
          <w:tcPr>
            <w:tcW w:w="489" w:type="pct"/>
            <w:noWrap w:val="0"/>
            <w:vAlign w:val="center"/>
          </w:tcPr>
          <w:p>
            <w:pPr>
              <w:spacing w:before="0" w:beforeAutospacing="0" w:after="0" w:afterAutospacing="0" w:line="240" w:lineRule="auto"/>
              <w:jc w:val="center"/>
              <w:rPr>
                <w:rFonts w:hint="eastAsia" w:ascii="Times New Roman" w:hAnsi="Times New Roman" w:cs="Times New Roman"/>
                <w:b/>
                <w:color w:val="auto"/>
                <w:sz w:val="21"/>
                <w:szCs w:val="21"/>
              </w:rPr>
            </w:pPr>
            <w:r>
              <w:rPr>
                <w:rFonts w:hint="eastAsia"/>
                <w:b/>
                <w:bCs/>
                <w:color w:val="auto"/>
                <w:szCs w:val="21"/>
              </w:rPr>
              <w:t>0台</w:t>
            </w:r>
          </w:p>
        </w:tc>
        <w:tc>
          <w:tcPr>
            <w:tcW w:w="469" w:type="pct"/>
            <w:noWrap w:val="0"/>
            <w:vAlign w:val="center"/>
          </w:tcPr>
          <w:p>
            <w:pPr>
              <w:autoSpaceDE w:val="0"/>
              <w:autoSpaceDN w:val="0"/>
              <w:jc w:val="center"/>
              <w:rPr>
                <w:rFonts w:hint="eastAsia"/>
                <w:color w:val="auto"/>
                <w:szCs w:val="21"/>
              </w:rPr>
            </w:pPr>
            <w:r>
              <w:rPr>
                <w:rFonts w:hint="eastAsia"/>
                <w:color w:val="auto"/>
                <w:szCs w:val="21"/>
              </w:rPr>
              <w:t>-</w:t>
            </w:r>
          </w:p>
        </w:tc>
        <w:tc>
          <w:tcPr>
            <w:tcW w:w="732" w:type="pct"/>
            <w:noWrap w:val="0"/>
            <w:vAlign w:val="center"/>
          </w:tcPr>
          <w:p>
            <w:pPr>
              <w:autoSpaceDE w:val="0"/>
              <w:autoSpaceDN w:val="0"/>
              <w:jc w:val="center"/>
              <w:rPr>
                <w:rFonts w:hint="eastAsia"/>
                <w:color w:val="auto"/>
                <w:szCs w:val="21"/>
              </w:rPr>
            </w:pPr>
            <w:r>
              <w:rPr>
                <w:rFonts w:hint="eastAsia"/>
                <w:color w:val="auto"/>
                <w:szCs w:val="21"/>
              </w:rPr>
              <w:t>-</w:t>
            </w:r>
          </w:p>
        </w:tc>
      </w:tr>
    </w:tbl>
    <w:p>
      <w:pPr>
        <w:widowControl/>
        <w:spacing w:line="360" w:lineRule="auto"/>
        <w:jc w:val="left"/>
        <w:rPr>
          <w:rFonts w:hint="eastAsia"/>
          <w:bCs/>
          <w:color w:val="auto"/>
          <w:sz w:val="24"/>
        </w:rPr>
      </w:pPr>
      <w:r>
        <w:rPr>
          <w:rFonts w:hint="eastAsia"/>
          <w:b/>
          <w:color w:val="auto"/>
          <w:sz w:val="24"/>
        </w:rPr>
        <w:t>2.3</w:t>
      </w:r>
      <w:r>
        <w:rPr>
          <w:rFonts w:hint="eastAsia"/>
          <w:b/>
          <w:color w:val="auto"/>
          <w:sz w:val="24"/>
          <w:lang w:val="en-US" w:eastAsia="zh-CN"/>
        </w:rPr>
        <w:t xml:space="preserve"> </w:t>
      </w:r>
      <w:r>
        <w:rPr>
          <w:rFonts w:hint="eastAsia"/>
          <w:b/>
          <w:color w:val="auto"/>
          <w:sz w:val="24"/>
        </w:rPr>
        <w:t>建设地点变动情况</w:t>
      </w:r>
    </w:p>
    <w:p>
      <w:pPr>
        <w:widowControl/>
        <w:adjustRightInd w:val="0"/>
        <w:spacing w:line="360" w:lineRule="auto"/>
        <w:ind w:firstLine="480" w:firstLineChars="200"/>
        <w:rPr>
          <w:rFonts w:hint="eastAsia"/>
          <w:bCs/>
          <w:color w:val="auto"/>
          <w:sz w:val="24"/>
        </w:rPr>
      </w:pPr>
      <w:r>
        <w:rPr>
          <w:rFonts w:hint="eastAsia"/>
          <w:bCs/>
          <w:color w:val="auto"/>
          <w:sz w:val="24"/>
        </w:rPr>
        <w:t>本次变动</w:t>
      </w:r>
      <w:r>
        <w:rPr>
          <w:rFonts w:hint="eastAsia"/>
          <w:bCs/>
          <w:color w:val="auto"/>
          <w:sz w:val="24"/>
          <w:lang w:val="en-US" w:eastAsia="zh-CN"/>
        </w:rPr>
        <w:t>项目</w:t>
      </w:r>
      <w:r>
        <w:rPr>
          <w:rFonts w:hint="eastAsia"/>
          <w:bCs/>
          <w:color w:val="auto"/>
          <w:sz w:val="24"/>
        </w:rPr>
        <w:t>位于江阴市徐霞客镇璜塘外环南路38号，与原环评审批一致，未发生变动。</w:t>
      </w:r>
    </w:p>
    <w:p>
      <w:pPr>
        <w:spacing w:line="360" w:lineRule="auto"/>
        <w:rPr>
          <w:rFonts w:hint="eastAsia"/>
          <w:bCs/>
          <w:color w:val="auto"/>
          <w:sz w:val="24"/>
        </w:rPr>
      </w:pPr>
      <w:r>
        <w:rPr>
          <w:rFonts w:hint="eastAsia"/>
          <w:b/>
          <w:bCs/>
          <w:color w:val="auto"/>
          <w:sz w:val="24"/>
        </w:rPr>
        <w:t>2.4</w:t>
      </w:r>
      <w:r>
        <w:rPr>
          <w:rFonts w:hint="eastAsia"/>
          <w:b/>
          <w:bCs/>
          <w:color w:val="auto"/>
          <w:sz w:val="24"/>
          <w:lang w:val="en-US" w:eastAsia="zh-CN"/>
        </w:rPr>
        <w:t xml:space="preserve"> </w:t>
      </w:r>
      <w:r>
        <w:rPr>
          <w:rFonts w:hint="eastAsia"/>
          <w:b/>
          <w:bCs/>
          <w:color w:val="auto"/>
          <w:sz w:val="24"/>
        </w:rPr>
        <w:t>生产工艺变动</w:t>
      </w:r>
      <w:r>
        <w:rPr>
          <w:b/>
          <w:bCs/>
          <w:color w:val="auto"/>
          <w:sz w:val="24"/>
        </w:rPr>
        <w:t>情况</w:t>
      </w:r>
    </w:p>
    <w:p>
      <w:pPr>
        <w:tabs>
          <w:tab w:val="left" w:pos="1446"/>
        </w:tabs>
        <w:spacing w:line="360" w:lineRule="auto"/>
        <w:ind w:firstLine="480" w:firstLineChars="200"/>
        <w:rPr>
          <w:color w:val="auto"/>
          <w:sz w:val="24"/>
          <w:szCs w:val="24"/>
        </w:rPr>
      </w:pPr>
      <w:r>
        <w:rPr>
          <w:rFonts w:hint="eastAsia"/>
          <w:color w:val="auto"/>
          <w:sz w:val="24"/>
          <w:szCs w:val="24"/>
        </w:rPr>
        <w:t>对照现有项目审批、验收内容，</w:t>
      </w:r>
      <w:r>
        <w:rPr>
          <w:rFonts w:hint="eastAsia"/>
          <w:bCs/>
          <w:color w:val="auto"/>
          <w:sz w:val="24"/>
          <w:szCs w:val="24"/>
          <w:lang w:eastAsia="zh-CN"/>
        </w:rPr>
        <w:t>江阴市双达新型建材制造有限公司</w:t>
      </w:r>
      <w:r>
        <w:rPr>
          <w:rFonts w:hint="eastAsia"/>
          <w:bCs/>
          <w:color w:val="auto"/>
          <w:sz w:val="24"/>
          <w:szCs w:val="24"/>
        </w:rPr>
        <w:t>主要从事粉煤灰加气块、板材的生产，</w:t>
      </w:r>
      <w:r>
        <w:rPr>
          <w:rFonts w:hint="eastAsia" w:hAnsi="宋体"/>
          <w:sz w:val="24"/>
        </w:rPr>
        <w:t>原材料的预处理和</w:t>
      </w:r>
      <w:r>
        <w:rPr>
          <w:rFonts w:hint="eastAsia"/>
          <w:sz w:val="24"/>
        </w:rPr>
        <w:t>粉煤灰加气块、板材的生产分别进</w:t>
      </w:r>
      <w:r>
        <w:rPr>
          <w:rFonts w:hint="eastAsia" w:hAnsi="宋体"/>
          <w:sz w:val="24"/>
        </w:rPr>
        <w:t>行论述</w:t>
      </w:r>
      <w:r>
        <w:rPr>
          <w:rFonts w:hint="eastAsia" w:hAnsi="宋体"/>
          <w:sz w:val="24"/>
          <w:lang w:eastAsia="zh-CN"/>
        </w:rPr>
        <w:t>，</w:t>
      </w:r>
      <w:r>
        <w:rPr>
          <w:rFonts w:hint="eastAsia"/>
          <w:color w:val="auto"/>
          <w:sz w:val="24"/>
          <w:szCs w:val="24"/>
        </w:rPr>
        <w:t>其中粉煤灰加气块、板材浇注工序加入钢筋网片，钢筋网片自行生产，进行单独论述</w:t>
      </w:r>
      <w:r>
        <w:rPr>
          <w:rFonts w:hint="eastAsia"/>
          <w:color w:val="auto"/>
          <w:sz w:val="24"/>
          <w:szCs w:val="24"/>
          <w:lang w:eastAsia="zh-CN"/>
        </w:rPr>
        <w:t>，</w:t>
      </w:r>
      <w:r>
        <w:rPr>
          <w:rFonts w:hint="eastAsia"/>
          <w:bCs/>
          <w:color w:val="auto"/>
          <w:sz w:val="24"/>
          <w:szCs w:val="24"/>
        </w:rPr>
        <w:t>具体生产工艺如下。</w:t>
      </w:r>
      <w:r>
        <w:rPr>
          <w:rFonts w:hint="eastAsia"/>
          <w:sz w:val="24"/>
        </w:rPr>
        <w:t>（其中</w:t>
      </w:r>
      <w:r>
        <w:rPr>
          <w:rFonts w:hint="eastAsia"/>
          <w:spacing w:val="-10"/>
          <w:sz w:val="24"/>
        </w:rPr>
        <w:t>W—废水、S—固废、N—噪声、G—废气）</w:t>
      </w:r>
    </w:p>
    <w:p>
      <w:pPr>
        <w:spacing w:line="360" w:lineRule="auto"/>
        <w:ind w:firstLine="480" w:firstLineChars="200"/>
        <w:outlineLvl w:val="2"/>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 xml:space="preserve">2.4.1 </w:t>
      </w:r>
      <w:r>
        <w:rPr>
          <w:rFonts w:hint="default" w:ascii="Times New Roman" w:hAnsi="Times New Roman" w:eastAsia="宋体" w:cs="Times New Roman"/>
          <w:color w:val="auto"/>
          <w:sz w:val="24"/>
          <w:szCs w:val="24"/>
        </w:rPr>
        <w:t>原材料预处理工艺</w:t>
      </w:r>
    </w:p>
    <w:p>
      <w:pPr>
        <w:spacing w:line="360" w:lineRule="auto"/>
        <w:ind w:firstLine="480" w:firstLineChars="200"/>
        <w:outlineLvl w:val="2"/>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 w:val="0"/>
          <w:bCs w:val="0"/>
          <w:color w:val="auto"/>
          <w:sz w:val="24"/>
          <w:szCs w:val="24"/>
        </w:rPr>
        <w:t>生石灰加工工艺</w:t>
      </w:r>
    </w:p>
    <w:p>
      <w:pPr>
        <w:spacing w:line="360" w:lineRule="auto"/>
        <w:ind w:firstLine="482" w:firstLineChars="200"/>
        <w:outlineLvl w:val="2"/>
        <w:rPr>
          <w:rFonts w:hint="default" w:eastAsia="宋体"/>
          <w:color w:val="auto"/>
          <w:sz w:val="24"/>
          <w:szCs w:val="24"/>
          <w:lang w:val="en-US" w:eastAsia="zh-CN"/>
        </w:rPr>
      </w:pPr>
      <w:r>
        <w:rPr>
          <w:rFonts w:hint="default" w:ascii="Times New Roman" w:hAnsi="Times New Roman" w:eastAsia="宋体" w:cs="Times New Roman"/>
          <w:b/>
          <w:bCs/>
          <w:color w:val="auto"/>
          <w:sz w:val="24"/>
          <w:szCs w:val="24"/>
        </w:rPr>
        <w:t>生石灰加工工艺</w:t>
      </w:r>
      <w:r>
        <w:rPr>
          <w:rFonts w:hint="eastAsia" w:ascii="Times New Roman" w:hAnsi="Times New Roman" w:eastAsia="宋体" w:cs="Times New Roman"/>
          <w:b/>
          <w:bCs/>
          <w:color w:val="auto"/>
          <w:sz w:val="24"/>
          <w:szCs w:val="24"/>
          <w:lang w:val="en-US" w:eastAsia="zh-CN"/>
        </w:rPr>
        <w:t>变动前后一致</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见下图。</w:t>
      </w:r>
    </w:p>
    <w:p>
      <w:pPr>
        <w:spacing w:line="360" w:lineRule="auto"/>
        <w:ind w:firstLine="480" w:firstLineChars="200"/>
        <w:outlineLvl w:val="2"/>
        <w:rPr>
          <w:rFonts w:hint="eastAsia"/>
          <w:color w:val="auto"/>
          <w:sz w:val="24"/>
          <w:szCs w:val="24"/>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1655445</wp:posOffset>
                </wp:positionH>
                <wp:positionV relativeFrom="paragraph">
                  <wp:posOffset>36830</wp:posOffset>
                </wp:positionV>
                <wp:extent cx="2366010" cy="2430780"/>
                <wp:effectExtent l="0" t="0" r="10160" b="0"/>
                <wp:wrapNone/>
                <wp:docPr id="63" name="组合 63"/>
                <wp:cNvGraphicFramePr/>
                <a:graphic xmlns:a="http://schemas.openxmlformats.org/drawingml/2006/main">
                  <a:graphicData uri="http://schemas.microsoft.com/office/word/2010/wordprocessingGroup">
                    <wpg:wgp>
                      <wpg:cNvGrpSpPr/>
                      <wpg:grpSpPr>
                        <a:xfrm>
                          <a:off x="0" y="0"/>
                          <a:ext cx="2366010" cy="2430780"/>
                          <a:chOff x="7412" y="311279"/>
                          <a:chExt cx="3726" cy="3828"/>
                        </a:xfrm>
                      </wpg:grpSpPr>
                      <wps:wsp>
                        <wps:cNvPr id="42" name="文本框 42"/>
                        <wps:cNvSpPr txBox="1"/>
                        <wps:spPr>
                          <a:xfrm>
                            <a:off x="8150" y="312104"/>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粉  碎</w:t>
                              </w:r>
                            </w:p>
                          </w:txbxContent>
                        </wps:txbx>
                        <wps:bodyPr lIns="36000" tIns="36000" rIns="36000" bIns="36000" upright="1"/>
                      </wps:wsp>
                      <wps:wsp>
                        <wps:cNvPr id="43" name="文本框 43"/>
                        <wps:cNvSpPr txBox="1"/>
                        <wps:spPr>
                          <a:xfrm>
                            <a:off x="8360" y="311279"/>
                            <a:ext cx="840" cy="273"/>
                          </a:xfrm>
                          <a:prstGeom prst="rect">
                            <a:avLst/>
                          </a:prstGeom>
                          <a:noFill/>
                          <a:ln>
                            <a:noFill/>
                          </a:ln>
                        </wps:spPr>
                        <wps:txbx>
                          <w:txbxContent>
                            <w:p>
                              <w:pPr>
                                <w:jc w:val="center"/>
                                <w:rPr>
                                  <w:rFonts w:hint="eastAsia"/>
                                </w:rPr>
                              </w:pPr>
                              <w:r>
                                <w:rPr>
                                  <w:rFonts w:hint="eastAsia"/>
                                </w:rPr>
                                <w:t>生石灰</w:t>
                              </w:r>
                            </w:p>
                          </w:txbxContent>
                        </wps:txbx>
                        <wps:bodyPr lIns="0" tIns="0" rIns="0" bIns="0" upright="1"/>
                      </wps:wsp>
                      <wps:wsp>
                        <wps:cNvPr id="44" name="直接连接符 44"/>
                        <wps:cNvCnPr/>
                        <wps:spPr>
                          <a:xfrm>
                            <a:off x="8760" y="311609"/>
                            <a:ext cx="0" cy="480"/>
                          </a:xfrm>
                          <a:prstGeom prst="line">
                            <a:avLst/>
                          </a:prstGeom>
                          <a:ln w="9525" cap="flat" cmpd="sng">
                            <a:solidFill>
                              <a:srgbClr val="000000"/>
                            </a:solidFill>
                            <a:prstDash val="solid"/>
                            <a:headEnd type="none" w="med" len="med"/>
                            <a:tailEnd type="triangle" w="sm" len="med"/>
                          </a:ln>
                        </wps:spPr>
                        <wps:bodyPr upright="1"/>
                      </wps:wsp>
                      <wps:wsp>
                        <wps:cNvPr id="45" name="直接连接符 45"/>
                        <wps:cNvCnPr/>
                        <wps:spPr>
                          <a:xfrm>
                            <a:off x="8760" y="312509"/>
                            <a:ext cx="0" cy="480"/>
                          </a:xfrm>
                          <a:prstGeom prst="line">
                            <a:avLst/>
                          </a:prstGeom>
                          <a:ln w="9525" cap="flat" cmpd="sng">
                            <a:solidFill>
                              <a:srgbClr val="000000"/>
                            </a:solidFill>
                            <a:prstDash val="solid"/>
                            <a:headEnd type="none" w="med" len="med"/>
                            <a:tailEnd type="triangle" w="sm" len="med"/>
                          </a:ln>
                        </wps:spPr>
                        <wps:bodyPr upright="1"/>
                      </wps:wsp>
                      <wps:wsp>
                        <wps:cNvPr id="46" name="文本框 46"/>
                        <wps:cNvSpPr txBox="1"/>
                        <wps:spPr>
                          <a:xfrm>
                            <a:off x="7412" y="313019"/>
                            <a:ext cx="2640" cy="348"/>
                          </a:xfrm>
                          <a:prstGeom prst="rect">
                            <a:avLst/>
                          </a:prstGeom>
                          <a:noFill/>
                          <a:ln>
                            <a:noFill/>
                          </a:ln>
                        </wps:spPr>
                        <wps:txbx>
                          <w:txbxContent>
                            <w:p>
                              <w:pPr>
                                <w:jc w:val="center"/>
                                <w:rPr>
                                  <w:rFonts w:hint="eastAsia"/>
                                </w:rPr>
                              </w:pPr>
                              <w:r>
                                <w:rPr>
                                  <w:rFonts w:hint="eastAsia"/>
                                </w:rPr>
                                <w:t>斗士提升输送至块石灰库</w:t>
                              </w:r>
                            </w:p>
                          </w:txbxContent>
                        </wps:txbx>
                        <wps:bodyPr lIns="0" tIns="0" rIns="0" bIns="0" upright="1"/>
                      </wps:wsp>
                      <wps:wsp>
                        <wps:cNvPr id="47" name="直接连接符 47"/>
                        <wps:cNvCnPr/>
                        <wps:spPr>
                          <a:xfrm>
                            <a:off x="8758" y="313349"/>
                            <a:ext cx="0" cy="480"/>
                          </a:xfrm>
                          <a:prstGeom prst="line">
                            <a:avLst/>
                          </a:prstGeom>
                          <a:ln w="9525" cap="flat" cmpd="sng">
                            <a:solidFill>
                              <a:srgbClr val="000000"/>
                            </a:solidFill>
                            <a:prstDash val="solid"/>
                            <a:headEnd type="none" w="med" len="med"/>
                            <a:tailEnd type="triangle" w="sm" len="med"/>
                          </a:ln>
                        </wps:spPr>
                        <wps:bodyPr upright="1"/>
                      </wps:wsp>
                      <wps:wsp>
                        <wps:cNvPr id="48" name="文本框 48"/>
                        <wps:cNvSpPr txBox="1"/>
                        <wps:spPr>
                          <a:xfrm>
                            <a:off x="7668" y="314759"/>
                            <a:ext cx="2144" cy="348"/>
                          </a:xfrm>
                          <a:prstGeom prst="rect">
                            <a:avLst/>
                          </a:prstGeom>
                          <a:noFill/>
                          <a:ln>
                            <a:noFill/>
                          </a:ln>
                        </wps:spPr>
                        <wps:txbx>
                          <w:txbxContent>
                            <w:p>
                              <w:pPr>
                                <w:jc w:val="center"/>
                                <w:rPr>
                                  <w:rFonts w:hint="eastAsia"/>
                                </w:rPr>
                              </w:pPr>
                              <w:r>
                                <w:rPr>
                                  <w:rFonts w:hint="eastAsia"/>
                                </w:rPr>
                                <w:t>螺杆输送至粉灰库</w:t>
                              </w:r>
                            </w:p>
                          </w:txbxContent>
                        </wps:txbx>
                        <wps:bodyPr lIns="0" tIns="0" rIns="0" bIns="0" upright="1"/>
                      </wps:wsp>
                      <wps:wsp>
                        <wps:cNvPr id="49" name="文本框 49"/>
                        <wps:cNvSpPr txBox="1"/>
                        <wps:spPr>
                          <a:xfrm>
                            <a:off x="8150" y="313844"/>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磨  粉</w:t>
                              </w:r>
                            </w:p>
                          </w:txbxContent>
                        </wps:txbx>
                        <wps:bodyPr lIns="36000" tIns="36000" rIns="36000" bIns="36000" upright="1"/>
                      </wps:wsp>
                      <wps:wsp>
                        <wps:cNvPr id="50" name="任意多边形 50"/>
                        <wps:cNvSpPr/>
                        <wps:spPr>
                          <a:xfrm>
                            <a:off x="9208" y="311933"/>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51" name="矩形 51"/>
                        <wps:cNvSpPr/>
                        <wps:spPr>
                          <a:xfrm>
                            <a:off x="9668" y="311753"/>
                            <a:ext cx="1034" cy="296"/>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1-1</w:t>
                              </w:r>
                            </w:p>
                          </w:txbxContent>
                        </wps:txbx>
                        <wps:bodyPr lIns="0" tIns="0" rIns="0" bIns="0" upright="1"/>
                      </wps:wsp>
                      <wps:wsp>
                        <wps:cNvPr id="52" name="任意多边形 52"/>
                        <wps:cNvSpPr/>
                        <wps:spPr>
                          <a:xfrm>
                            <a:off x="9208" y="313673"/>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53" name="矩形 53"/>
                        <wps:cNvSpPr/>
                        <wps:spPr>
                          <a:xfrm>
                            <a:off x="9668" y="313493"/>
                            <a:ext cx="962" cy="308"/>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1-3</w:t>
                              </w:r>
                            </w:p>
                          </w:txbxContent>
                        </wps:txbx>
                        <wps:bodyPr lIns="0" tIns="0" rIns="0" bIns="0" upright="1"/>
                      </wps:wsp>
                      <wps:wsp>
                        <wps:cNvPr id="54" name="直接连接符 54"/>
                        <wps:cNvCnPr/>
                        <wps:spPr>
                          <a:xfrm>
                            <a:off x="9332" y="312328"/>
                            <a:ext cx="539" cy="0"/>
                          </a:xfrm>
                          <a:prstGeom prst="line">
                            <a:avLst/>
                          </a:prstGeom>
                          <a:ln w="9525" cap="flat" cmpd="sng">
                            <a:solidFill>
                              <a:srgbClr val="000000"/>
                            </a:solidFill>
                            <a:prstDash val="solid"/>
                            <a:headEnd type="none" w="med" len="med"/>
                            <a:tailEnd type="diamond" w="med" len="med"/>
                          </a:ln>
                        </wps:spPr>
                        <wps:bodyPr upright="1"/>
                      </wps:wsp>
                      <wps:wsp>
                        <wps:cNvPr id="55" name="矩形 55"/>
                        <wps:cNvSpPr/>
                        <wps:spPr>
                          <a:xfrm>
                            <a:off x="9980" y="312167"/>
                            <a:ext cx="1109" cy="305"/>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eastAsia"/>
                                  <w:sz w:val="21"/>
                                  <w:szCs w:val="21"/>
                                </w:rPr>
                              </w:pPr>
                              <w:r>
                                <w:rPr>
                                  <w:rFonts w:hint="eastAsia"/>
                                  <w:sz w:val="21"/>
                                  <w:szCs w:val="21"/>
                                </w:rPr>
                                <w:t>N1</w:t>
                              </w:r>
                              <w:r>
                                <w:rPr>
                                  <w:rFonts w:hint="eastAsia"/>
                                  <w:sz w:val="21"/>
                                  <w:szCs w:val="21"/>
                                  <w:lang w:val="en-US" w:eastAsia="zh-CN"/>
                                </w:rPr>
                                <w:t>-1</w:t>
                              </w:r>
                              <w:r>
                                <w:rPr>
                                  <w:rFonts w:hint="eastAsia"/>
                                  <w:sz w:val="21"/>
                                  <w:szCs w:val="21"/>
                                </w:rPr>
                                <w:t>噪声</w:t>
                              </w:r>
                            </w:p>
                          </w:txbxContent>
                        </wps:txbx>
                        <wps:bodyPr lIns="0" tIns="0" rIns="0" bIns="0" upright="1"/>
                      </wps:wsp>
                      <wps:wsp>
                        <wps:cNvPr id="56" name="直接连接符 56"/>
                        <wps:cNvCnPr/>
                        <wps:spPr>
                          <a:xfrm>
                            <a:off x="8756" y="314249"/>
                            <a:ext cx="0" cy="480"/>
                          </a:xfrm>
                          <a:prstGeom prst="line">
                            <a:avLst/>
                          </a:prstGeom>
                          <a:ln w="9525" cap="flat" cmpd="sng">
                            <a:solidFill>
                              <a:srgbClr val="000000"/>
                            </a:solidFill>
                            <a:prstDash val="solid"/>
                            <a:headEnd type="none" w="med" len="med"/>
                            <a:tailEnd type="triangle" w="sm" len="med"/>
                          </a:ln>
                        </wps:spPr>
                        <wps:bodyPr upright="1"/>
                      </wps:wsp>
                      <wps:wsp>
                        <wps:cNvPr id="57" name="任意多边形 57"/>
                        <wps:cNvSpPr/>
                        <wps:spPr>
                          <a:xfrm>
                            <a:off x="9524" y="312878"/>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58" name="矩形 58"/>
                        <wps:cNvSpPr/>
                        <wps:spPr>
                          <a:xfrm>
                            <a:off x="9984" y="312698"/>
                            <a:ext cx="886" cy="275"/>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1-2</w:t>
                              </w:r>
                            </w:p>
                          </w:txbxContent>
                        </wps:txbx>
                        <wps:bodyPr lIns="0" tIns="0" rIns="0" bIns="0" upright="1"/>
                      </wps:wsp>
                      <wps:wsp>
                        <wps:cNvPr id="59" name="任意多边形 59"/>
                        <wps:cNvSpPr/>
                        <wps:spPr>
                          <a:xfrm>
                            <a:off x="9358" y="314603"/>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60" name="矩形 60"/>
                        <wps:cNvSpPr/>
                        <wps:spPr>
                          <a:xfrm>
                            <a:off x="9816" y="314420"/>
                            <a:ext cx="1058" cy="326"/>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粉</w:t>
                              </w:r>
                              <w:r>
                                <w:rPr>
                                  <w:rFonts w:hAnsi="宋体"/>
                                  <w:szCs w:val="21"/>
                                </w:rPr>
                                <w:t>尘</w:t>
                              </w:r>
                              <w:r>
                                <w:rPr>
                                  <w:szCs w:val="21"/>
                                </w:rPr>
                                <w:t>G</w:t>
                              </w:r>
                              <w:r>
                                <w:rPr>
                                  <w:rFonts w:hint="eastAsia"/>
                                  <w:szCs w:val="21"/>
                                  <w:lang w:val="en-US" w:eastAsia="zh-CN"/>
                                </w:rPr>
                                <w:t>1-4</w:t>
                              </w:r>
                            </w:p>
                          </w:txbxContent>
                        </wps:txbx>
                        <wps:bodyPr lIns="0" tIns="0" rIns="0" bIns="0" upright="1"/>
                      </wps:wsp>
                      <wps:wsp>
                        <wps:cNvPr id="61" name="直接连接符 61"/>
                        <wps:cNvCnPr/>
                        <wps:spPr>
                          <a:xfrm>
                            <a:off x="9314" y="314056"/>
                            <a:ext cx="539" cy="0"/>
                          </a:xfrm>
                          <a:prstGeom prst="line">
                            <a:avLst/>
                          </a:prstGeom>
                          <a:ln w="9525" cap="flat" cmpd="sng">
                            <a:solidFill>
                              <a:srgbClr val="000000"/>
                            </a:solidFill>
                            <a:prstDash val="solid"/>
                            <a:headEnd type="none" w="med" len="med"/>
                            <a:tailEnd type="diamond" w="med" len="med"/>
                          </a:ln>
                        </wps:spPr>
                        <wps:bodyPr upright="1"/>
                      </wps:wsp>
                      <wps:wsp>
                        <wps:cNvPr id="62" name="矩形 62"/>
                        <wps:cNvSpPr/>
                        <wps:spPr>
                          <a:xfrm>
                            <a:off x="10024" y="313907"/>
                            <a:ext cx="1114" cy="29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eastAsia"/>
                                  <w:sz w:val="21"/>
                                  <w:szCs w:val="21"/>
                                </w:rPr>
                              </w:pPr>
                              <w:r>
                                <w:rPr>
                                  <w:rFonts w:hint="eastAsia"/>
                                  <w:sz w:val="21"/>
                                  <w:szCs w:val="21"/>
                                </w:rPr>
                                <w:t>N</w:t>
                              </w:r>
                              <w:r>
                                <w:rPr>
                                  <w:rFonts w:hint="eastAsia"/>
                                  <w:sz w:val="21"/>
                                  <w:szCs w:val="21"/>
                                  <w:lang w:val="en-US" w:eastAsia="zh-CN"/>
                                </w:rPr>
                                <w:t>1-2</w:t>
                              </w:r>
                              <w:r>
                                <w:rPr>
                                  <w:rFonts w:hint="eastAsia"/>
                                  <w:sz w:val="21"/>
                                  <w:szCs w:val="21"/>
                                </w:rPr>
                                <w:t>噪声</w:t>
                              </w:r>
                            </w:p>
                          </w:txbxContent>
                        </wps:txbx>
                        <wps:bodyPr lIns="0" tIns="0" rIns="0" bIns="0" upright="1"/>
                      </wps:wsp>
                    </wpg:wgp>
                  </a:graphicData>
                </a:graphic>
              </wp:anchor>
            </w:drawing>
          </mc:Choice>
          <mc:Fallback>
            <w:pict>
              <v:group id="_x0000_s1026" o:spid="_x0000_s1026" o:spt="203" style="position:absolute;left:0pt;margin-left:130.35pt;margin-top:2.9pt;height:191.4pt;width:186.3pt;z-index:251663360;mso-width-relative:page;mso-height-relative:page;" coordorigin="7412,311279" coordsize="3726,3828" o:gfxdata="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vVsM8tkAAAAJAQAA&#10;DwAAAAAAAAABACAAAAAiAAAAZHJzL2Rvd25yZXYueG1sUEsBAhQAFAAAAAgAh07iQKT7dTzFBgAA&#10;OzMAAA4AAAAAAAAAAQAgAAAAKAEAAGRycy9lMm9Eb2MueG1sUEsFBgAAAAAGAAYAWQEAAF8KAAAA&#10;AA==&#10;">
                <o:lock v:ext="edit" aspectratio="f"/>
                <v:shape id="_x0000_s1026" o:spid="_x0000_s1026" o:spt="202" type="#_x0000_t202" style="position:absolute;left:8150;top:312104;height:393;width:1184;" fillcolor="#FFFFFF" filled="t" stroked="t" coordsize="21600,21600" o:gfxdata="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u0a/&#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jc w:val="center"/>
                          <w:rPr>
                            <w:rFonts w:hint="eastAsia"/>
                          </w:rPr>
                        </w:pPr>
                        <w:r>
                          <w:rPr>
                            <w:rFonts w:hint="eastAsia"/>
                          </w:rPr>
                          <w:t>粉  碎</w:t>
                        </w:r>
                      </w:p>
                    </w:txbxContent>
                  </v:textbox>
                </v:shape>
                <v:shape id="_x0000_s1026" o:spid="_x0000_s1026" o:spt="202" type="#_x0000_t202" style="position:absolute;left:8360;top:311279;height:273;width:840;"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生石灰</w:t>
                        </w:r>
                      </w:p>
                    </w:txbxContent>
                  </v:textbox>
                </v:shape>
                <v:line id="_x0000_s1026" o:spid="_x0000_s1026" o:spt="20" style="position:absolute;left:8760;top:311609;height:480;width:0;" filled="f" stroked="t" coordsize="21600,21600" o:gfxdata="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hHL6/&#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_x0000_s1026" o:spid="_x0000_s1026" o:spt="20" style="position:absolute;left:8760;top:312509;height:480;width:0;" filled="f" stroked="t" coordsize="21600,21600" o:gfxdata="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bkl&#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_x0000_s1026" o:spid="_x0000_s1026" o:spt="202" type="#_x0000_t202" style="position:absolute;left:7412;top:313019;height:348;width:2640;"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rPr>
                        </w:pPr>
                        <w:r>
                          <w:rPr>
                            <w:rFonts w:hint="eastAsia"/>
                          </w:rPr>
                          <w:t>斗士提升输送至块石灰库</w:t>
                        </w:r>
                      </w:p>
                    </w:txbxContent>
                  </v:textbox>
                </v:shape>
                <v:line id="_x0000_s1026" o:spid="_x0000_s1026" o:spt="20" style="position:absolute;left:8758;top:313349;height:480;width:0;" filled="f" stroked="t" coordsize="21600,21600" o:gfxdata="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4LJ&#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_x0000_s1026" o:spid="_x0000_s1026" o:spt="202" type="#_x0000_t202" style="position:absolute;left:7668;top:314759;height:348;width:2144;"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hint="eastAsia"/>
                          </w:rPr>
                        </w:pPr>
                        <w:r>
                          <w:rPr>
                            <w:rFonts w:hint="eastAsia"/>
                          </w:rPr>
                          <w:t>螺杆输送至粉灰库</w:t>
                        </w:r>
                      </w:p>
                    </w:txbxContent>
                  </v:textbox>
                </v:shape>
                <v:shape id="_x0000_s1026" o:spid="_x0000_s1026" o:spt="202" type="#_x0000_t202" style="position:absolute;left:8150;top:313844;height:393;width:1184;" fillcolor="#FFFFFF" filled="t" stroked="t" coordsize="21600,21600" o:gfxdata="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Ck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eastAsia"/>
                          </w:rPr>
                        </w:pPr>
                        <w:r>
                          <w:rPr>
                            <w:rFonts w:hint="eastAsia"/>
                          </w:rPr>
                          <w:t>磨  粉</w:t>
                        </w:r>
                      </w:p>
                    </w:txbxContent>
                  </v:textbox>
                </v:shape>
                <v:shape id="_x0000_s1026" o:spid="_x0000_s1026" o:spt="100" style="position:absolute;left:9208;top:311933;height:162;width:434;" filled="f" stroked="t" coordsize="690,282" o:gfxdata="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0Q3vQAA&#10;ANsAAAAPAAAAAAAAAAEAIAAAACIAAABkcnMvZG93bnJldi54bWxQSwECFAAUAAAACACHTuJAMy8F&#10;njsAAAA5AAAAEAAAAAAAAAABACAAAAAMAQAAZHJzL3NoYXBleG1sLnhtbFBLBQYAAAAABgAGAFsB&#10;AAC2Aw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9668;top:311753;height:296;width:1034;" filled="f" stroked="f" coordsize="21600,21600" o:gfxdata="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r8I2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1-1</w:t>
                        </w:r>
                      </w:p>
                    </w:txbxContent>
                  </v:textbox>
                </v:rect>
                <v:shape id="_x0000_s1026" o:spid="_x0000_s1026" o:spt="100" style="position:absolute;left:9208;top:313673;height:162;width:434;" filled="f" stroked="t" coordsize="690,282" o:gfxdata="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DX/b&#10;wAAAANsAAAAPAAAAAAAAAAEAIAAAACIAAABkcnMvZG93bnJldi54bWxQSwECFAAUAAAACACHTuJA&#10;My8FnjsAAAA5AAAAEAAAAAAAAAABACAAAAAPAQAAZHJzL3NoYXBleG1sLnhtbFBLBQYAAAAABgAG&#10;AFsBAAC5Aw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9668;top:313493;height:308;width:962;" filled="f" stroked="f" coordsize="21600,21600" o:gfxdata="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1y2G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1-3</w:t>
                        </w:r>
                      </w:p>
                    </w:txbxContent>
                  </v:textbox>
                </v:rect>
                <v:line id="_x0000_s1026" o:spid="_x0000_s1026" o:spt="20" style="position:absolute;left:9332;top:312328;height:0;width:539;" filled="f" stroked="t" coordsize="21600,21600" o:gfxdata="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gg5vQAA&#10;ANsAAAAPAAAAAAAAAAEAIAAAACIAAABkcnMvZG93bnJldi54bWxQSwECFAAUAAAACACHTuJAMy8F&#10;njsAAAA5AAAAEAAAAAAAAAABACAAAAAMAQAAZHJzL3NoYXBleG1sLnhtbFBLBQYAAAAABgAGAFsB&#10;AAC2AwAAAAA=&#10;">
                  <v:fill on="f" focussize="0,0"/>
                  <v:stroke color="#000000" joinstyle="round" endarrow="diamond"/>
                  <v:imagedata o:title=""/>
                  <o:lock v:ext="edit" aspectratio="f"/>
                </v:line>
                <v:rect id="_x0000_s1026" o:spid="_x0000_s1026" o:spt="1" style="position:absolute;left:9980;top:312167;height:305;width:1109;" fillcolor="#FFFFFF" filled="t" stroked="t" coordsize="21600,21600" o:gfxdata="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YSIr4A&#10;AADbAAAADwAAAAAAAAABACAAAAAiAAAAZHJzL2Rvd25yZXYueG1sUEsBAhQAFAAAAAgAh07iQDMv&#10;BZ47AAAAOQAAABAAAAAAAAAAAQAgAAAADQEAAGRycy9zaGFwZXhtbC54bWxQSwUGAAAAAAYABgBb&#10;AQAAtwMAAAAA&#10;">
                  <v:fill on="t" focussize="0,0"/>
                  <v:stroke weight="0pt" color="#FFFFFF" joinstyle="miter"/>
                  <v:imagedata o:title=""/>
                  <o:lock v:ext="edit" aspectratio="f"/>
                  <v:textbox inset="0mm,0mm,0mm,0mm">
                    <w:txbxContent>
                      <w:p>
                        <w:pPr>
                          <w:pStyle w:val="28"/>
                          <w:rPr>
                            <w:rFonts w:hint="eastAsia"/>
                            <w:sz w:val="21"/>
                            <w:szCs w:val="21"/>
                          </w:rPr>
                        </w:pPr>
                        <w:r>
                          <w:rPr>
                            <w:rFonts w:hint="eastAsia"/>
                            <w:sz w:val="21"/>
                            <w:szCs w:val="21"/>
                          </w:rPr>
                          <w:t>N1</w:t>
                        </w:r>
                        <w:r>
                          <w:rPr>
                            <w:rFonts w:hint="eastAsia"/>
                            <w:sz w:val="21"/>
                            <w:szCs w:val="21"/>
                            <w:lang w:val="en-US" w:eastAsia="zh-CN"/>
                          </w:rPr>
                          <w:t>-1</w:t>
                        </w:r>
                        <w:r>
                          <w:rPr>
                            <w:rFonts w:hint="eastAsia"/>
                            <w:sz w:val="21"/>
                            <w:szCs w:val="21"/>
                          </w:rPr>
                          <w:t>噪声</w:t>
                        </w:r>
                      </w:p>
                    </w:txbxContent>
                  </v:textbox>
                </v:rect>
                <v:line id="_x0000_s1026" o:spid="_x0000_s1026" o:spt="20" style="position:absolute;left:8756;top:314249;height:480;width:0;" filled="f" stroked="t" coordsize="21600,21600" o:gfxdata="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msY+/&#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shape id="_x0000_s1026" o:spid="_x0000_s1026" o:spt="100" style="position:absolute;left:9524;top:312878;height:162;width:434;" filled="f" stroked="t" coordsize="690,282" o:gfxdata="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etxD&#10;wAAAANsAAAAPAAAAAAAAAAEAIAAAACIAAABkcnMvZG93bnJldi54bWxQSwECFAAUAAAACACHTuJA&#10;My8FnjsAAAA5AAAAEAAAAAAAAAABACAAAAAPAQAAZHJzL3NoYXBleG1sLnhtbFBLBQYAAAAABgAG&#10;AFsBAAC5Aw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9984;top:312698;height:275;width:886;" filled="f" stroked="f" coordsize="21600,21600" o:gfxdata="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VkQ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1-2</w:t>
                        </w:r>
                      </w:p>
                    </w:txbxContent>
                  </v:textbox>
                </v:rect>
                <v:shape id="_x0000_s1026" o:spid="_x0000_s1026" o:spt="100" style="position:absolute;left:9358;top:314603;height:162;width:434;" filled="f" stroked="t" coordsize="690,282" o:gfxdata="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nt&#10;qsEAAADbAAAADwAAAAAAAAABACAAAAAiAAAAZHJzL2Rvd25yZXYueG1sUEsBAhQAFAAAAAgAh07i&#10;QDMvBZ47AAAAOQAAABAAAAAAAAAAAQAgAAAAEAEAAGRycy9zaGFwZXhtbC54bWxQSwUGAAAAAAYA&#10;BgBbAQAAugM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9816;top:314420;height:326;width:1058;" filled="f" stroked="f" coordsize="21600,21600" o:gfxdata="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Aufq7gAAADb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粉</w:t>
                        </w:r>
                        <w:r>
                          <w:rPr>
                            <w:rFonts w:hAnsi="宋体"/>
                            <w:szCs w:val="21"/>
                          </w:rPr>
                          <w:t>尘</w:t>
                        </w:r>
                        <w:r>
                          <w:rPr>
                            <w:szCs w:val="21"/>
                          </w:rPr>
                          <w:t>G</w:t>
                        </w:r>
                        <w:r>
                          <w:rPr>
                            <w:rFonts w:hint="eastAsia"/>
                            <w:szCs w:val="21"/>
                            <w:lang w:val="en-US" w:eastAsia="zh-CN"/>
                          </w:rPr>
                          <w:t>1-4</w:t>
                        </w:r>
                      </w:p>
                    </w:txbxContent>
                  </v:textbox>
                </v:rect>
                <v:line id="_x0000_s1026" o:spid="_x0000_s1026" o:spt="20" style="position:absolute;left:9314;top:314056;height:0;width:539;" filled="f" stroked="t" coordsize="21600,21600" o:gfxdata="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1WEcvQAA&#10;ANsAAAAPAAAAAAAAAAEAIAAAACIAAABkcnMvZG93bnJldi54bWxQSwECFAAUAAAACACHTuJAMy8F&#10;njsAAAA5AAAAEAAAAAAAAAABACAAAAAMAQAAZHJzL3NoYXBleG1sLnhtbFBLBQYAAAAABgAGAFsB&#10;AAC2AwAAAAA=&#10;">
                  <v:fill on="f" focussize="0,0"/>
                  <v:stroke color="#000000" joinstyle="round" endarrow="diamond"/>
                  <v:imagedata o:title=""/>
                  <o:lock v:ext="edit" aspectratio="f"/>
                </v:line>
                <v:rect id="_x0000_s1026" o:spid="_x0000_s1026" o:spt="1" style="position:absolute;left:10024;top:313907;height:293;width:1114;" fillcolor="#FFFFFF" filled="t" stroked="t" coordsize="21600,21600" o:gfxdata="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NA674A&#10;AADbAAAADwAAAAAAAAABACAAAAAiAAAAZHJzL2Rvd25yZXYueG1sUEsBAhQAFAAAAAgAh07iQDMv&#10;BZ47AAAAOQAAABAAAAAAAAAAAQAgAAAADQEAAGRycy9zaGFwZXhtbC54bWxQSwUGAAAAAAYABgBb&#10;AQAAtwMAAAAA&#10;">
                  <v:fill on="t" focussize="0,0"/>
                  <v:stroke weight="0pt" color="#FFFFFF" joinstyle="miter"/>
                  <v:imagedata o:title=""/>
                  <o:lock v:ext="edit" aspectratio="f"/>
                  <v:textbox inset="0mm,0mm,0mm,0mm">
                    <w:txbxContent>
                      <w:p>
                        <w:pPr>
                          <w:pStyle w:val="28"/>
                          <w:rPr>
                            <w:rFonts w:hint="eastAsia"/>
                            <w:sz w:val="21"/>
                            <w:szCs w:val="21"/>
                          </w:rPr>
                        </w:pPr>
                        <w:r>
                          <w:rPr>
                            <w:rFonts w:hint="eastAsia"/>
                            <w:sz w:val="21"/>
                            <w:szCs w:val="21"/>
                          </w:rPr>
                          <w:t>N</w:t>
                        </w:r>
                        <w:r>
                          <w:rPr>
                            <w:rFonts w:hint="eastAsia"/>
                            <w:sz w:val="21"/>
                            <w:szCs w:val="21"/>
                            <w:lang w:val="en-US" w:eastAsia="zh-CN"/>
                          </w:rPr>
                          <w:t>1-2</w:t>
                        </w:r>
                        <w:r>
                          <w:rPr>
                            <w:rFonts w:hint="eastAsia"/>
                            <w:sz w:val="21"/>
                            <w:szCs w:val="21"/>
                          </w:rPr>
                          <w:t>噪声</w:t>
                        </w:r>
                      </w:p>
                    </w:txbxContent>
                  </v:textbox>
                </v:rect>
              </v:group>
            </w:pict>
          </mc:Fallback>
        </mc:AlternateContent>
      </w: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rPr>
          <w:rFonts w:hint="eastAsia" w:hAnsi="宋体"/>
          <w:b/>
          <w:color w:val="auto"/>
          <w:sz w:val="24"/>
          <w:szCs w:val="24"/>
        </w:rPr>
      </w:pPr>
    </w:p>
    <w:p>
      <w:pPr>
        <w:spacing w:line="360" w:lineRule="auto"/>
        <w:rPr>
          <w:rFonts w:hint="eastAsia" w:hAnsi="宋体"/>
          <w:b/>
          <w:color w:val="auto"/>
          <w:sz w:val="24"/>
          <w:szCs w:val="24"/>
        </w:rPr>
      </w:pPr>
      <w:r>
        <w:rPr>
          <w:sz w:val="21"/>
        </w:rPr>
        <mc:AlternateContent>
          <mc:Choice Requires="wps">
            <w:drawing>
              <wp:anchor distT="0" distB="0" distL="114300" distR="114300" simplePos="0" relativeHeight="251662336" behindDoc="0" locked="0" layoutInCell="1" allowOverlap="1">
                <wp:simplePos x="0" y="0"/>
                <wp:positionH relativeFrom="column">
                  <wp:posOffset>1153160</wp:posOffset>
                </wp:positionH>
                <wp:positionV relativeFrom="paragraph">
                  <wp:posOffset>46355</wp:posOffset>
                </wp:positionV>
                <wp:extent cx="3277235" cy="411480"/>
                <wp:effectExtent l="0" t="0" r="14605" b="0"/>
                <wp:wrapNone/>
                <wp:docPr id="41" name="文本框 41"/>
                <wp:cNvGraphicFramePr/>
                <a:graphic xmlns:a="http://schemas.openxmlformats.org/drawingml/2006/main">
                  <a:graphicData uri="http://schemas.microsoft.com/office/word/2010/wordprocessingShape">
                    <wps:wsp>
                      <wps:cNvSpPr txBox="1"/>
                      <wps:spPr>
                        <a:xfrm>
                          <a:off x="0" y="0"/>
                          <a:ext cx="3277235" cy="411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val="0"/>
                                <w:bCs/>
                                <w:color w:val="auto"/>
                                <w:sz w:val="24"/>
                                <w:szCs w:val="22"/>
                              </w:rPr>
                            </w:pPr>
                            <w:r>
                              <w:rPr>
                                <w:rFonts w:hint="eastAsia"/>
                                <w:b w:val="0"/>
                                <w:bCs/>
                                <w:color w:val="auto"/>
                                <w:sz w:val="24"/>
                                <w:szCs w:val="22"/>
                              </w:rPr>
                              <w:t>图2-</w:t>
                            </w:r>
                            <w:r>
                              <w:rPr>
                                <w:rFonts w:hint="eastAsia"/>
                                <w:b w:val="0"/>
                                <w:bCs/>
                                <w:color w:val="auto"/>
                                <w:sz w:val="24"/>
                                <w:szCs w:val="22"/>
                                <w:lang w:val="en-US" w:eastAsia="zh-CN"/>
                              </w:rPr>
                              <w:t>1</w:t>
                            </w:r>
                            <w:r>
                              <w:rPr>
                                <w:rFonts w:hint="eastAsia"/>
                                <w:b w:val="0"/>
                                <w:bCs/>
                                <w:color w:val="auto"/>
                                <w:sz w:val="24"/>
                                <w:szCs w:val="22"/>
                              </w:rPr>
                              <w:t xml:space="preserve">  生石灰加工工艺流程及产污环节图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8pt;margin-top:3.65pt;height:32.4pt;width:258.05pt;z-index:251662336;mso-width-relative:page;mso-height-relative:page;" fillcolor="#FFFFFF [3201]" filled="t" stroked="f" coordsize="21600,21600" o:gfxdata="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KHr+tMAAAAIAQAADwAA&#10;AAAAAAABACAAAAAiAAAAZHJzL2Rvd25yZXYueG1sUEsBAhQAFAAAAAgAh07iQJG9AHZUAgAAkQQA&#10;AA4AAAAAAAAAAQAgAAAAIgEAAGRycy9lMm9Eb2MueG1sUEsFBgAAAAAGAAYAWQEAAOgFAAAAAA==&#10;">
                <v:fill on="t" focussize="0,0"/>
                <v:stroke on="f" weight="0.5pt"/>
                <v:imagedata o:title=""/>
                <o:lock v:ext="edit" aspectratio="f"/>
                <v:textbox>
                  <w:txbxContent>
                    <w:p>
                      <w:pPr>
                        <w:rPr>
                          <w:rFonts w:hint="eastAsia"/>
                          <w:b w:val="0"/>
                          <w:bCs/>
                          <w:color w:val="auto"/>
                          <w:sz w:val="24"/>
                          <w:szCs w:val="22"/>
                        </w:rPr>
                      </w:pPr>
                      <w:r>
                        <w:rPr>
                          <w:rFonts w:hint="eastAsia"/>
                          <w:b w:val="0"/>
                          <w:bCs/>
                          <w:color w:val="auto"/>
                          <w:sz w:val="24"/>
                          <w:szCs w:val="22"/>
                        </w:rPr>
                        <w:t>图2-</w:t>
                      </w:r>
                      <w:r>
                        <w:rPr>
                          <w:rFonts w:hint="eastAsia"/>
                          <w:b w:val="0"/>
                          <w:bCs/>
                          <w:color w:val="auto"/>
                          <w:sz w:val="24"/>
                          <w:szCs w:val="22"/>
                          <w:lang w:val="en-US" w:eastAsia="zh-CN"/>
                        </w:rPr>
                        <w:t>1</w:t>
                      </w:r>
                      <w:r>
                        <w:rPr>
                          <w:rFonts w:hint="eastAsia"/>
                          <w:b w:val="0"/>
                          <w:bCs/>
                          <w:color w:val="auto"/>
                          <w:sz w:val="24"/>
                          <w:szCs w:val="22"/>
                        </w:rPr>
                        <w:t xml:space="preserve">  生石灰加工工艺流程及产污环节图</w:t>
                      </w:r>
                    </w:p>
                  </w:txbxContent>
                </v:textbox>
              </v:shape>
            </w:pict>
          </mc:Fallback>
        </mc:AlternateContent>
      </w:r>
    </w:p>
    <w:p>
      <w:pPr>
        <w:spacing w:line="360" w:lineRule="auto"/>
        <w:rPr>
          <w:rFonts w:hint="eastAsia"/>
          <w:b w:val="0"/>
          <w:bCs/>
          <w:color w:val="auto"/>
          <w:sz w:val="24"/>
          <w:szCs w:val="24"/>
        </w:rPr>
      </w:pPr>
      <w:r>
        <w:rPr>
          <w:rFonts w:hint="eastAsia" w:hAnsi="宋体"/>
          <w:b w:val="0"/>
          <w:bCs/>
          <w:color w:val="auto"/>
          <w:sz w:val="24"/>
          <w:szCs w:val="24"/>
        </w:rPr>
        <w:t>工艺流程说明：</w:t>
      </w:r>
    </w:p>
    <w:p>
      <w:pPr>
        <w:spacing w:line="360" w:lineRule="auto"/>
        <w:ind w:firstLine="480"/>
        <w:rPr>
          <w:rFonts w:hint="eastAsia"/>
          <w:sz w:val="24"/>
        </w:rPr>
      </w:pPr>
      <w:r>
        <w:rPr>
          <w:rFonts w:hint="eastAsia" w:ascii="宋体" w:hAnsi="宋体" w:cs="宋体"/>
          <w:sz w:val="24"/>
        </w:rPr>
        <w:t>（1）粉碎：本项目原料生石灰为不规则块状，经破碎机粉碎后粒径约为</w:t>
      </w:r>
      <w:r>
        <w:rPr>
          <w:sz w:val="24"/>
        </w:rPr>
        <w:t>2~3cm</w:t>
      </w:r>
      <w:r>
        <w:rPr>
          <w:rFonts w:hint="eastAsia"/>
          <w:sz w:val="24"/>
        </w:rPr>
        <w:t>，由斗式提升机输送至块石灰库，虽然破碎机仅将块状</w:t>
      </w:r>
      <w:r>
        <w:rPr>
          <w:rFonts w:hint="eastAsia" w:ascii="宋体" w:hAnsi="宋体" w:cs="宋体"/>
          <w:sz w:val="24"/>
        </w:rPr>
        <w:t>生石灰粉碎至粒径约为</w:t>
      </w:r>
      <w:r>
        <w:rPr>
          <w:sz w:val="24"/>
        </w:rPr>
        <w:t>2~3cm</w:t>
      </w:r>
      <w:r>
        <w:rPr>
          <w:rFonts w:hint="eastAsia"/>
          <w:sz w:val="24"/>
        </w:rPr>
        <w:t>的粒子，但粉碎过程难免会产生一定量的粉尘（G</w:t>
      </w:r>
      <w:r>
        <w:rPr>
          <w:rFonts w:hint="eastAsia"/>
          <w:sz w:val="24"/>
          <w:lang w:val="en-US" w:eastAsia="zh-CN"/>
        </w:rPr>
        <w:t>1-1</w:t>
      </w:r>
      <w:r>
        <w:rPr>
          <w:rFonts w:hint="eastAsia"/>
          <w:sz w:val="24"/>
        </w:rPr>
        <w:t>）。破碎机放置于30~50m</w:t>
      </w:r>
      <w:r>
        <w:rPr>
          <w:rFonts w:hint="eastAsia"/>
          <w:sz w:val="24"/>
          <w:vertAlign w:val="superscript"/>
        </w:rPr>
        <w:t>2</w:t>
      </w:r>
      <w:r>
        <w:rPr>
          <w:rFonts w:hint="eastAsia"/>
          <w:sz w:val="24"/>
        </w:rPr>
        <w:t>的密封破碎间内，破碎间设置1台风量为12000m</w:t>
      </w:r>
      <w:r>
        <w:rPr>
          <w:rFonts w:hint="eastAsia"/>
          <w:sz w:val="24"/>
          <w:vertAlign w:val="superscript"/>
        </w:rPr>
        <w:t>3</w:t>
      </w:r>
      <w:r>
        <w:rPr>
          <w:rFonts w:hint="eastAsia"/>
          <w:sz w:val="24"/>
        </w:rPr>
        <w:t>/h的抽风机，破碎过程产生的粉尘经抽风机抽入一套布袋除尘装置处理后呈无组织排放。该工序有破碎机运行噪声（N1</w:t>
      </w:r>
      <w:r>
        <w:rPr>
          <w:rFonts w:hint="eastAsia"/>
          <w:sz w:val="24"/>
          <w:lang w:val="en-US" w:eastAsia="zh-CN"/>
        </w:rPr>
        <w:t>-1</w:t>
      </w:r>
      <w:r>
        <w:rPr>
          <w:rFonts w:hint="eastAsia"/>
          <w:sz w:val="24"/>
        </w:rPr>
        <w:t>）产生。</w:t>
      </w:r>
    </w:p>
    <w:p>
      <w:pPr>
        <w:spacing w:line="360" w:lineRule="auto"/>
        <w:ind w:firstLine="480" w:firstLineChars="200"/>
        <w:rPr>
          <w:rFonts w:hint="eastAsia"/>
          <w:sz w:val="24"/>
        </w:rPr>
      </w:pPr>
      <w:r>
        <w:rPr>
          <w:rFonts w:hint="eastAsia"/>
          <w:sz w:val="24"/>
        </w:rPr>
        <w:t>（2）斗士提升输送至块石灰库：经破碎后的生石灰大部分为小块状，含有少量粉状石灰，经斗士提升输送至块石灰库（高20m）过程会产生少量粉尘（G</w:t>
      </w:r>
      <w:r>
        <w:rPr>
          <w:rFonts w:hint="eastAsia"/>
          <w:sz w:val="24"/>
          <w:lang w:val="en-US" w:eastAsia="zh-CN"/>
        </w:rPr>
        <w:t>1-2</w:t>
      </w:r>
      <w:r>
        <w:rPr>
          <w:rFonts w:hint="eastAsia"/>
          <w:sz w:val="24"/>
        </w:rPr>
        <w:t>），从块石灰库顶部出气口排出，进入配套布袋除尘装置处理后集中排放。</w:t>
      </w:r>
    </w:p>
    <w:p>
      <w:pPr>
        <w:spacing w:line="360" w:lineRule="auto"/>
        <w:ind w:firstLine="480"/>
        <w:rPr>
          <w:rFonts w:hint="eastAsia"/>
          <w:sz w:val="24"/>
        </w:rPr>
      </w:pPr>
      <w:r>
        <w:rPr>
          <w:rFonts w:hint="eastAsia"/>
          <w:sz w:val="24"/>
        </w:rPr>
        <w:t>（3）磨粉：</w:t>
      </w:r>
      <w:r>
        <w:rPr>
          <w:rFonts w:hint="eastAsia" w:ascii="宋体" w:hAnsi="宋体"/>
          <w:color w:val="000000"/>
          <w:sz w:val="24"/>
        </w:rPr>
        <w:t>由块石灰库底部喂料机给入密闭式输送机送入球磨机内进行研磨，磨细后的石灰粉料由球磨机出料口通过螺杆输送至粉灰库储存。球磨机密封设置，研磨过程产生的粉尘</w:t>
      </w:r>
      <w:r>
        <w:rPr>
          <w:rFonts w:hAnsi="宋体"/>
          <w:color w:val="000000"/>
          <w:sz w:val="24"/>
        </w:rPr>
        <w:t>（</w:t>
      </w:r>
      <w:r>
        <w:rPr>
          <w:color w:val="000000"/>
          <w:sz w:val="24"/>
        </w:rPr>
        <w:t>G</w:t>
      </w:r>
      <w:r>
        <w:rPr>
          <w:rFonts w:hint="eastAsia"/>
          <w:color w:val="000000"/>
          <w:sz w:val="24"/>
          <w:lang w:val="en-US" w:eastAsia="zh-CN"/>
        </w:rPr>
        <w:t>1-3</w:t>
      </w:r>
      <w:r>
        <w:rPr>
          <w:rFonts w:hAnsi="宋体"/>
          <w:color w:val="000000"/>
          <w:sz w:val="24"/>
        </w:rPr>
        <w:t>）</w:t>
      </w:r>
      <w:r>
        <w:rPr>
          <w:rFonts w:hint="eastAsia"/>
          <w:sz w:val="24"/>
        </w:rPr>
        <w:t>从球磨机顶部出气口排出，进入配套布袋除尘装置处理后呈无组织排放。该工序有磨粉机运行噪声（N1</w:t>
      </w:r>
      <w:r>
        <w:rPr>
          <w:rFonts w:hint="eastAsia"/>
          <w:sz w:val="24"/>
          <w:lang w:val="en-US" w:eastAsia="zh-CN"/>
        </w:rPr>
        <w:t>-2</w:t>
      </w:r>
      <w:r>
        <w:rPr>
          <w:rFonts w:hint="eastAsia"/>
          <w:sz w:val="24"/>
        </w:rPr>
        <w:t>）产生。</w:t>
      </w:r>
    </w:p>
    <w:p>
      <w:pPr>
        <w:spacing w:line="360" w:lineRule="auto"/>
        <w:ind w:firstLine="480" w:firstLineChars="200"/>
        <w:outlineLvl w:val="2"/>
        <w:rPr>
          <w:rFonts w:hint="eastAsia"/>
          <w:color w:val="auto"/>
          <w:sz w:val="24"/>
          <w:szCs w:val="24"/>
          <w:lang w:eastAsia="zh-CN"/>
        </w:rPr>
      </w:pPr>
      <w:r>
        <w:rPr>
          <w:rFonts w:hint="eastAsia"/>
          <w:sz w:val="24"/>
        </w:rPr>
        <w:t>（4）螺杆输送至粉石灰库：通过螺杆输送将石灰粉输送进入</w:t>
      </w:r>
      <w:r>
        <w:rPr>
          <w:rFonts w:hint="eastAsia" w:ascii="宋体" w:hAnsi="宋体"/>
          <w:sz w:val="24"/>
        </w:rPr>
        <w:t>粉石灰</w:t>
      </w:r>
      <w:r>
        <w:rPr>
          <w:rFonts w:hint="eastAsia" w:ascii="宋体" w:hAnsi="宋体"/>
          <w:color w:val="000000"/>
          <w:sz w:val="24"/>
        </w:rPr>
        <w:t>库，该过程产生的</w:t>
      </w:r>
      <w:r>
        <w:rPr>
          <w:rFonts w:hAnsi="宋体"/>
          <w:color w:val="000000"/>
          <w:sz w:val="24"/>
        </w:rPr>
        <w:t>粉尘（</w:t>
      </w:r>
      <w:r>
        <w:rPr>
          <w:color w:val="000000"/>
          <w:sz w:val="24"/>
        </w:rPr>
        <w:t>G</w:t>
      </w:r>
      <w:r>
        <w:rPr>
          <w:rFonts w:hint="eastAsia"/>
          <w:color w:val="000000"/>
          <w:sz w:val="24"/>
          <w:lang w:val="en-US" w:eastAsia="zh-CN"/>
        </w:rPr>
        <w:t>1-4</w:t>
      </w:r>
      <w:r>
        <w:rPr>
          <w:rFonts w:hAnsi="宋体"/>
          <w:color w:val="000000"/>
          <w:sz w:val="24"/>
        </w:rPr>
        <w:t>）</w:t>
      </w:r>
      <w:r>
        <w:rPr>
          <w:sz w:val="24"/>
        </w:rPr>
        <w:t>从</w:t>
      </w:r>
      <w:r>
        <w:rPr>
          <w:rFonts w:hint="eastAsia"/>
          <w:sz w:val="24"/>
        </w:rPr>
        <w:t>粉石灰库顶部出气口排出，进入配套布袋除尘装置处理后呈无组织排放。</w:t>
      </w:r>
    </w:p>
    <w:p>
      <w:pPr>
        <w:spacing w:line="360" w:lineRule="auto"/>
        <w:ind w:firstLine="470" w:firstLineChars="196"/>
        <w:rPr>
          <w:rFonts w:hint="eastAsia"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w:instrText>
      </w:r>
      <w:r>
        <w:rPr>
          <w:rFonts w:hint="eastAsia" w:ascii="宋体" w:hAnsi="宋体" w:cs="宋体"/>
          <w:kern w:val="0"/>
          <w:sz w:val="24"/>
          <w:szCs w:val="24"/>
        </w:rPr>
        <w:instrText xml:space="preserve">= 2 \* GB3</w:instrText>
      </w:r>
      <w:r>
        <w:rPr>
          <w:rFonts w:ascii="宋体" w:hAnsi="宋体" w:cs="宋体"/>
          <w:kern w:val="0"/>
          <w:sz w:val="24"/>
          <w:szCs w:val="24"/>
        </w:rPr>
        <w:instrText xml:space="preserve"> </w:instrText>
      </w:r>
      <w:r>
        <w:rPr>
          <w:rFonts w:ascii="宋体" w:hAnsi="宋体" w:cs="宋体"/>
          <w:kern w:val="0"/>
          <w:sz w:val="24"/>
          <w:szCs w:val="24"/>
        </w:rPr>
        <w:fldChar w:fldCharType="separate"/>
      </w:r>
      <w:r>
        <w:rPr>
          <w:rFonts w:hint="eastAsia" w:ascii="宋体" w:hAnsi="宋体" w:cs="宋体"/>
          <w:kern w:val="0"/>
          <w:sz w:val="24"/>
          <w:szCs w:val="24"/>
        </w:rPr>
        <w:t>②</w:t>
      </w:r>
      <w:r>
        <w:rPr>
          <w:rFonts w:ascii="宋体" w:hAnsi="宋体" w:cs="宋体"/>
          <w:kern w:val="0"/>
          <w:sz w:val="24"/>
          <w:szCs w:val="24"/>
        </w:rPr>
        <w:fldChar w:fldCharType="end"/>
      </w:r>
      <w:r>
        <w:rPr>
          <w:rFonts w:hint="eastAsia" w:ascii="宋体" w:hAnsi="宋体" w:cs="宋体"/>
          <w:kern w:val="0"/>
          <w:sz w:val="24"/>
          <w:szCs w:val="24"/>
        </w:rPr>
        <w:t>粉煤灰与石膏混合制浆工艺</w:t>
      </w:r>
    </w:p>
    <w:p>
      <w:pPr>
        <w:spacing w:line="360" w:lineRule="auto"/>
        <w:ind w:firstLine="472" w:firstLineChars="196"/>
        <w:rPr>
          <w:rFonts w:hint="eastAsia" w:ascii="宋体" w:hAnsi="宋体" w:eastAsia="宋体" w:cs="宋体"/>
          <w:kern w:val="0"/>
          <w:sz w:val="24"/>
          <w:szCs w:val="24"/>
          <w:lang w:eastAsia="zh-CN"/>
        </w:rPr>
      </w:pPr>
      <w:r>
        <w:rPr>
          <w:rFonts w:hint="eastAsia"/>
          <w:b/>
          <w:bCs/>
          <w:color w:val="auto"/>
          <w:sz w:val="24"/>
          <w:szCs w:val="24"/>
        </w:rPr>
        <w:t>粉煤灰与石膏混合制浆工艺</w:t>
      </w:r>
      <w:r>
        <w:rPr>
          <w:rFonts w:hint="eastAsia"/>
          <w:b/>
          <w:bCs/>
          <w:color w:val="auto"/>
          <w:sz w:val="24"/>
          <w:szCs w:val="24"/>
          <w:lang w:val="en-US" w:eastAsia="zh-CN"/>
        </w:rPr>
        <w:t>有变动，</w:t>
      </w:r>
      <w:r>
        <w:rPr>
          <w:rFonts w:hint="default" w:ascii="Times New Roman" w:hAnsi="Times New Roman" w:eastAsia="宋体" w:cs="Times New Roman"/>
          <w:b/>
          <w:bCs/>
          <w:color w:val="auto"/>
          <w:sz w:val="24"/>
          <w:szCs w:val="24"/>
          <w:lang w:val="en-US" w:eastAsia="zh-CN"/>
        </w:rPr>
        <w:t>变动</w:t>
      </w:r>
      <w:r>
        <w:rPr>
          <w:rFonts w:hint="eastAsia" w:cs="Times New Roman"/>
          <w:b/>
          <w:bCs/>
          <w:color w:val="auto"/>
          <w:sz w:val="24"/>
          <w:szCs w:val="24"/>
          <w:lang w:val="en-US" w:eastAsia="zh-CN"/>
        </w:rPr>
        <w:t>后增加了磨粉工序</w:t>
      </w:r>
      <w:r>
        <w:rPr>
          <w:rFonts w:hint="default" w:ascii="Times New Roman" w:hAnsi="Times New Roman" w:eastAsia="宋体" w:cs="Times New Roman"/>
          <w:b w:val="0"/>
          <w:bCs w:val="0"/>
          <w:color w:val="auto"/>
          <w:sz w:val="24"/>
          <w:szCs w:val="24"/>
          <w:lang w:val="en-US" w:eastAsia="zh-CN"/>
        </w:rPr>
        <w:t>，具体变动情况</w:t>
      </w:r>
      <w:r>
        <w:rPr>
          <w:rFonts w:hint="eastAsia"/>
          <w:color w:val="auto"/>
          <w:sz w:val="24"/>
          <w:szCs w:val="24"/>
          <w:lang w:val="en-US" w:eastAsia="zh-CN"/>
        </w:rPr>
        <w:t>见下图。</w:t>
      </w:r>
    </w:p>
    <w:p>
      <w:pPr>
        <w:spacing w:line="360" w:lineRule="auto"/>
        <w:ind w:firstLine="480" w:firstLineChars="200"/>
        <w:outlineLvl w:val="2"/>
        <w:rPr>
          <w:rFonts w:hint="default"/>
          <w:color w:val="auto"/>
          <w:sz w:val="24"/>
          <w:szCs w:val="24"/>
          <w:lang w:val="en-US" w:eastAsia="zh-CN"/>
        </w:rPr>
      </w:pPr>
      <w:r>
        <w:rPr>
          <w:sz w:val="24"/>
        </w:rPr>
        <mc:AlternateContent>
          <mc:Choice Requires="wpg">
            <w:drawing>
              <wp:anchor distT="0" distB="0" distL="114300" distR="114300" simplePos="0" relativeHeight="251675648" behindDoc="0" locked="0" layoutInCell="1" allowOverlap="1">
                <wp:simplePos x="0" y="0"/>
                <wp:positionH relativeFrom="column">
                  <wp:posOffset>795655</wp:posOffset>
                </wp:positionH>
                <wp:positionV relativeFrom="paragraph">
                  <wp:posOffset>226695</wp:posOffset>
                </wp:positionV>
                <wp:extent cx="3707130" cy="1826895"/>
                <wp:effectExtent l="0" t="4445" r="10160" b="0"/>
                <wp:wrapNone/>
                <wp:docPr id="4" name="组合 4"/>
                <wp:cNvGraphicFramePr/>
                <a:graphic xmlns:a="http://schemas.openxmlformats.org/drawingml/2006/main">
                  <a:graphicData uri="http://schemas.microsoft.com/office/word/2010/wordprocessingGroup">
                    <wpg:wgp>
                      <wpg:cNvGrpSpPr/>
                      <wpg:grpSpPr>
                        <a:xfrm>
                          <a:off x="0" y="0"/>
                          <a:ext cx="3707130" cy="1826895"/>
                          <a:chOff x="8257" y="110237"/>
                          <a:chExt cx="5838" cy="2877"/>
                        </a:xfrm>
                      </wpg:grpSpPr>
                      <wps:wsp>
                        <wps:cNvPr id="64" name="文本框 64"/>
                        <wps:cNvSpPr txBox="1"/>
                        <wps:spPr>
                          <a:xfrm>
                            <a:off x="11277" y="111872"/>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混  合</w:t>
                              </w:r>
                            </w:p>
                          </w:txbxContent>
                        </wps:txbx>
                        <wps:bodyPr lIns="36000" tIns="36000" rIns="36000" bIns="36000" upright="1"/>
                      </wps:wsp>
                      <wps:wsp>
                        <wps:cNvPr id="65" name="直接连接符 65"/>
                        <wps:cNvCnPr/>
                        <wps:spPr>
                          <a:xfrm>
                            <a:off x="10729" y="110552"/>
                            <a:ext cx="0" cy="480"/>
                          </a:xfrm>
                          <a:prstGeom prst="line">
                            <a:avLst/>
                          </a:prstGeom>
                          <a:ln w="9525" cap="flat" cmpd="sng">
                            <a:solidFill>
                              <a:srgbClr val="000000"/>
                            </a:solidFill>
                            <a:prstDash val="solid"/>
                            <a:headEnd type="none" w="med" len="med"/>
                            <a:tailEnd type="triangle" w="sm" len="med"/>
                          </a:ln>
                        </wps:spPr>
                        <wps:bodyPr upright="1"/>
                      </wps:wsp>
                      <wps:wsp>
                        <wps:cNvPr id="66" name="直接连接符 66"/>
                        <wps:cNvCnPr/>
                        <wps:spPr>
                          <a:xfrm>
                            <a:off x="12459" y="112096"/>
                            <a:ext cx="539" cy="0"/>
                          </a:xfrm>
                          <a:prstGeom prst="line">
                            <a:avLst/>
                          </a:prstGeom>
                          <a:ln w="9525" cap="flat" cmpd="sng">
                            <a:solidFill>
                              <a:srgbClr val="000000"/>
                            </a:solidFill>
                            <a:prstDash val="solid"/>
                            <a:headEnd type="none" w="med" len="med"/>
                            <a:tailEnd type="diamond" w="med" len="med"/>
                          </a:ln>
                        </wps:spPr>
                        <wps:bodyPr upright="1"/>
                      </wps:wsp>
                      <wps:wsp>
                        <wps:cNvPr id="67" name="矩形 67"/>
                        <wps:cNvSpPr/>
                        <wps:spPr>
                          <a:xfrm>
                            <a:off x="13109" y="111938"/>
                            <a:ext cx="986" cy="26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2-1</w:t>
                              </w:r>
                            </w:p>
                          </w:txbxContent>
                        </wps:txbx>
                        <wps:bodyPr lIns="0" tIns="0" rIns="0" bIns="0" upright="1"/>
                      </wps:wsp>
                      <wps:wsp>
                        <wps:cNvPr id="68" name="直接连接符 68"/>
                        <wps:cNvCnPr/>
                        <wps:spPr>
                          <a:xfrm rot="18000000">
                            <a:off x="11099" y="111230"/>
                            <a:ext cx="0" cy="850"/>
                          </a:xfrm>
                          <a:prstGeom prst="line">
                            <a:avLst/>
                          </a:prstGeom>
                          <a:ln w="12700" cap="flat" cmpd="sng">
                            <a:solidFill>
                              <a:srgbClr val="000000"/>
                            </a:solidFill>
                            <a:prstDash val="solid"/>
                            <a:headEnd type="none" w="med" len="med"/>
                            <a:tailEnd type="triangle" w="sm" len="lg"/>
                          </a:ln>
                        </wps:spPr>
                        <wps:bodyPr upright="1"/>
                      </wps:wsp>
                      <wps:wsp>
                        <wps:cNvPr id="69" name="直接连接符 69"/>
                        <wps:cNvCnPr/>
                        <wps:spPr>
                          <a:xfrm rot="3600000">
                            <a:off x="12673" y="111230"/>
                            <a:ext cx="0" cy="850"/>
                          </a:xfrm>
                          <a:prstGeom prst="line">
                            <a:avLst/>
                          </a:prstGeom>
                          <a:ln w="12700" cap="flat" cmpd="sng">
                            <a:solidFill>
                              <a:srgbClr val="000000"/>
                            </a:solidFill>
                            <a:prstDash val="solid"/>
                            <a:headEnd type="none" w="med" len="med"/>
                            <a:tailEnd type="triangle" w="sm" len="lg"/>
                          </a:ln>
                        </wps:spPr>
                        <wps:bodyPr upright="1"/>
                      </wps:wsp>
                      <wps:wsp>
                        <wps:cNvPr id="70" name="矩形 70"/>
                        <wps:cNvSpPr/>
                        <wps:spPr>
                          <a:xfrm>
                            <a:off x="9773" y="110237"/>
                            <a:ext cx="2150"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default" w:eastAsia="宋体"/>
                                  <w:sz w:val="21"/>
                                  <w:szCs w:val="21"/>
                                  <w:lang w:val="en-US" w:eastAsia="zh-CN"/>
                                </w:rPr>
                              </w:pPr>
                              <w:r>
                                <w:rPr>
                                  <w:rFonts w:hint="eastAsia"/>
                                  <w:sz w:val="21"/>
                                  <w:szCs w:val="21"/>
                                </w:rPr>
                                <w:t>粉煤灰</w:t>
                              </w:r>
                              <w:r>
                                <w:rPr>
                                  <w:rFonts w:hint="eastAsia"/>
                                  <w:sz w:val="21"/>
                                  <w:szCs w:val="21"/>
                                  <w:lang w:eastAsia="zh-CN"/>
                                </w:rPr>
                                <w:t>、</w:t>
                              </w:r>
                              <w:r>
                                <w:rPr>
                                  <w:rFonts w:hint="eastAsia"/>
                                  <w:sz w:val="21"/>
                                  <w:szCs w:val="21"/>
                                  <w:lang w:val="en-US" w:eastAsia="zh-CN"/>
                                </w:rPr>
                                <w:t>石英尾矿砂</w:t>
                              </w:r>
                            </w:p>
                          </w:txbxContent>
                        </wps:txbx>
                        <wps:bodyPr lIns="0" tIns="0" rIns="0" bIns="0" upright="1"/>
                      </wps:wsp>
                      <wps:wsp>
                        <wps:cNvPr id="71" name="文本框 71"/>
                        <wps:cNvSpPr txBox="1"/>
                        <wps:spPr>
                          <a:xfrm>
                            <a:off x="10137" y="111032"/>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加  湿</w:t>
                              </w:r>
                            </w:p>
                          </w:txbxContent>
                        </wps:txbx>
                        <wps:bodyPr lIns="36000" tIns="36000" rIns="36000" bIns="36000" upright="1"/>
                      </wps:wsp>
                      <wps:wsp>
                        <wps:cNvPr id="72" name="矩形 72"/>
                        <wps:cNvSpPr/>
                        <wps:spPr>
                          <a:xfrm>
                            <a:off x="12431" y="111116"/>
                            <a:ext cx="1661"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default" w:eastAsia="宋体"/>
                                  <w:sz w:val="21"/>
                                  <w:szCs w:val="21"/>
                                  <w:lang w:val="en-US" w:eastAsia="zh-CN"/>
                                </w:rPr>
                              </w:pPr>
                              <w:r>
                                <w:rPr>
                                  <w:rFonts w:hint="eastAsia"/>
                                  <w:sz w:val="21"/>
                                  <w:szCs w:val="21"/>
                                </w:rPr>
                                <w:t>石</w:t>
                              </w:r>
                              <w:r>
                                <w:rPr>
                                  <w:rFonts w:hint="eastAsia"/>
                                  <w:sz w:val="21"/>
                                  <w:szCs w:val="21"/>
                                  <w:lang w:val="en-US" w:eastAsia="zh-CN"/>
                                </w:rPr>
                                <w:t xml:space="preserve">  </w:t>
                              </w:r>
                              <w:r>
                                <w:rPr>
                                  <w:rFonts w:hint="eastAsia"/>
                                  <w:sz w:val="21"/>
                                  <w:szCs w:val="21"/>
                                </w:rPr>
                                <w:t>膏</w:t>
                              </w:r>
                            </w:p>
                          </w:txbxContent>
                        </wps:txbx>
                        <wps:bodyPr lIns="0" tIns="0" rIns="0" bIns="0" upright="1"/>
                      </wps:wsp>
                      <wps:wsp>
                        <wps:cNvPr id="73" name="直接连接符 73"/>
                        <wps:cNvCnPr/>
                        <wps:spPr>
                          <a:xfrm>
                            <a:off x="11883" y="112277"/>
                            <a:ext cx="0" cy="480"/>
                          </a:xfrm>
                          <a:prstGeom prst="line">
                            <a:avLst/>
                          </a:prstGeom>
                          <a:ln w="9525" cap="flat" cmpd="sng">
                            <a:solidFill>
                              <a:srgbClr val="000000"/>
                            </a:solidFill>
                            <a:prstDash val="solid"/>
                            <a:headEnd type="none" w="med" len="med"/>
                            <a:tailEnd type="triangle" w="sm" len="med"/>
                          </a:ln>
                        </wps:spPr>
                        <wps:bodyPr upright="1"/>
                      </wps:wsp>
                      <wps:wsp>
                        <wps:cNvPr id="74" name="直接连接符 74"/>
                        <wps:cNvCnPr/>
                        <wps:spPr>
                          <a:xfrm>
                            <a:off x="10489" y="112082"/>
                            <a:ext cx="780" cy="0"/>
                          </a:xfrm>
                          <a:prstGeom prst="line">
                            <a:avLst/>
                          </a:prstGeom>
                          <a:ln w="9525" cap="flat" cmpd="sng">
                            <a:solidFill>
                              <a:srgbClr val="000000"/>
                            </a:solidFill>
                            <a:prstDash val="solid"/>
                            <a:headEnd type="none" w="med" len="med"/>
                            <a:tailEnd type="triangle" w="sm" len="med"/>
                          </a:ln>
                        </wps:spPr>
                        <wps:bodyPr upright="1"/>
                      </wps:wsp>
                      <wps:wsp>
                        <wps:cNvPr id="75" name="矩形 75"/>
                        <wps:cNvSpPr/>
                        <wps:spPr>
                          <a:xfrm>
                            <a:off x="9295" y="111926"/>
                            <a:ext cx="1215" cy="297"/>
                          </a:xfrm>
                          <a:prstGeom prst="rect">
                            <a:avLst/>
                          </a:prstGeom>
                          <a:noFill/>
                          <a:ln w="0">
                            <a:noFill/>
                          </a:ln>
                        </wps:spPr>
                        <wps:txbx>
                          <w:txbxContent>
                            <w:p>
                              <w:pPr>
                                <w:spacing w:line="280" w:lineRule="exact"/>
                                <w:jc w:val="center"/>
                                <w:rPr>
                                  <w:rFonts w:hint="default" w:ascii="宋体" w:hAnsi="宋体" w:eastAsia="宋体"/>
                                  <w:szCs w:val="21"/>
                                  <w:lang w:val="en-US" w:eastAsia="zh-CN"/>
                                </w:rPr>
                              </w:pPr>
                              <w:r>
                                <w:rPr>
                                  <w:rFonts w:hint="eastAsia"/>
                                  <w:szCs w:val="21"/>
                                </w:rPr>
                                <w:t>河水</w:t>
                              </w:r>
                            </w:p>
                          </w:txbxContent>
                        </wps:txbx>
                        <wps:bodyPr lIns="0" tIns="0" rIns="0" bIns="0" upright="1"/>
                      </wps:wsp>
                      <wps:wsp>
                        <wps:cNvPr id="76" name="文本框 76"/>
                        <wps:cNvSpPr txBox="1"/>
                        <wps:spPr>
                          <a:xfrm>
                            <a:off x="10893" y="112796"/>
                            <a:ext cx="1994" cy="318"/>
                          </a:xfrm>
                          <a:prstGeom prst="rect">
                            <a:avLst/>
                          </a:prstGeom>
                          <a:noFill/>
                          <a:ln>
                            <a:noFill/>
                          </a:ln>
                        </wps:spPr>
                        <wps:txbx>
                          <w:txbxContent>
                            <w:p>
                              <w:pPr>
                                <w:jc w:val="center"/>
                                <w:rPr>
                                  <w:rFonts w:hint="eastAsia"/>
                                </w:rPr>
                              </w:pPr>
                              <w:r>
                                <w:rPr>
                                  <w:rFonts w:hint="eastAsia"/>
                                </w:rPr>
                                <w:t>浆泵打入料浆储罐</w:t>
                              </w:r>
                            </w:p>
                          </w:txbxContent>
                        </wps:txbx>
                        <wps:bodyPr lIns="0" tIns="0" rIns="0" bIns="0" upright="1"/>
                      </wps:wsp>
                      <wps:wsp>
                        <wps:cNvPr id="77" name="直接连接符 77"/>
                        <wps:cNvCnPr/>
                        <wps:spPr>
                          <a:xfrm>
                            <a:off x="9355" y="111235"/>
                            <a:ext cx="780" cy="0"/>
                          </a:xfrm>
                          <a:prstGeom prst="line">
                            <a:avLst/>
                          </a:prstGeom>
                          <a:ln w="9525" cap="flat" cmpd="sng">
                            <a:solidFill>
                              <a:srgbClr val="000000"/>
                            </a:solidFill>
                            <a:prstDash val="solid"/>
                            <a:headEnd type="none" w="med" len="med"/>
                            <a:tailEnd type="triangle" w="sm" len="med"/>
                          </a:ln>
                        </wps:spPr>
                        <wps:bodyPr upright="1"/>
                      </wps:wsp>
                      <wps:wsp>
                        <wps:cNvPr id="78" name="矩形 78"/>
                        <wps:cNvSpPr/>
                        <wps:spPr>
                          <a:xfrm>
                            <a:off x="8257" y="111079"/>
                            <a:ext cx="1096" cy="262"/>
                          </a:xfrm>
                          <a:prstGeom prst="rect">
                            <a:avLst/>
                          </a:prstGeom>
                          <a:noFill/>
                          <a:ln w="0">
                            <a:noFill/>
                          </a:ln>
                        </wps:spPr>
                        <wps:txbx>
                          <w:txbxContent>
                            <w:p>
                              <w:pPr>
                                <w:spacing w:line="280" w:lineRule="exact"/>
                                <w:jc w:val="center"/>
                                <w:rPr>
                                  <w:rFonts w:hint="default" w:ascii="宋体" w:hAnsi="宋体" w:eastAsia="宋体"/>
                                  <w:szCs w:val="21"/>
                                  <w:lang w:val="en-US" w:eastAsia="zh-CN"/>
                                </w:rPr>
                              </w:pPr>
                              <w:r>
                                <w:rPr>
                                  <w:rFonts w:hint="eastAsia"/>
                                  <w:szCs w:val="21"/>
                                </w:rPr>
                                <w:t>河水</w:t>
                              </w:r>
                            </w:p>
                          </w:txbxContent>
                        </wps:txbx>
                        <wps:bodyPr lIns="0" tIns="0" rIns="0" bIns="0" upright="1"/>
                      </wps:wsp>
                    </wpg:wgp>
                  </a:graphicData>
                </a:graphic>
              </wp:anchor>
            </w:drawing>
          </mc:Choice>
          <mc:Fallback>
            <w:pict>
              <v:group id="_x0000_s1026" o:spid="_x0000_s1026" o:spt="203" style="position:absolute;left:0pt;margin-left:62.65pt;margin-top:17.85pt;height:143.85pt;width:291.9pt;z-index:251675648;mso-width-relative:page;mso-height-relative:page;" coordorigin="8257,110237" coordsize="5838,2877" o:gfxdata="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BuiFDr2gAAAAoBAAAPAAAA&#10;AAAAAAEAIAAAACIAAABkcnMvZG93bnJldi54bWxQSwECFAAUAAAACACHTuJA6L3jomoFAADLIgAA&#10;DgAAAAAAAAABACAAAAApAQAAZHJzL2Uyb0RvYy54bWxQSwUGAAAAAAYABgBZAQAABQkAAAAA&#10;">
                <o:lock v:ext="edit" aspectratio="f"/>
                <v:shape id="_x0000_s1026" o:spid="_x0000_s1026" o:spt="202" type="#_x0000_t202" style="position:absolute;left:11277;top:111872;height:393;width:1184;" fillcolor="#FFFFFF" filled="t" stroked="t" coordsize="21600,21600" o:gfxdata="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NrJ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eastAsia"/>
                          </w:rPr>
                        </w:pPr>
                        <w:r>
                          <w:rPr>
                            <w:rFonts w:hint="eastAsia"/>
                          </w:rPr>
                          <w:t>混  合</w:t>
                        </w:r>
                      </w:p>
                    </w:txbxContent>
                  </v:textbox>
                </v:shape>
                <v:line id="_x0000_s1026" o:spid="_x0000_s1026" o:spt="20" style="position:absolute;left:10729;top:110552;height:480;width:0;" filled="f" stroked="t" coordsize="21600,21600" o:gfxdata="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Y5UW/&#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_x0000_s1026" o:spid="_x0000_s1026" o:spt="20" style="position:absolute;left:12459;top:112096;height:0;width:539;" filled="f" stroked="t" coordsize="21600,21600" o:gfxdata="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PlovQAA&#10;ANsAAAAPAAAAAAAAAAEAIAAAACIAAABkcnMvZG93bnJldi54bWxQSwECFAAUAAAACACHTuJAMy8F&#10;njsAAAA5AAAAEAAAAAAAAAABACAAAAAMAQAAZHJzL3NoYXBleG1sLnhtbFBLBQYAAAAABgAGAFsB&#10;AAC2AwAAAAA=&#10;">
                  <v:fill on="f" focussize="0,0"/>
                  <v:stroke color="#000000" joinstyle="round" endarrow="diamond"/>
                  <v:imagedata o:title=""/>
                  <o:lock v:ext="edit" aspectratio="f"/>
                </v:line>
                <v:rect id="_x0000_s1026" o:spid="_x0000_s1026" o:spt="1" style="position:absolute;left:13109;top:111938;height:263;width:986;" fillcolor="#FFFFFF" filled="t" stroked="t" coordsize="21600,21600" o:gfxdata="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ONzvQAA&#10;ANs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2-1</w:t>
                        </w:r>
                      </w:p>
                    </w:txbxContent>
                  </v:textbox>
                </v:rect>
                <v:line id="_x0000_s1026" o:spid="_x0000_s1026" o:spt="20" style="position:absolute;left:11099;top:111230;height:850;width:0;rotation:-3932160f;" filled="f" stroked="t" coordsize="21600,21600" o:gfxdata="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zGgbsAAADb&#10;AAAADwAAAAAAAAABACAAAAAiAAAAZHJzL2Rvd25yZXYueG1sUEsBAhQAFAAAAAgAh07iQDMvBZ47&#10;AAAAOQAAABAAAAAAAAAAAQAgAAAACgEAAGRycy9zaGFwZXhtbC54bWxQSwUGAAAAAAYABgBbAQAA&#10;tAMAAAAA&#10;">
                  <v:fill on="f" focussize="0,0"/>
                  <v:stroke weight="1pt" color="#000000" joinstyle="round" endarrow="block" endarrowwidth="narrow" endarrowlength="long"/>
                  <v:imagedata o:title=""/>
                  <o:lock v:ext="edit" aspectratio="f"/>
                </v:line>
                <v:line id="_x0000_s1026" o:spid="_x0000_s1026" o:spt="20" style="position:absolute;left:12673;top:111230;height:850;width:0;rotation:3932160f;" filled="f" stroked="t" coordsize="21600,21600" o:gfxdata="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BG3b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rect id="_x0000_s1026" o:spid="_x0000_s1026" o:spt="1" style="position:absolute;left:9773;top:110237;height:273;width:2150;" fillcolor="#FFFFFF" filled="t" stroked="t" coordsize="21600,21600" o:gfxdata="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Tt2rsAAADb&#10;AAAADwAAAAAAAAABACAAAAAiAAAAZHJzL2Rvd25yZXYueG1sUEsBAhQAFAAAAAgAh07iQDMvBZ47&#10;AAAAOQAAABAAAAAAAAAAAQAgAAAACgEAAGRycy9zaGFwZXhtbC54bWxQSwUGAAAAAAYABgBbAQAA&#10;tAMAAAAA&#10;">
                  <v:fill on="t" focussize="0,0"/>
                  <v:stroke weight="0pt" color="#FFFFFF" joinstyle="miter"/>
                  <v:imagedata o:title=""/>
                  <o:lock v:ext="edit" aspectratio="f"/>
                  <v:textbox inset="0mm,0mm,0mm,0mm">
                    <w:txbxContent>
                      <w:p>
                        <w:pPr>
                          <w:pStyle w:val="28"/>
                          <w:jc w:val="center"/>
                          <w:rPr>
                            <w:rFonts w:hint="default" w:eastAsia="宋体"/>
                            <w:sz w:val="21"/>
                            <w:szCs w:val="21"/>
                            <w:lang w:val="en-US" w:eastAsia="zh-CN"/>
                          </w:rPr>
                        </w:pPr>
                        <w:r>
                          <w:rPr>
                            <w:rFonts w:hint="eastAsia"/>
                            <w:sz w:val="21"/>
                            <w:szCs w:val="21"/>
                          </w:rPr>
                          <w:t>粉煤灰</w:t>
                        </w:r>
                        <w:r>
                          <w:rPr>
                            <w:rFonts w:hint="eastAsia"/>
                            <w:sz w:val="21"/>
                            <w:szCs w:val="21"/>
                            <w:lang w:eastAsia="zh-CN"/>
                          </w:rPr>
                          <w:t>、</w:t>
                        </w:r>
                        <w:r>
                          <w:rPr>
                            <w:rFonts w:hint="eastAsia"/>
                            <w:sz w:val="21"/>
                            <w:szCs w:val="21"/>
                            <w:lang w:val="en-US" w:eastAsia="zh-CN"/>
                          </w:rPr>
                          <w:t>石英尾矿砂</w:t>
                        </w:r>
                      </w:p>
                    </w:txbxContent>
                  </v:textbox>
                </v:rect>
                <v:shape id="_x0000_s1026" o:spid="_x0000_s1026" o:spt="202" type="#_x0000_t202" style="position:absolute;left:10137;top:111032;height:393;width:1184;" fillcolor="#FFFFFF" filled="t" stroked="t" coordsize="21600,21600" o:gfxdata="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u74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pPr>
                          <w:jc w:val="center"/>
                          <w:rPr>
                            <w:rFonts w:hint="eastAsia"/>
                          </w:rPr>
                        </w:pPr>
                        <w:r>
                          <w:rPr>
                            <w:rFonts w:hint="eastAsia"/>
                          </w:rPr>
                          <w:t>加  湿</w:t>
                        </w:r>
                      </w:p>
                    </w:txbxContent>
                  </v:textbox>
                </v:shape>
                <v:rect id="_x0000_s1026" o:spid="_x0000_s1026" o:spt="1" style="position:absolute;left:12431;top:111116;height:273;width:1661;" fillcolor="#FFFFFF" filled="t" stroked="t" coordsize="21600,21600" o:gfxdata="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2tY2vQAA&#10;ANs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jc w:val="center"/>
                          <w:rPr>
                            <w:rFonts w:hint="default" w:eastAsia="宋体"/>
                            <w:sz w:val="21"/>
                            <w:szCs w:val="21"/>
                            <w:lang w:val="en-US" w:eastAsia="zh-CN"/>
                          </w:rPr>
                        </w:pPr>
                        <w:r>
                          <w:rPr>
                            <w:rFonts w:hint="eastAsia"/>
                            <w:sz w:val="21"/>
                            <w:szCs w:val="21"/>
                          </w:rPr>
                          <w:t>石</w:t>
                        </w:r>
                        <w:r>
                          <w:rPr>
                            <w:rFonts w:hint="eastAsia"/>
                            <w:sz w:val="21"/>
                            <w:szCs w:val="21"/>
                            <w:lang w:val="en-US" w:eastAsia="zh-CN"/>
                          </w:rPr>
                          <w:t xml:space="preserve">  </w:t>
                        </w:r>
                        <w:r>
                          <w:rPr>
                            <w:rFonts w:hint="eastAsia"/>
                            <w:sz w:val="21"/>
                            <w:szCs w:val="21"/>
                          </w:rPr>
                          <w:t>膏</w:t>
                        </w:r>
                      </w:p>
                    </w:txbxContent>
                  </v:textbox>
                </v:rect>
                <v:line id="_x0000_s1026" o:spid="_x0000_s1026" o:spt="20" style="position:absolute;left:11883;top:112277;height:480;width:0;" filled="f" stroked="t" coordsize="21600,21600" o:gfxdata="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E53&#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_x0000_s1026" o:spid="_x0000_s1026" o:spt="20" style="position:absolute;left:10489;top:112082;height:0;width:780;" filled="f" stroked="t" coordsize="21600,21600" o:gfxdata="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dYD&#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rect id="_x0000_s1026" o:spid="_x0000_s1026" o:spt="1" style="position:absolute;left:9295;top:111926;height:297;width:1215;" filled="f" stroked="f" coordsize="21600,21600" o:gfxdata="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lqu68AAAA&#10;2wAAAA8AAAAAAAAAAQAgAAAAIgAAAGRycy9kb3ducmV2LnhtbFBLAQIUABQAAAAIAIdO4kAzLwWe&#10;OwAAADkAAAAQAAAAAAAAAAEAIAAAAAsBAABkcnMvc2hhcGV4bWwueG1sUEsFBgAAAAAGAAYAWwEA&#10;ALUDAAAAAA==&#10;">
                  <v:fill on="f" focussize="0,0"/>
                  <v:stroke on="f" weight="0pt"/>
                  <v:imagedata o:title=""/>
                  <o:lock v:ext="edit" aspectratio="f"/>
                  <v:textbox inset="0mm,0mm,0mm,0mm">
                    <w:txbxContent>
                      <w:p>
                        <w:pPr>
                          <w:spacing w:line="280" w:lineRule="exact"/>
                          <w:jc w:val="center"/>
                          <w:rPr>
                            <w:rFonts w:hint="default" w:ascii="宋体" w:hAnsi="宋体" w:eastAsia="宋体"/>
                            <w:szCs w:val="21"/>
                            <w:lang w:val="en-US" w:eastAsia="zh-CN"/>
                          </w:rPr>
                        </w:pPr>
                        <w:r>
                          <w:rPr>
                            <w:rFonts w:hint="eastAsia"/>
                            <w:szCs w:val="21"/>
                          </w:rPr>
                          <w:t>河水</w:t>
                        </w:r>
                      </w:p>
                    </w:txbxContent>
                  </v:textbox>
                </v:rect>
                <v:shape id="_x0000_s1026" o:spid="_x0000_s1026" o:spt="202" type="#_x0000_t202" style="position:absolute;left:10893;top:112796;height:318;width:1994;"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浆泵打入料浆储罐</w:t>
                        </w:r>
                      </w:p>
                    </w:txbxContent>
                  </v:textbox>
                </v:shape>
                <v:line id="_x0000_s1026" o:spid="_x0000_s1026" o:spt="20" style="position:absolute;left:9355;top:111235;height:0;width:780;" filled="f" stroked="t" coordsize="21600,21600" o:gfxdata="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fSHS/&#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rect id="_x0000_s1026" o:spid="_x0000_s1026" o:spt="1" style="position:absolute;left:8257;top:111079;height:262;width:1096;" filled="f" stroked="f" coordsize="21600,21600" o:gfxdata="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kBXC5AAAA2wAA&#10;AA8AAAAAAAAAAQAgAAAAIgAAAGRycy9kb3ducmV2LnhtbFBLAQIUABQAAAAIAIdO4kAzLwWeOwAA&#10;ADkAAAAQAAAAAAAAAAEAIAAAAAgBAABkcnMvc2hhcGV4bWwueG1sUEsFBgAAAAAGAAYAWwEAALID&#10;AAAAAA==&#10;">
                  <v:fill on="f" focussize="0,0"/>
                  <v:stroke on="f" weight="0pt"/>
                  <v:imagedata o:title=""/>
                  <o:lock v:ext="edit" aspectratio="f"/>
                  <v:textbox inset="0mm,0mm,0mm,0mm">
                    <w:txbxContent>
                      <w:p>
                        <w:pPr>
                          <w:spacing w:line="280" w:lineRule="exact"/>
                          <w:jc w:val="center"/>
                          <w:rPr>
                            <w:rFonts w:hint="default" w:ascii="宋体" w:hAnsi="宋体" w:eastAsia="宋体"/>
                            <w:szCs w:val="21"/>
                            <w:lang w:val="en-US" w:eastAsia="zh-CN"/>
                          </w:rPr>
                        </w:pPr>
                        <w:r>
                          <w:rPr>
                            <w:rFonts w:hint="eastAsia"/>
                            <w:szCs w:val="21"/>
                          </w:rPr>
                          <w:t>河水</w:t>
                        </w:r>
                      </w:p>
                    </w:txbxContent>
                  </v:textbox>
                </v:rect>
              </v:group>
            </w:pict>
          </mc:Fallback>
        </mc:AlternateContent>
      </w:r>
      <w:r>
        <w:rPr>
          <w:rFonts w:hint="eastAsia"/>
          <w:color w:val="auto"/>
          <w:sz w:val="24"/>
          <w:szCs w:val="24"/>
          <w:lang w:val="en-US" w:eastAsia="zh-CN"/>
        </w:rPr>
        <w:t>变动前：</w:t>
      </w: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80" w:firstLineChars="200"/>
        <w:outlineLvl w:val="2"/>
        <w:rPr>
          <w:rFonts w:hint="eastAsia"/>
          <w:color w:val="auto"/>
          <w:sz w:val="24"/>
          <w:szCs w:val="24"/>
          <w:lang w:eastAsia="zh-CN"/>
        </w:rPr>
      </w:pPr>
    </w:p>
    <w:p>
      <w:pPr>
        <w:spacing w:line="360" w:lineRule="auto"/>
        <w:ind w:firstLine="420" w:firstLineChars="200"/>
        <w:outlineLvl w:val="2"/>
        <w:rPr>
          <w:rFonts w:hint="eastAsia" w:hAnsi="宋体"/>
          <w:b w:val="0"/>
          <w:bCs/>
          <w:color w:val="auto"/>
          <w:sz w:val="24"/>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1297940</wp:posOffset>
                </wp:positionH>
                <wp:positionV relativeFrom="paragraph">
                  <wp:posOffset>13335</wp:posOffset>
                </wp:positionV>
                <wp:extent cx="3277235" cy="411480"/>
                <wp:effectExtent l="0" t="0" r="14605" b="0"/>
                <wp:wrapNone/>
                <wp:docPr id="80" name="文本框 80"/>
                <wp:cNvGraphicFramePr/>
                <a:graphic xmlns:a="http://schemas.openxmlformats.org/drawingml/2006/main">
                  <a:graphicData uri="http://schemas.microsoft.com/office/word/2010/wordprocessingShape">
                    <wps:wsp>
                      <wps:cNvSpPr txBox="1"/>
                      <wps:spPr>
                        <a:xfrm>
                          <a:off x="0" y="0"/>
                          <a:ext cx="3277235" cy="411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color w:val="auto"/>
                                <w:sz w:val="24"/>
                                <w:szCs w:val="22"/>
                              </w:rPr>
                            </w:pPr>
                            <w:r>
                              <w:rPr>
                                <w:rFonts w:hint="eastAsia"/>
                                <w:b w:val="0"/>
                                <w:bCs/>
                                <w:color w:val="auto"/>
                                <w:sz w:val="24"/>
                                <w:szCs w:val="22"/>
                              </w:rPr>
                              <w:t>图2-</w:t>
                            </w:r>
                            <w:r>
                              <w:rPr>
                                <w:rFonts w:hint="eastAsia"/>
                                <w:b w:val="0"/>
                                <w:bCs/>
                                <w:color w:val="auto"/>
                                <w:sz w:val="24"/>
                                <w:szCs w:val="22"/>
                                <w:lang w:val="en-US" w:eastAsia="zh-CN"/>
                              </w:rPr>
                              <w:t>2</w:t>
                            </w:r>
                            <w:r>
                              <w:rPr>
                                <w:rFonts w:hint="eastAsia"/>
                                <w:b w:val="0"/>
                                <w:bCs/>
                                <w:color w:val="auto"/>
                                <w:sz w:val="24"/>
                                <w:szCs w:val="22"/>
                              </w:rPr>
                              <w:t xml:space="preserve">  </w:t>
                            </w:r>
                            <w:r>
                              <w:rPr>
                                <w:rFonts w:hint="eastAsia"/>
                                <w:b w:val="0"/>
                                <w:bCs/>
                                <w:color w:val="auto"/>
                                <w:sz w:val="24"/>
                                <w:szCs w:val="22"/>
                                <w:lang w:eastAsia="zh-CN"/>
                              </w:rPr>
                              <w:t>（</w:t>
                            </w:r>
                            <w:r>
                              <w:rPr>
                                <w:rFonts w:hint="eastAsia"/>
                                <w:b w:val="0"/>
                                <w:bCs/>
                                <w:color w:val="auto"/>
                                <w:sz w:val="24"/>
                                <w:szCs w:val="22"/>
                                <w:lang w:val="en-US" w:eastAsia="zh-CN"/>
                              </w:rPr>
                              <w:t>变动前</w:t>
                            </w:r>
                            <w:r>
                              <w:rPr>
                                <w:rFonts w:hint="eastAsia"/>
                                <w:b w:val="0"/>
                                <w:bCs/>
                                <w:color w:val="auto"/>
                                <w:sz w:val="24"/>
                                <w:szCs w:val="22"/>
                                <w:lang w:eastAsia="zh-CN"/>
                              </w:rPr>
                              <w:t>）</w:t>
                            </w:r>
                            <w:r>
                              <w:rPr>
                                <w:rFonts w:hint="eastAsia"/>
                                <w:b w:val="0"/>
                                <w:bCs/>
                                <w:color w:val="auto"/>
                                <w:sz w:val="24"/>
                                <w:szCs w:val="22"/>
                              </w:rPr>
                              <w:t>制浆工艺流程及产污环节图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pt;margin-top:1.05pt;height:32.4pt;width:258.05pt;z-index:251664384;mso-width-relative:page;mso-height-relative:page;" filled="f" stroked="f" coordsize="21600,21600" o:gfxdata="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MII9oAAAAIAQAADwAAAAAAAAABACAAAAAiAAAA&#10;ZHJzL2Rvd25yZXYueG1sUEsBAhQAFAAAAAgAh07iQF673fE+AgAAaAQAAA4AAAAAAAAAAQAgAAAA&#10;KQEAAGRycy9lMm9Eb2MueG1sUEsFBgAAAAAGAAYAWQEAANkFAAAAAA==&#10;">
                <v:fill on="f" focussize="0,0"/>
                <v:stroke on="f" weight="0.5pt"/>
                <v:imagedata o:title=""/>
                <o:lock v:ext="edit" aspectratio="f"/>
                <v:textbox>
                  <w:txbxContent>
                    <w:p>
                      <w:pPr>
                        <w:rPr>
                          <w:rFonts w:hint="eastAsia"/>
                          <w:b/>
                          <w:color w:val="auto"/>
                          <w:sz w:val="24"/>
                          <w:szCs w:val="22"/>
                        </w:rPr>
                      </w:pPr>
                      <w:r>
                        <w:rPr>
                          <w:rFonts w:hint="eastAsia"/>
                          <w:b w:val="0"/>
                          <w:bCs/>
                          <w:color w:val="auto"/>
                          <w:sz w:val="24"/>
                          <w:szCs w:val="22"/>
                        </w:rPr>
                        <w:t>图2-</w:t>
                      </w:r>
                      <w:r>
                        <w:rPr>
                          <w:rFonts w:hint="eastAsia"/>
                          <w:b w:val="0"/>
                          <w:bCs/>
                          <w:color w:val="auto"/>
                          <w:sz w:val="24"/>
                          <w:szCs w:val="22"/>
                          <w:lang w:val="en-US" w:eastAsia="zh-CN"/>
                        </w:rPr>
                        <w:t>2</w:t>
                      </w:r>
                      <w:r>
                        <w:rPr>
                          <w:rFonts w:hint="eastAsia"/>
                          <w:b w:val="0"/>
                          <w:bCs/>
                          <w:color w:val="auto"/>
                          <w:sz w:val="24"/>
                          <w:szCs w:val="22"/>
                        </w:rPr>
                        <w:t xml:space="preserve">  </w:t>
                      </w:r>
                      <w:r>
                        <w:rPr>
                          <w:rFonts w:hint="eastAsia"/>
                          <w:b w:val="0"/>
                          <w:bCs/>
                          <w:color w:val="auto"/>
                          <w:sz w:val="24"/>
                          <w:szCs w:val="22"/>
                          <w:lang w:eastAsia="zh-CN"/>
                        </w:rPr>
                        <w:t>（</w:t>
                      </w:r>
                      <w:r>
                        <w:rPr>
                          <w:rFonts w:hint="eastAsia"/>
                          <w:b w:val="0"/>
                          <w:bCs/>
                          <w:color w:val="auto"/>
                          <w:sz w:val="24"/>
                          <w:szCs w:val="22"/>
                          <w:lang w:val="en-US" w:eastAsia="zh-CN"/>
                        </w:rPr>
                        <w:t>变动前</w:t>
                      </w:r>
                      <w:r>
                        <w:rPr>
                          <w:rFonts w:hint="eastAsia"/>
                          <w:b w:val="0"/>
                          <w:bCs/>
                          <w:color w:val="auto"/>
                          <w:sz w:val="24"/>
                          <w:szCs w:val="22"/>
                          <w:lang w:eastAsia="zh-CN"/>
                        </w:rPr>
                        <w:t>）</w:t>
                      </w:r>
                      <w:r>
                        <w:rPr>
                          <w:rFonts w:hint="eastAsia"/>
                          <w:b w:val="0"/>
                          <w:bCs/>
                          <w:color w:val="auto"/>
                          <w:sz w:val="24"/>
                          <w:szCs w:val="22"/>
                        </w:rPr>
                        <w:t>制浆工艺流程及产污环节图</w:t>
                      </w:r>
                    </w:p>
                  </w:txbxContent>
                </v:textbox>
              </v:shape>
            </w:pict>
          </mc:Fallback>
        </mc:AlternateContent>
      </w:r>
    </w:p>
    <w:p>
      <w:pPr>
        <w:spacing w:line="360" w:lineRule="auto"/>
        <w:ind w:firstLine="480" w:firstLineChars="200"/>
        <w:rPr>
          <w:rFonts w:hint="eastAsia" w:hAnsi="宋体"/>
          <w:b w:val="0"/>
          <w:bCs/>
          <w:color w:val="auto"/>
          <w:sz w:val="24"/>
          <w:szCs w:val="24"/>
          <w:lang w:val="en-US" w:eastAsia="zh-CN"/>
        </w:rPr>
      </w:pPr>
    </w:p>
    <w:p>
      <w:pPr>
        <w:spacing w:line="360" w:lineRule="auto"/>
        <w:ind w:firstLine="480" w:firstLineChars="200"/>
        <w:rPr>
          <w:rFonts w:hint="eastAsia" w:hAnsi="宋体"/>
          <w:b w:val="0"/>
          <w:bCs/>
          <w:color w:val="auto"/>
          <w:sz w:val="24"/>
          <w:szCs w:val="24"/>
          <w:lang w:val="en-US" w:eastAsia="zh-CN"/>
        </w:rPr>
      </w:pPr>
    </w:p>
    <w:p>
      <w:pPr>
        <w:spacing w:line="360" w:lineRule="auto"/>
        <w:ind w:firstLine="480" w:firstLineChars="200"/>
        <w:rPr>
          <w:rFonts w:hint="eastAsia" w:hAnsi="宋体"/>
          <w:b w:val="0"/>
          <w:bCs/>
          <w:color w:val="auto"/>
          <w:sz w:val="24"/>
          <w:szCs w:val="24"/>
          <w:lang w:val="en-US" w:eastAsia="zh-CN"/>
        </w:rPr>
      </w:pPr>
    </w:p>
    <w:p>
      <w:pPr>
        <w:spacing w:line="360" w:lineRule="auto"/>
        <w:ind w:firstLine="480" w:firstLineChars="200"/>
        <w:rPr>
          <w:rFonts w:hint="eastAsia" w:hAnsi="宋体" w:eastAsia="宋体"/>
          <w:b w:val="0"/>
          <w:bCs/>
          <w:color w:val="auto"/>
          <w:sz w:val="24"/>
          <w:szCs w:val="24"/>
          <w:lang w:val="en-US" w:eastAsia="zh-CN"/>
        </w:rPr>
      </w:pPr>
      <w:r>
        <w:rPr>
          <w:sz w:val="24"/>
        </w:rPr>
        <mc:AlternateContent>
          <mc:Choice Requires="wpg">
            <w:drawing>
              <wp:anchor distT="0" distB="0" distL="114300" distR="114300" simplePos="0" relativeHeight="251695104" behindDoc="0" locked="0" layoutInCell="1" allowOverlap="1">
                <wp:simplePos x="0" y="0"/>
                <wp:positionH relativeFrom="column">
                  <wp:posOffset>650875</wp:posOffset>
                </wp:positionH>
                <wp:positionV relativeFrom="paragraph">
                  <wp:posOffset>234315</wp:posOffset>
                </wp:positionV>
                <wp:extent cx="5440045" cy="1915795"/>
                <wp:effectExtent l="0" t="4445" r="0" b="0"/>
                <wp:wrapNone/>
                <wp:docPr id="31" name="组合 31"/>
                <wp:cNvGraphicFramePr/>
                <a:graphic xmlns:a="http://schemas.openxmlformats.org/drawingml/2006/main">
                  <a:graphicData uri="http://schemas.microsoft.com/office/word/2010/wordprocessingGroup">
                    <wpg:wgp>
                      <wpg:cNvGrpSpPr/>
                      <wpg:grpSpPr>
                        <a:xfrm>
                          <a:off x="0" y="0"/>
                          <a:ext cx="5440045" cy="1915795"/>
                          <a:chOff x="7957" y="104818"/>
                          <a:chExt cx="8567" cy="3017"/>
                        </a:xfrm>
                      </wpg:grpSpPr>
                      <wps:wsp>
                        <wps:cNvPr id="2" name="文本框 2"/>
                        <wps:cNvSpPr txBox="1"/>
                        <wps:spPr>
                          <a:xfrm>
                            <a:off x="14304" y="106767"/>
                            <a:ext cx="2220" cy="10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注：    变动部分，</w:t>
                              </w:r>
                            </w:p>
                            <w:p>
                              <w:pPr>
                                <w:pStyle w:val="4"/>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增加了磨粉工序</w:t>
                              </w:r>
                              <w:r>
                                <w:rPr>
                                  <w:rFonts w:hint="eastAsia" w:ascii="Times New Roman" w:hAnsi="Times New Roman" w:eastAsia="宋体" w:cs="Times New Roman"/>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14832" y="106887"/>
                            <a:ext cx="336" cy="258"/>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4"/>
                        <wps:cNvSpPr txBox="1"/>
                        <wps:spPr>
                          <a:xfrm>
                            <a:off x="10977" y="106453"/>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rPr>
                                <w:t>混合</w:t>
                              </w:r>
                              <w:r>
                                <w:rPr>
                                  <w:rFonts w:hint="eastAsia"/>
                                  <w:lang w:eastAsia="zh-CN"/>
                                </w:rPr>
                                <w:t>、</w:t>
                              </w:r>
                              <w:r>
                                <w:rPr>
                                  <w:rFonts w:hint="eastAsia"/>
                                  <w:lang w:val="en-US" w:eastAsia="zh-CN"/>
                                </w:rPr>
                                <w:t>磨粉</w:t>
                              </w:r>
                            </w:p>
                          </w:txbxContent>
                        </wps:txbx>
                        <wps:bodyPr lIns="36000" tIns="36000" rIns="36000" bIns="36000" upright="1"/>
                      </wps:wsp>
                      <wps:wsp>
                        <wps:cNvPr id="7" name="直接连接符 65"/>
                        <wps:cNvCnPr/>
                        <wps:spPr>
                          <a:xfrm>
                            <a:off x="10429" y="105133"/>
                            <a:ext cx="0" cy="480"/>
                          </a:xfrm>
                          <a:prstGeom prst="line">
                            <a:avLst/>
                          </a:prstGeom>
                          <a:ln w="9525" cap="flat" cmpd="sng">
                            <a:solidFill>
                              <a:srgbClr val="000000"/>
                            </a:solidFill>
                            <a:prstDash val="solid"/>
                            <a:headEnd type="none" w="med" len="med"/>
                            <a:tailEnd type="triangle" w="sm" len="med"/>
                          </a:ln>
                        </wps:spPr>
                        <wps:bodyPr upright="1"/>
                      </wps:wsp>
                      <wps:wsp>
                        <wps:cNvPr id="8" name="直接连接符 66"/>
                        <wps:cNvCnPr/>
                        <wps:spPr>
                          <a:xfrm>
                            <a:off x="12159" y="106677"/>
                            <a:ext cx="539" cy="0"/>
                          </a:xfrm>
                          <a:prstGeom prst="line">
                            <a:avLst/>
                          </a:prstGeom>
                          <a:ln w="9525" cap="flat" cmpd="sng">
                            <a:solidFill>
                              <a:srgbClr val="000000"/>
                            </a:solidFill>
                            <a:prstDash val="solid"/>
                            <a:headEnd type="none" w="med" len="med"/>
                            <a:tailEnd type="diamond" w="med" len="med"/>
                          </a:ln>
                        </wps:spPr>
                        <wps:bodyPr upright="1"/>
                      </wps:wsp>
                      <wps:wsp>
                        <wps:cNvPr id="9" name="矩形 67"/>
                        <wps:cNvSpPr/>
                        <wps:spPr>
                          <a:xfrm>
                            <a:off x="12809" y="106519"/>
                            <a:ext cx="1021" cy="287"/>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2-1</w:t>
                              </w:r>
                            </w:p>
                          </w:txbxContent>
                        </wps:txbx>
                        <wps:bodyPr lIns="0" tIns="0" rIns="0" bIns="0" upright="1"/>
                      </wps:wsp>
                      <wps:wsp>
                        <wps:cNvPr id="10" name="直接连接符 68"/>
                        <wps:cNvCnPr/>
                        <wps:spPr>
                          <a:xfrm rot="18000000">
                            <a:off x="10799" y="105811"/>
                            <a:ext cx="0" cy="850"/>
                          </a:xfrm>
                          <a:prstGeom prst="line">
                            <a:avLst/>
                          </a:prstGeom>
                          <a:ln w="12700" cap="flat" cmpd="sng">
                            <a:solidFill>
                              <a:srgbClr val="000000"/>
                            </a:solidFill>
                            <a:prstDash val="solid"/>
                            <a:headEnd type="none" w="med" len="med"/>
                            <a:tailEnd type="triangle" w="sm" len="lg"/>
                          </a:ln>
                        </wps:spPr>
                        <wps:bodyPr upright="1"/>
                      </wps:wsp>
                      <wps:wsp>
                        <wps:cNvPr id="11" name="直接连接符 69"/>
                        <wps:cNvCnPr/>
                        <wps:spPr>
                          <a:xfrm rot="3600000">
                            <a:off x="12373" y="105811"/>
                            <a:ext cx="0" cy="850"/>
                          </a:xfrm>
                          <a:prstGeom prst="line">
                            <a:avLst/>
                          </a:prstGeom>
                          <a:ln w="12700" cap="flat" cmpd="sng">
                            <a:solidFill>
                              <a:srgbClr val="000000"/>
                            </a:solidFill>
                            <a:prstDash val="solid"/>
                            <a:headEnd type="none" w="med" len="med"/>
                            <a:tailEnd type="triangle" w="sm" len="lg"/>
                          </a:ln>
                        </wps:spPr>
                        <wps:bodyPr upright="1"/>
                      </wps:wsp>
                      <wps:wsp>
                        <wps:cNvPr id="12" name="矩形 70"/>
                        <wps:cNvSpPr/>
                        <wps:spPr>
                          <a:xfrm>
                            <a:off x="9473" y="104818"/>
                            <a:ext cx="2150"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default" w:eastAsia="宋体"/>
                                  <w:sz w:val="21"/>
                                  <w:szCs w:val="21"/>
                                  <w:lang w:val="en-US" w:eastAsia="zh-CN"/>
                                </w:rPr>
                              </w:pPr>
                              <w:r>
                                <w:rPr>
                                  <w:rFonts w:hint="eastAsia"/>
                                  <w:sz w:val="21"/>
                                  <w:szCs w:val="21"/>
                                </w:rPr>
                                <w:t>粉煤灰</w:t>
                              </w:r>
                              <w:r>
                                <w:rPr>
                                  <w:rFonts w:hint="eastAsia"/>
                                  <w:sz w:val="21"/>
                                  <w:szCs w:val="21"/>
                                  <w:lang w:eastAsia="zh-CN"/>
                                </w:rPr>
                                <w:t>、</w:t>
                              </w:r>
                              <w:r>
                                <w:rPr>
                                  <w:rFonts w:hint="eastAsia"/>
                                  <w:sz w:val="21"/>
                                  <w:szCs w:val="21"/>
                                  <w:lang w:val="en-US" w:eastAsia="zh-CN"/>
                                </w:rPr>
                                <w:t>石英尾矿砂</w:t>
                              </w:r>
                            </w:p>
                          </w:txbxContent>
                        </wps:txbx>
                        <wps:bodyPr lIns="0" tIns="0" rIns="0" bIns="0" upright="1"/>
                      </wps:wsp>
                      <wps:wsp>
                        <wps:cNvPr id="13" name="文本框 71"/>
                        <wps:cNvSpPr txBox="1"/>
                        <wps:spPr>
                          <a:xfrm>
                            <a:off x="9837" y="105613"/>
                            <a:ext cx="1184"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加  湿</w:t>
                              </w:r>
                            </w:p>
                          </w:txbxContent>
                        </wps:txbx>
                        <wps:bodyPr lIns="36000" tIns="36000" rIns="36000" bIns="36000" upright="1"/>
                      </wps:wsp>
                      <wps:wsp>
                        <wps:cNvPr id="14" name="矩形 72"/>
                        <wps:cNvSpPr/>
                        <wps:spPr>
                          <a:xfrm>
                            <a:off x="12131" y="105697"/>
                            <a:ext cx="1661"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default" w:eastAsia="宋体"/>
                                  <w:sz w:val="21"/>
                                  <w:szCs w:val="21"/>
                                  <w:lang w:val="en-US" w:eastAsia="zh-CN"/>
                                </w:rPr>
                              </w:pPr>
                              <w:r>
                                <w:rPr>
                                  <w:rFonts w:hint="eastAsia"/>
                                  <w:sz w:val="21"/>
                                  <w:szCs w:val="21"/>
                                </w:rPr>
                                <w:t>石</w:t>
                              </w:r>
                              <w:r>
                                <w:rPr>
                                  <w:rFonts w:hint="eastAsia"/>
                                  <w:sz w:val="21"/>
                                  <w:szCs w:val="21"/>
                                  <w:lang w:val="en-US" w:eastAsia="zh-CN"/>
                                </w:rPr>
                                <w:t xml:space="preserve">  </w:t>
                              </w:r>
                              <w:r>
                                <w:rPr>
                                  <w:rFonts w:hint="eastAsia"/>
                                  <w:sz w:val="21"/>
                                  <w:szCs w:val="21"/>
                                </w:rPr>
                                <w:t>膏</w:t>
                              </w:r>
                            </w:p>
                          </w:txbxContent>
                        </wps:txbx>
                        <wps:bodyPr lIns="0" tIns="0" rIns="0" bIns="0" upright="1"/>
                      </wps:wsp>
                      <wps:wsp>
                        <wps:cNvPr id="15" name="直接连接符 73"/>
                        <wps:cNvCnPr/>
                        <wps:spPr>
                          <a:xfrm>
                            <a:off x="11583" y="106858"/>
                            <a:ext cx="0" cy="480"/>
                          </a:xfrm>
                          <a:prstGeom prst="line">
                            <a:avLst/>
                          </a:prstGeom>
                          <a:ln w="9525" cap="flat" cmpd="sng">
                            <a:solidFill>
                              <a:srgbClr val="000000"/>
                            </a:solidFill>
                            <a:prstDash val="solid"/>
                            <a:headEnd type="none" w="med" len="med"/>
                            <a:tailEnd type="triangle" w="sm" len="med"/>
                          </a:ln>
                        </wps:spPr>
                        <wps:bodyPr upright="1"/>
                      </wps:wsp>
                      <wps:wsp>
                        <wps:cNvPr id="16" name="直接连接符 74"/>
                        <wps:cNvCnPr/>
                        <wps:spPr>
                          <a:xfrm>
                            <a:off x="10189" y="106663"/>
                            <a:ext cx="780" cy="0"/>
                          </a:xfrm>
                          <a:prstGeom prst="line">
                            <a:avLst/>
                          </a:prstGeom>
                          <a:ln w="9525" cap="flat" cmpd="sng">
                            <a:solidFill>
                              <a:srgbClr val="000000"/>
                            </a:solidFill>
                            <a:prstDash val="solid"/>
                            <a:headEnd type="none" w="med" len="med"/>
                            <a:tailEnd type="triangle" w="sm" len="med"/>
                          </a:ln>
                        </wps:spPr>
                        <wps:bodyPr upright="1"/>
                      </wps:wsp>
                      <wps:wsp>
                        <wps:cNvPr id="17" name="矩形 75"/>
                        <wps:cNvSpPr/>
                        <wps:spPr>
                          <a:xfrm>
                            <a:off x="8995" y="106507"/>
                            <a:ext cx="1215" cy="297"/>
                          </a:xfrm>
                          <a:prstGeom prst="rect">
                            <a:avLst/>
                          </a:prstGeom>
                          <a:noFill/>
                          <a:ln w="0">
                            <a:noFill/>
                          </a:ln>
                        </wps:spPr>
                        <wps:txbx>
                          <w:txbxContent>
                            <w:p>
                              <w:pPr>
                                <w:spacing w:line="280" w:lineRule="exact"/>
                                <w:jc w:val="center"/>
                                <w:rPr>
                                  <w:rFonts w:hint="default" w:ascii="宋体" w:hAnsi="宋体" w:eastAsia="宋体"/>
                                  <w:szCs w:val="21"/>
                                  <w:lang w:val="en-US" w:eastAsia="zh-CN"/>
                                </w:rPr>
                              </w:pPr>
                              <w:r>
                                <w:rPr>
                                  <w:rFonts w:hint="eastAsia"/>
                                  <w:szCs w:val="21"/>
                                </w:rPr>
                                <w:t>河水</w:t>
                              </w:r>
                              <w:r>
                                <w:rPr>
                                  <w:rFonts w:hint="eastAsia"/>
                                  <w:szCs w:val="21"/>
                                  <w:lang w:eastAsia="zh-CN"/>
                                </w:rPr>
                                <w:t>、</w:t>
                              </w:r>
                              <w:r>
                                <w:rPr>
                                  <w:rFonts w:hint="eastAsia"/>
                                  <w:szCs w:val="21"/>
                                  <w:lang w:val="en-US" w:eastAsia="zh-CN"/>
                                </w:rPr>
                                <w:t>雨水</w:t>
                              </w:r>
                            </w:p>
                          </w:txbxContent>
                        </wps:txbx>
                        <wps:bodyPr lIns="0" tIns="0" rIns="0" bIns="0" upright="1"/>
                      </wps:wsp>
                      <wps:wsp>
                        <wps:cNvPr id="18" name="文本框 76"/>
                        <wps:cNvSpPr txBox="1"/>
                        <wps:spPr>
                          <a:xfrm>
                            <a:off x="10665" y="107353"/>
                            <a:ext cx="1994" cy="318"/>
                          </a:xfrm>
                          <a:prstGeom prst="rect">
                            <a:avLst/>
                          </a:prstGeom>
                          <a:noFill/>
                          <a:ln>
                            <a:noFill/>
                          </a:ln>
                        </wps:spPr>
                        <wps:txbx>
                          <w:txbxContent>
                            <w:p>
                              <w:pPr>
                                <w:jc w:val="center"/>
                                <w:rPr>
                                  <w:rFonts w:hint="eastAsia"/>
                                </w:rPr>
                              </w:pPr>
                              <w:r>
                                <w:rPr>
                                  <w:rFonts w:hint="eastAsia"/>
                                </w:rPr>
                                <w:t>浆泵打入料浆储罐</w:t>
                              </w:r>
                            </w:p>
                          </w:txbxContent>
                        </wps:txbx>
                        <wps:bodyPr lIns="0" tIns="0" rIns="0" bIns="0" upright="1"/>
                      </wps:wsp>
                      <wps:wsp>
                        <wps:cNvPr id="19" name="直接连接符 77"/>
                        <wps:cNvCnPr/>
                        <wps:spPr>
                          <a:xfrm>
                            <a:off x="9055" y="105816"/>
                            <a:ext cx="780" cy="0"/>
                          </a:xfrm>
                          <a:prstGeom prst="line">
                            <a:avLst/>
                          </a:prstGeom>
                          <a:ln w="9525" cap="flat" cmpd="sng">
                            <a:solidFill>
                              <a:srgbClr val="000000"/>
                            </a:solidFill>
                            <a:prstDash val="solid"/>
                            <a:headEnd type="none" w="med" len="med"/>
                            <a:tailEnd type="triangle" w="sm" len="med"/>
                          </a:ln>
                        </wps:spPr>
                        <wps:bodyPr upright="1"/>
                      </wps:wsp>
                      <wps:wsp>
                        <wps:cNvPr id="20" name="矩形 78"/>
                        <wps:cNvSpPr/>
                        <wps:spPr>
                          <a:xfrm>
                            <a:off x="7957" y="105660"/>
                            <a:ext cx="1096" cy="262"/>
                          </a:xfrm>
                          <a:prstGeom prst="rect">
                            <a:avLst/>
                          </a:prstGeom>
                          <a:noFill/>
                          <a:ln w="0">
                            <a:noFill/>
                          </a:ln>
                        </wps:spPr>
                        <wps:txbx>
                          <w:txbxContent>
                            <w:p>
                              <w:pPr>
                                <w:spacing w:line="280" w:lineRule="exact"/>
                                <w:jc w:val="center"/>
                                <w:rPr>
                                  <w:rFonts w:hint="default" w:ascii="宋体" w:hAnsi="宋体" w:eastAsia="宋体"/>
                                  <w:szCs w:val="21"/>
                                  <w:lang w:val="en-US" w:eastAsia="zh-CN"/>
                                </w:rPr>
                              </w:pPr>
                              <w:r>
                                <w:rPr>
                                  <w:rFonts w:hint="eastAsia"/>
                                  <w:szCs w:val="21"/>
                                </w:rPr>
                                <w:t>河水</w:t>
                              </w:r>
                              <w:r>
                                <w:rPr>
                                  <w:rFonts w:hint="eastAsia"/>
                                  <w:szCs w:val="21"/>
                                  <w:lang w:eastAsia="zh-CN"/>
                                </w:rPr>
                                <w:t>、</w:t>
                              </w:r>
                              <w:r>
                                <w:rPr>
                                  <w:rFonts w:hint="eastAsia"/>
                                  <w:szCs w:val="21"/>
                                  <w:lang w:val="en-US" w:eastAsia="zh-CN"/>
                                </w:rPr>
                                <w:t>雨水</w:t>
                              </w:r>
                            </w:p>
                          </w:txbxContent>
                        </wps:txbx>
                        <wps:bodyPr lIns="0" tIns="0" rIns="0" bIns="0" upright="1"/>
                      </wps:wsp>
                      <wps:wsp>
                        <wps:cNvPr id="1" name="文本框 1"/>
                        <wps:cNvSpPr txBox="1"/>
                        <wps:spPr>
                          <a:xfrm>
                            <a:off x="8868" y="106142"/>
                            <a:ext cx="5026" cy="104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1.25pt;margin-top:18.45pt;height:150.85pt;width:428.35pt;z-index:251695104;mso-width-relative:page;mso-height-relative:page;" coordorigin="7957,104818" coordsize="8567,3017" o:gfxdata="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mTb7gNoAAAAKAQAADwAAAAAAAAABACAAAAAi&#10;AAAAZHJzL2Rvd25yZXYueG1sUEsBAhQAFAAAAAgAh07iQDCmTIS1BgAA5yoAAA4AAAAAAAAAAQAg&#10;AAAAKQEAAGRycy9lMm9Eb2MueG1sUEsFBgAAAAAGAAYAWQEAAFAKAAAAAA==&#10;">
                <o:lock v:ext="edit" aspectratio="f"/>
                <v:shape id="_x0000_s1026" o:spid="_x0000_s1026" o:spt="202" type="#_x0000_t202" style="position:absolute;left:14304;top:106767;height:1069;width:2220;"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lang w:val="en-US" w:eastAsia="zh-CN"/>
                          </w:rPr>
                        </w:pPr>
                        <w:r>
                          <w:rPr>
                            <w:rFonts w:hint="eastAsia"/>
                            <w:lang w:val="en-US" w:eastAsia="zh-CN"/>
                          </w:rPr>
                          <w:t>注：    变动部分，</w:t>
                        </w:r>
                      </w:p>
                      <w:p>
                        <w:pPr>
                          <w:pStyle w:val="4"/>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增加了磨粉工序</w:t>
                        </w:r>
                        <w:r>
                          <w:rPr>
                            <w:rFonts w:hint="eastAsia" w:ascii="Times New Roman" w:hAnsi="Times New Roman" w:eastAsia="宋体" w:cs="Times New Roman"/>
                            <w:sz w:val="24"/>
                            <w:szCs w:val="24"/>
                            <w:lang w:val="en-US" w:eastAsia="zh-CN"/>
                          </w:rPr>
                          <w:t>。</w:t>
                        </w:r>
                      </w:p>
                    </w:txbxContent>
                  </v:textbox>
                </v:shape>
                <v:shape id="_x0000_s1026" o:spid="_x0000_s1026" o:spt="202" type="#_x0000_t202" style="position:absolute;left:14832;top:106887;height:258;width:336;" fillcolor="#FFFFFF [3201]" filled="t" stroked="t" coordsize="21600,21600" o:gfxdata="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TSvQAA&#10;ANoAAAAPAAAAAAAAAAEAIAAAACIAAABkcnMvZG93bnJldi54bWxQSwECFAAUAAAACACHTuJAMy8F&#10;njsAAAA5AAAAEAAAAAAAAAABACAAAAAMAQAAZHJzL3NoYXBleG1sLnhtbFBLBQYAAAAABgAGAFsB&#10;AAC2AwAAAAA=&#10;">
                  <v:fill on="t" focussize="0,0"/>
                  <v:stroke weight="1.5pt" color="#FF0000 [3204]" joinstyle="round"/>
                  <v:imagedata o:title=""/>
                  <o:lock v:ext="edit" aspectratio="f"/>
                  <v:textbox>
                    <w:txbxContent>
                      <w:p/>
                    </w:txbxContent>
                  </v:textbox>
                </v:shape>
                <v:shape id="文本框 64" o:spid="_x0000_s1026" o:spt="202" type="#_x0000_t202" style="position:absolute;left:10977;top:106453;height:393;width:1184;" fillcolor="#FFFFFF" filled="t" stroked="t" coordsize="21600,21600" o:gfxdata="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pVV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default" w:eastAsia="宋体"/>
                            <w:lang w:val="en-US" w:eastAsia="zh-CN"/>
                          </w:rPr>
                        </w:pPr>
                        <w:r>
                          <w:rPr>
                            <w:rFonts w:hint="eastAsia"/>
                          </w:rPr>
                          <w:t>混合</w:t>
                        </w:r>
                        <w:r>
                          <w:rPr>
                            <w:rFonts w:hint="eastAsia"/>
                            <w:lang w:eastAsia="zh-CN"/>
                          </w:rPr>
                          <w:t>、</w:t>
                        </w:r>
                        <w:r>
                          <w:rPr>
                            <w:rFonts w:hint="eastAsia"/>
                            <w:lang w:val="en-US" w:eastAsia="zh-CN"/>
                          </w:rPr>
                          <w:t>磨粉</w:t>
                        </w:r>
                      </w:p>
                    </w:txbxContent>
                  </v:textbox>
                </v:shape>
                <v:line id="直接连接符 65" o:spid="_x0000_s1026" o:spt="20" style="position:absolute;left:10429;top:105133;height:480;width:0;" filled="f" stroked="t" coordsize="21600,21600" o:gfxdata="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Ma474A&#10;AADa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接连接符 66" o:spid="_x0000_s1026" o:spt="20" style="position:absolute;left:12159;top:106677;height:0;width:539;" filled="f" stroked="t" coordsize="21600,21600" o:gfxdata="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lZxa5AAAA2gAA&#10;AA8AAAAAAAAAAQAgAAAAIgAAAGRycy9kb3ducmV2LnhtbFBLAQIUABQAAAAIAIdO4kAzLwWeOwAA&#10;ADkAAAAQAAAAAAAAAAEAIAAAAAgBAABkcnMvc2hhcGV4bWwueG1sUEsFBgAAAAAGAAYAWwEAALID&#10;AAAAAA==&#10;">
                  <v:fill on="f" focussize="0,0"/>
                  <v:stroke color="#000000" joinstyle="round" endarrow="diamond"/>
                  <v:imagedata o:title=""/>
                  <o:lock v:ext="edit" aspectratio="f"/>
                </v:line>
                <v:rect id="矩形 67" o:spid="_x0000_s1026" o:spt="1" style="position:absolute;left:12809;top:106519;height:287;width:1021;" fillcolor="#FFFFFF" filled="t" stroked="t" coordsize="21600,21600" o:gfxdata="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aFXvQAA&#10;ANo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2-1</w:t>
                        </w:r>
                      </w:p>
                    </w:txbxContent>
                  </v:textbox>
                </v:rect>
                <v:line id="直接连接符 68" o:spid="_x0000_s1026" o:spt="20" style="position:absolute;left:10799;top:105811;height:850;width:0;rotation:-3932160f;" filled="f" stroked="t" coordsize="21600,21600" o:gfxdata="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y5+r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直接连接符 69" o:spid="_x0000_s1026" o:spt="20" style="position:absolute;left:12373;top:105811;height:850;width:0;rotation:3932160f;" filled="f" stroked="t" coordsize="21600,21600" o:gfxdata="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AOaa8AAAA&#10;2w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rect id="矩形 70" o:spid="_x0000_s1026" o:spt="1" style="position:absolute;left:9473;top:104818;height:273;width:2150;" fillcolor="#FFFFFF" filled="t" stroked="t" coordsize="21600,21600" o:gfxdata="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FM5a8AAAA&#10;2w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0mm,0mm,0mm,0mm">
                    <w:txbxContent>
                      <w:p>
                        <w:pPr>
                          <w:pStyle w:val="28"/>
                          <w:jc w:val="center"/>
                          <w:rPr>
                            <w:rFonts w:hint="default" w:eastAsia="宋体"/>
                            <w:sz w:val="21"/>
                            <w:szCs w:val="21"/>
                            <w:lang w:val="en-US" w:eastAsia="zh-CN"/>
                          </w:rPr>
                        </w:pPr>
                        <w:r>
                          <w:rPr>
                            <w:rFonts w:hint="eastAsia"/>
                            <w:sz w:val="21"/>
                            <w:szCs w:val="21"/>
                          </w:rPr>
                          <w:t>粉煤灰</w:t>
                        </w:r>
                        <w:r>
                          <w:rPr>
                            <w:rFonts w:hint="eastAsia"/>
                            <w:sz w:val="21"/>
                            <w:szCs w:val="21"/>
                            <w:lang w:eastAsia="zh-CN"/>
                          </w:rPr>
                          <w:t>、</w:t>
                        </w:r>
                        <w:r>
                          <w:rPr>
                            <w:rFonts w:hint="eastAsia"/>
                            <w:sz w:val="21"/>
                            <w:szCs w:val="21"/>
                            <w:lang w:val="en-US" w:eastAsia="zh-CN"/>
                          </w:rPr>
                          <w:t>石英尾矿砂</w:t>
                        </w:r>
                      </w:p>
                    </w:txbxContent>
                  </v:textbox>
                </v:rect>
                <v:shape id="文本框 71" o:spid="_x0000_s1026" o:spt="202" type="#_x0000_t202" style="position:absolute;left:9837;top:105613;height:393;width:1184;" fillcolor="#FFFFFF" filled="t" stroked="t" coordsize="21600,21600" o:gfxdata="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7zHA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mm,1mm,1mm,1mm">
                    <w:txbxContent>
                      <w:p>
                        <w:pPr>
                          <w:jc w:val="center"/>
                          <w:rPr>
                            <w:rFonts w:hint="eastAsia"/>
                          </w:rPr>
                        </w:pPr>
                        <w:r>
                          <w:rPr>
                            <w:rFonts w:hint="eastAsia"/>
                          </w:rPr>
                          <w:t>加  湿</w:t>
                        </w:r>
                      </w:p>
                    </w:txbxContent>
                  </v:textbox>
                </v:shape>
                <v:rect id="矩形 72" o:spid="_x0000_s1026" o:spt="1" style="position:absolute;left:12131;top:105697;height:273;width:1661;" fillcolor="#FFFFFF" filled="t" stroked="t" coordsize="21600,21600" o:gfxdata="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AOebsAAADb&#10;AAAADwAAAAAAAAABACAAAAAiAAAAZHJzL2Rvd25yZXYueG1sUEsBAhQAFAAAAAgAh07iQDMvBZ47&#10;AAAAOQAAABAAAAAAAAAAAQAgAAAACgEAAGRycy9zaGFwZXhtbC54bWxQSwUGAAAAAAYABgBbAQAA&#10;tAMAAAAA&#10;">
                  <v:fill on="t" focussize="0,0"/>
                  <v:stroke weight="0pt" color="#FFFFFF" joinstyle="miter"/>
                  <v:imagedata o:title=""/>
                  <o:lock v:ext="edit" aspectratio="f"/>
                  <v:textbox inset="0mm,0mm,0mm,0mm">
                    <w:txbxContent>
                      <w:p>
                        <w:pPr>
                          <w:pStyle w:val="28"/>
                          <w:jc w:val="center"/>
                          <w:rPr>
                            <w:rFonts w:hint="default" w:eastAsia="宋体"/>
                            <w:sz w:val="21"/>
                            <w:szCs w:val="21"/>
                            <w:lang w:val="en-US" w:eastAsia="zh-CN"/>
                          </w:rPr>
                        </w:pPr>
                        <w:r>
                          <w:rPr>
                            <w:rFonts w:hint="eastAsia"/>
                            <w:sz w:val="21"/>
                            <w:szCs w:val="21"/>
                          </w:rPr>
                          <w:t>石</w:t>
                        </w:r>
                        <w:r>
                          <w:rPr>
                            <w:rFonts w:hint="eastAsia"/>
                            <w:sz w:val="21"/>
                            <w:szCs w:val="21"/>
                            <w:lang w:val="en-US" w:eastAsia="zh-CN"/>
                          </w:rPr>
                          <w:t xml:space="preserve">  </w:t>
                        </w:r>
                        <w:r>
                          <w:rPr>
                            <w:rFonts w:hint="eastAsia"/>
                            <w:sz w:val="21"/>
                            <w:szCs w:val="21"/>
                          </w:rPr>
                          <w:t>膏</w:t>
                        </w:r>
                      </w:p>
                    </w:txbxContent>
                  </v:textbox>
                </v:rect>
                <v:line id="直接连接符 73" o:spid="_x0000_s1026" o:spt="20" style="position:absolute;left:11583;top:106858;height:480;width:0;" filled="f" stroked="t" coordsize="21600,21600" o:gfxdata="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elji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直接连接符 74" o:spid="_x0000_s1026" o:spt="20" style="position:absolute;left:10189;top:106663;height:0;width:780;" filled="f" stroked="t" coordsize="21600,21600" o:gfxdata="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AhP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75" o:spid="_x0000_s1026" o:spt="1" style="position:absolute;left:8995;top:106507;height:297;width:1215;" filled="f" stroked="f" coordsize="21600,21600" o:gfxdata="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5HSiugAAANs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pPr>
                          <w:spacing w:line="280" w:lineRule="exact"/>
                          <w:jc w:val="center"/>
                          <w:rPr>
                            <w:rFonts w:hint="default" w:ascii="宋体" w:hAnsi="宋体" w:eastAsia="宋体"/>
                            <w:szCs w:val="21"/>
                            <w:lang w:val="en-US" w:eastAsia="zh-CN"/>
                          </w:rPr>
                        </w:pPr>
                        <w:r>
                          <w:rPr>
                            <w:rFonts w:hint="eastAsia"/>
                            <w:szCs w:val="21"/>
                          </w:rPr>
                          <w:t>河水</w:t>
                        </w:r>
                        <w:r>
                          <w:rPr>
                            <w:rFonts w:hint="eastAsia"/>
                            <w:szCs w:val="21"/>
                            <w:lang w:eastAsia="zh-CN"/>
                          </w:rPr>
                          <w:t>、</w:t>
                        </w:r>
                        <w:r>
                          <w:rPr>
                            <w:rFonts w:hint="eastAsia"/>
                            <w:szCs w:val="21"/>
                            <w:lang w:val="en-US" w:eastAsia="zh-CN"/>
                          </w:rPr>
                          <w:t>雨水</w:t>
                        </w:r>
                      </w:p>
                    </w:txbxContent>
                  </v:textbox>
                </v:rect>
                <v:shape id="文本框 76" o:spid="_x0000_s1026" o:spt="202" type="#_x0000_t202" style="position:absolute;left:10665;top:107353;height:318;width:1994;"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rPr>
                        </w:pPr>
                        <w:r>
                          <w:rPr>
                            <w:rFonts w:hint="eastAsia"/>
                          </w:rPr>
                          <w:t>浆泵打入料浆储罐</w:t>
                        </w:r>
                      </w:p>
                    </w:txbxContent>
                  </v:textbox>
                </v:shape>
                <v:line id="直接连接符 77" o:spid="_x0000_s1026" o:spt="20" style="position:absolute;left:9055;top:105816;height:0;width:780;" filled="f" stroked="t" coordsize="21600,21600" o:gfxdata="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5w9vQAA&#10;ANs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矩形 78" o:spid="_x0000_s1026" o:spt="1" style="position:absolute;left:7957;top:105660;height:262;width:1096;" filled="f" stroked="f" coordsize="21600,21600" o:gfxdata="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Ema7gAAADbAAAA&#10;DwAAAAAAAAABACAAAAAiAAAAZHJzL2Rvd25yZXYueG1sUEsBAhQAFAAAAAgAh07iQDMvBZ47AAAA&#10;OQAAABAAAAAAAAAAAQAgAAAABwEAAGRycy9zaGFwZXhtbC54bWxQSwUGAAAAAAYABgBbAQAAsQMA&#10;AAAA&#10;">
                  <v:fill on="f" focussize="0,0"/>
                  <v:stroke on="f" weight="0pt"/>
                  <v:imagedata o:title=""/>
                  <o:lock v:ext="edit" aspectratio="f"/>
                  <v:textbox inset="0mm,0mm,0mm,0mm">
                    <w:txbxContent>
                      <w:p>
                        <w:pPr>
                          <w:spacing w:line="280" w:lineRule="exact"/>
                          <w:jc w:val="center"/>
                          <w:rPr>
                            <w:rFonts w:hint="default" w:ascii="宋体" w:hAnsi="宋体" w:eastAsia="宋体"/>
                            <w:szCs w:val="21"/>
                            <w:lang w:val="en-US" w:eastAsia="zh-CN"/>
                          </w:rPr>
                        </w:pPr>
                        <w:r>
                          <w:rPr>
                            <w:rFonts w:hint="eastAsia"/>
                            <w:szCs w:val="21"/>
                          </w:rPr>
                          <w:t>河水</w:t>
                        </w:r>
                        <w:r>
                          <w:rPr>
                            <w:rFonts w:hint="eastAsia"/>
                            <w:szCs w:val="21"/>
                            <w:lang w:eastAsia="zh-CN"/>
                          </w:rPr>
                          <w:t>、</w:t>
                        </w:r>
                        <w:r>
                          <w:rPr>
                            <w:rFonts w:hint="eastAsia"/>
                            <w:szCs w:val="21"/>
                            <w:lang w:val="en-US" w:eastAsia="zh-CN"/>
                          </w:rPr>
                          <w:t>雨水</w:t>
                        </w:r>
                      </w:p>
                    </w:txbxContent>
                  </v:textbox>
                </v:rect>
                <v:shape id="_x0000_s1026" o:spid="_x0000_s1026" o:spt="202" type="#_x0000_t202" style="position:absolute;left:8868;top:106142;height:1045;width:5026;" filled="f" stroked="t" coordsize="21600,21600" o:gfxdata="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UFrsAAADa&#10;AAAADwAAAAAAAAABACAAAAAiAAAAZHJzL2Rvd25yZXYueG1sUEsBAhQAFAAAAAgAh07iQDMvBZ47&#10;AAAAOQAAABAAAAAAAAAAAQAgAAAACgEAAGRycy9zaGFwZXhtbC54bWxQSwUGAAAAAAYABgBbAQAA&#10;tAMAAAAA&#10;">
                  <v:fill on="f" focussize="0,0"/>
                  <v:stroke weight="1.5pt" color="#FF0000 [3204]" joinstyle="round"/>
                  <v:imagedata o:title=""/>
                  <o:lock v:ext="edit" aspectratio="f"/>
                  <v:textbox>
                    <w:txbxContent>
                      <w:p/>
                    </w:txbxContent>
                  </v:textbox>
                </v:shape>
              </v:group>
            </w:pict>
          </mc:Fallback>
        </mc:AlternateContent>
      </w:r>
      <w:r>
        <w:rPr>
          <w:rFonts w:hint="eastAsia" w:hAnsi="宋体"/>
          <w:b w:val="0"/>
          <w:bCs/>
          <w:color w:val="auto"/>
          <w:sz w:val="24"/>
          <w:szCs w:val="24"/>
          <w:lang w:val="en-US" w:eastAsia="zh-CN"/>
        </w:rPr>
        <w:t>变动后：</w:t>
      </w: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p>
    <w:p>
      <w:pPr>
        <w:spacing w:line="360" w:lineRule="auto"/>
        <w:rPr>
          <w:rFonts w:hint="eastAsia" w:hAnsi="宋体"/>
          <w:b w:val="0"/>
          <w:bCs/>
          <w:color w:val="auto"/>
          <w:sz w:val="24"/>
          <w:szCs w:val="24"/>
        </w:rPr>
      </w:pPr>
      <w:r>
        <w:rPr>
          <w:sz w:val="21"/>
        </w:rPr>
        <mc:AlternateContent>
          <mc:Choice Requires="wps">
            <w:drawing>
              <wp:anchor distT="0" distB="0" distL="114300" distR="114300" simplePos="0" relativeHeight="251681792" behindDoc="0" locked="0" layoutInCell="1" allowOverlap="1">
                <wp:simplePos x="0" y="0"/>
                <wp:positionH relativeFrom="column">
                  <wp:posOffset>1267460</wp:posOffset>
                </wp:positionH>
                <wp:positionV relativeFrom="paragraph">
                  <wp:posOffset>3810</wp:posOffset>
                </wp:positionV>
                <wp:extent cx="3277235" cy="4114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277235" cy="411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color w:val="auto"/>
                                <w:sz w:val="24"/>
                                <w:szCs w:val="22"/>
                              </w:rPr>
                            </w:pPr>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w:t>
                            </w:r>
                            <w:r>
                              <w:rPr>
                                <w:rFonts w:hint="eastAsia"/>
                                <w:b w:val="0"/>
                                <w:bCs/>
                                <w:color w:val="auto"/>
                                <w:sz w:val="24"/>
                                <w:szCs w:val="22"/>
                                <w:lang w:eastAsia="zh-CN"/>
                              </w:rPr>
                              <w:t>（</w:t>
                            </w:r>
                            <w:r>
                              <w:rPr>
                                <w:rFonts w:hint="eastAsia"/>
                                <w:b w:val="0"/>
                                <w:bCs/>
                                <w:color w:val="auto"/>
                                <w:sz w:val="24"/>
                                <w:szCs w:val="22"/>
                                <w:lang w:val="en-US" w:eastAsia="zh-CN"/>
                              </w:rPr>
                              <w:t>变动后</w:t>
                            </w:r>
                            <w:r>
                              <w:rPr>
                                <w:rFonts w:hint="eastAsia"/>
                                <w:b w:val="0"/>
                                <w:bCs/>
                                <w:color w:val="auto"/>
                                <w:sz w:val="24"/>
                                <w:szCs w:val="22"/>
                                <w:lang w:eastAsia="zh-CN"/>
                              </w:rPr>
                              <w:t>）</w:t>
                            </w:r>
                            <w:r>
                              <w:rPr>
                                <w:rFonts w:hint="eastAsia"/>
                                <w:b w:val="0"/>
                                <w:bCs/>
                                <w:color w:val="auto"/>
                                <w:sz w:val="24"/>
                                <w:szCs w:val="22"/>
                              </w:rPr>
                              <w:t>制浆工艺流程及产污环节图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8pt;margin-top:0.3pt;height:32.4pt;width:258.05pt;z-index:251681792;mso-width-relative:page;mso-height-relative:page;" filled="f" stroked="f" coordsize="21600,21600" o:gfxdata="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CUKj/XAAAABwEAAA8AAAAAAAAAAQAgAAAAIgAAAGRy&#10;cy9kb3ducmV2LnhtbFBLAQIUABQAAAAIAIdO4kBXj7J2PwIAAGgEAAAOAAAAAAAAAAEAIAAAACYB&#10;AABkcnMvZTJvRG9jLnhtbFBLBQYAAAAABgAGAFkBAADXBQAAAAA=&#10;">
                <v:fill on="f" focussize="0,0"/>
                <v:stroke on="f" weight="0.5pt"/>
                <v:imagedata o:title=""/>
                <o:lock v:ext="edit" aspectratio="f"/>
                <v:textbox>
                  <w:txbxContent>
                    <w:p>
                      <w:pPr>
                        <w:rPr>
                          <w:rFonts w:hint="eastAsia"/>
                          <w:b/>
                          <w:color w:val="auto"/>
                          <w:sz w:val="24"/>
                          <w:szCs w:val="22"/>
                        </w:rPr>
                      </w:pPr>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w:t>
                      </w:r>
                      <w:r>
                        <w:rPr>
                          <w:rFonts w:hint="eastAsia"/>
                          <w:b w:val="0"/>
                          <w:bCs/>
                          <w:color w:val="auto"/>
                          <w:sz w:val="24"/>
                          <w:szCs w:val="22"/>
                          <w:lang w:eastAsia="zh-CN"/>
                        </w:rPr>
                        <w:t>（</w:t>
                      </w:r>
                      <w:r>
                        <w:rPr>
                          <w:rFonts w:hint="eastAsia"/>
                          <w:b w:val="0"/>
                          <w:bCs/>
                          <w:color w:val="auto"/>
                          <w:sz w:val="24"/>
                          <w:szCs w:val="22"/>
                          <w:lang w:val="en-US" w:eastAsia="zh-CN"/>
                        </w:rPr>
                        <w:t>变动后</w:t>
                      </w:r>
                      <w:r>
                        <w:rPr>
                          <w:rFonts w:hint="eastAsia"/>
                          <w:b w:val="0"/>
                          <w:bCs/>
                          <w:color w:val="auto"/>
                          <w:sz w:val="24"/>
                          <w:szCs w:val="22"/>
                          <w:lang w:eastAsia="zh-CN"/>
                        </w:rPr>
                        <w:t>）</w:t>
                      </w:r>
                      <w:r>
                        <w:rPr>
                          <w:rFonts w:hint="eastAsia"/>
                          <w:b w:val="0"/>
                          <w:bCs/>
                          <w:color w:val="auto"/>
                          <w:sz w:val="24"/>
                          <w:szCs w:val="22"/>
                        </w:rPr>
                        <w:t>制浆工艺流程及产污环节图</w:t>
                      </w:r>
                    </w:p>
                  </w:txbxContent>
                </v:textbox>
              </v:shape>
            </w:pict>
          </mc:Fallback>
        </mc:AlternateContent>
      </w:r>
    </w:p>
    <w:p>
      <w:pPr>
        <w:spacing w:line="360" w:lineRule="auto"/>
        <w:rPr>
          <w:rFonts w:hint="eastAsia"/>
          <w:b w:val="0"/>
          <w:bCs/>
          <w:color w:val="auto"/>
          <w:sz w:val="24"/>
          <w:szCs w:val="24"/>
        </w:rPr>
      </w:pPr>
      <w:r>
        <w:rPr>
          <w:rFonts w:hint="eastAsia" w:hAnsi="宋体"/>
          <w:b w:val="0"/>
          <w:bCs/>
          <w:color w:val="auto"/>
          <w:sz w:val="24"/>
          <w:szCs w:val="24"/>
        </w:rPr>
        <w:t>工艺流程说明：</w:t>
      </w:r>
    </w:p>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加湿、混合</w:t>
      </w:r>
      <w:r>
        <w:rPr>
          <w:rFonts w:hint="eastAsia" w:cs="Times New Roman"/>
          <w:color w:val="000000"/>
          <w:sz w:val="24"/>
          <w:szCs w:val="24"/>
          <w:lang w:val="en-US" w:eastAsia="zh-CN"/>
        </w:rPr>
        <w:t>、磨粉</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粉煤灰储罐底部有加湿器，干粉经加湿后</w:t>
      </w:r>
      <w:r>
        <w:rPr>
          <w:rFonts w:hint="default" w:ascii="Times New Roman" w:hAnsi="Times New Roman" w:eastAsia="宋体" w:cs="Times New Roman"/>
          <w:color w:val="000000"/>
          <w:sz w:val="24"/>
          <w:szCs w:val="24"/>
          <w:lang w:val="en-US" w:eastAsia="zh-CN"/>
        </w:rPr>
        <w:t>与加湿后的石英尾矿砂一起</w:t>
      </w:r>
      <w:r>
        <w:rPr>
          <w:rFonts w:hint="default" w:ascii="Times New Roman" w:hAnsi="Times New Roman" w:eastAsia="宋体" w:cs="Times New Roman"/>
          <w:color w:val="000000"/>
          <w:sz w:val="24"/>
          <w:szCs w:val="24"/>
        </w:rPr>
        <w:t>进入</w:t>
      </w:r>
      <w:r>
        <w:rPr>
          <w:rFonts w:hint="eastAsia" w:cs="Times New Roman"/>
          <w:color w:val="000000"/>
          <w:sz w:val="24"/>
          <w:szCs w:val="24"/>
          <w:lang w:val="en-US" w:eastAsia="zh-CN"/>
        </w:rPr>
        <w:t>水磨球磨机</w:t>
      </w:r>
      <w:r>
        <w:rPr>
          <w:rFonts w:hint="default" w:ascii="Times New Roman" w:hAnsi="Times New Roman" w:eastAsia="宋体" w:cs="Times New Roman"/>
          <w:color w:val="000000"/>
          <w:sz w:val="24"/>
          <w:szCs w:val="24"/>
        </w:rPr>
        <w:t>，含水率约为20%，粉</w:t>
      </w:r>
      <w:r>
        <w:rPr>
          <w:rFonts w:hint="default" w:ascii="Times New Roman" w:hAnsi="Times New Roman" w:eastAsia="宋体" w:cs="Times New Roman"/>
          <w:color w:val="000000"/>
          <w:kern w:val="28"/>
          <w:sz w:val="24"/>
          <w:szCs w:val="24"/>
        </w:rPr>
        <w:t>煤灰（干）</w:t>
      </w:r>
      <w:r>
        <w:rPr>
          <w:rFonts w:hint="default" w:ascii="Times New Roman" w:hAnsi="Times New Roman" w:eastAsia="宋体" w:cs="Times New Roman"/>
          <w:color w:val="000000"/>
          <w:kern w:val="28"/>
          <w:sz w:val="24"/>
          <w:szCs w:val="24"/>
          <w:lang w:val="en-US" w:eastAsia="zh-CN"/>
        </w:rPr>
        <w:t>及</w:t>
      </w:r>
      <w:r>
        <w:rPr>
          <w:rFonts w:hint="default" w:ascii="Times New Roman" w:hAnsi="Times New Roman" w:eastAsia="宋体" w:cs="Times New Roman"/>
          <w:color w:val="000000"/>
          <w:sz w:val="24"/>
          <w:szCs w:val="24"/>
          <w:lang w:val="en-US" w:eastAsia="zh-CN"/>
        </w:rPr>
        <w:t>石英尾矿砂（干）</w:t>
      </w:r>
      <w:r>
        <w:rPr>
          <w:rFonts w:hint="default" w:ascii="Times New Roman" w:hAnsi="Times New Roman" w:eastAsia="宋体" w:cs="Times New Roman"/>
          <w:color w:val="000000"/>
          <w:sz w:val="24"/>
          <w:szCs w:val="24"/>
        </w:rPr>
        <w:t>、石膏和水（总加水量）投加比例为69:3:20，</w:t>
      </w:r>
      <w:r>
        <w:rPr>
          <w:rFonts w:hint="default" w:ascii="Times New Roman" w:hAnsi="Times New Roman" w:eastAsia="宋体" w:cs="Times New Roman"/>
          <w:color w:val="000000"/>
          <w:sz w:val="24"/>
          <w:szCs w:val="24"/>
          <w:lang w:val="en-US" w:eastAsia="zh-CN"/>
        </w:rPr>
        <w:t>在</w:t>
      </w:r>
      <w:r>
        <w:rPr>
          <w:rFonts w:hint="default" w:ascii="Times New Roman" w:hAnsi="Times New Roman" w:eastAsia="宋体" w:cs="Times New Roman"/>
          <w:b w:val="0"/>
          <w:bCs/>
          <w:color w:val="auto"/>
          <w:sz w:val="24"/>
          <w:szCs w:val="24"/>
          <w:lang w:val="en-US" w:eastAsia="zh-CN"/>
        </w:rPr>
        <w:t>水磨球磨机中缓慢研磨</w:t>
      </w:r>
      <w:r>
        <w:rPr>
          <w:rFonts w:hint="eastAsia" w:cs="Times New Roman"/>
          <w:b w:val="0"/>
          <w:bCs/>
          <w:color w:val="auto"/>
          <w:sz w:val="24"/>
          <w:szCs w:val="24"/>
          <w:lang w:val="en-US" w:eastAsia="zh-CN"/>
        </w:rPr>
        <w:t>，</w:t>
      </w:r>
      <w:r>
        <w:rPr>
          <w:rFonts w:hint="default" w:ascii="Times New Roman" w:hAnsi="Times New Roman" w:eastAsia="宋体" w:cs="Times New Roman"/>
          <w:color w:val="000000"/>
          <w:sz w:val="24"/>
          <w:szCs w:val="24"/>
        </w:rPr>
        <w:t>制成混合浆料，该过程有制浆机运行噪声（N</w:t>
      </w:r>
      <w:r>
        <w:rPr>
          <w:rFonts w:hint="eastAsia" w:ascii="Times New Roman" w:hAnsi="Times New Roman" w:eastAsia="宋体" w:cs="Times New Roman"/>
          <w:color w:val="000000"/>
          <w:sz w:val="24"/>
          <w:szCs w:val="24"/>
          <w:lang w:val="en-US" w:eastAsia="zh-CN"/>
        </w:rPr>
        <w:t>2-1</w:t>
      </w:r>
      <w:r>
        <w:rPr>
          <w:rFonts w:hint="default" w:ascii="Times New Roman" w:hAnsi="Times New Roman" w:eastAsia="宋体" w:cs="Times New Roman"/>
          <w:color w:val="000000"/>
          <w:sz w:val="24"/>
          <w:szCs w:val="24"/>
        </w:rPr>
        <w:t>）产生</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由于粉煤灰经加湿至20%含水率后再</w:t>
      </w:r>
      <w:r>
        <w:rPr>
          <w:rFonts w:hint="eastAsia" w:cs="Times New Roman"/>
          <w:color w:val="000000"/>
          <w:sz w:val="24"/>
          <w:szCs w:val="24"/>
          <w:lang w:val="en-US" w:eastAsia="zh-CN"/>
        </w:rPr>
        <w:t>水磨球磨机</w:t>
      </w:r>
      <w:r>
        <w:rPr>
          <w:rFonts w:hint="default" w:ascii="Times New Roman" w:hAnsi="Times New Roman" w:eastAsia="宋体" w:cs="Times New Roman"/>
          <w:color w:val="000000"/>
          <w:sz w:val="24"/>
          <w:szCs w:val="24"/>
        </w:rPr>
        <w:t>，且研磨过程还加入一定量的水，故该过程基本无粉尘产生</w:t>
      </w:r>
      <w:r>
        <w:rPr>
          <w:rFonts w:hint="eastAsia" w:cs="Times New Roman"/>
          <w:color w:val="000000"/>
          <w:sz w:val="24"/>
          <w:szCs w:val="24"/>
          <w:lang w:eastAsia="zh-CN"/>
        </w:rPr>
        <w:t>。</w:t>
      </w:r>
      <w:r>
        <w:rPr>
          <w:rFonts w:hint="eastAsia" w:ascii="Times New Roman" w:hAnsi="Times New Roman" w:eastAsia="宋体" w:cs="Times New Roman"/>
          <w:b w:val="0"/>
          <w:bCs/>
          <w:color w:val="auto"/>
          <w:sz w:val="24"/>
          <w:szCs w:val="24"/>
          <w:lang w:val="en-US" w:eastAsia="zh-CN"/>
        </w:rPr>
        <w:t>磨细后的混合浆料</w:t>
      </w:r>
      <w:r>
        <w:rPr>
          <w:rFonts w:hint="default" w:ascii="Times New Roman" w:hAnsi="Times New Roman" w:eastAsia="宋体" w:cs="Times New Roman"/>
          <w:color w:val="000000"/>
          <w:sz w:val="24"/>
          <w:szCs w:val="24"/>
        </w:rPr>
        <w:t>再由浆泵</w:t>
      </w:r>
      <w:r>
        <w:rPr>
          <w:rFonts w:hint="eastAsia" w:ascii="Times New Roman" w:hAnsi="Times New Roman" w:eastAsia="宋体" w:cs="Times New Roman"/>
          <w:color w:val="000000"/>
          <w:sz w:val="24"/>
          <w:szCs w:val="24"/>
          <w:lang w:val="en-US" w:eastAsia="zh-CN"/>
        </w:rPr>
        <w:t>打</w:t>
      </w:r>
      <w:r>
        <w:rPr>
          <w:rFonts w:hint="default" w:ascii="Times New Roman" w:hAnsi="Times New Roman" w:eastAsia="宋体" w:cs="Times New Roman"/>
          <w:color w:val="000000"/>
          <w:sz w:val="24"/>
          <w:szCs w:val="24"/>
        </w:rPr>
        <w:t>入料浆储罐内备用。</w:t>
      </w:r>
    </w:p>
    <w:p>
      <w:pPr>
        <w:spacing w:line="360" w:lineRule="auto"/>
        <w:ind w:firstLine="480" w:firstLineChars="200"/>
        <w:outlineLvl w:val="2"/>
        <w:rPr>
          <w:rFonts w:hint="eastAsia"/>
          <w:color w:val="auto"/>
          <w:sz w:val="24"/>
          <w:szCs w:val="24"/>
        </w:rPr>
      </w:pPr>
      <w:r>
        <w:rPr>
          <w:rFonts w:hint="eastAsia"/>
          <w:color w:val="auto"/>
          <w:sz w:val="24"/>
          <w:szCs w:val="24"/>
          <w:lang w:val="en-US" w:eastAsia="zh-CN"/>
        </w:rPr>
        <w:t xml:space="preserve">2.4.2 </w:t>
      </w:r>
      <w:r>
        <w:rPr>
          <w:rFonts w:hint="eastAsia"/>
          <w:color w:val="auto"/>
          <w:sz w:val="24"/>
          <w:szCs w:val="24"/>
        </w:rPr>
        <w:t>粉煤灰加气块、板材生产工艺</w:t>
      </w:r>
    </w:p>
    <w:p>
      <w:pPr>
        <w:pStyle w:val="4"/>
        <w:ind w:firstLine="482" w:firstLineChars="200"/>
        <w:rPr>
          <w:rFonts w:hint="default" w:eastAsia="仿宋_GB2312"/>
          <w:sz w:val="24"/>
          <w:szCs w:val="24"/>
          <w:lang w:val="en-US" w:eastAsia="zh-CN"/>
        </w:rPr>
      </w:pPr>
      <w:r>
        <w:rPr>
          <w:rFonts w:hint="default" w:ascii="Times New Roman" w:hAnsi="Times New Roman" w:eastAsia="宋体" w:cs="Times New Roman"/>
          <w:b/>
          <w:bCs/>
          <w:color w:val="auto"/>
          <w:sz w:val="24"/>
          <w:szCs w:val="24"/>
        </w:rPr>
        <w:t>粉煤灰加气块、板材生产工艺</w:t>
      </w:r>
      <w:r>
        <w:rPr>
          <w:rFonts w:hint="eastAsia" w:ascii="Times New Roman" w:hAnsi="Times New Roman" w:eastAsia="宋体" w:cs="Times New Roman"/>
          <w:b/>
          <w:bCs/>
          <w:color w:val="auto"/>
          <w:sz w:val="24"/>
          <w:szCs w:val="24"/>
          <w:lang w:val="en-US" w:eastAsia="zh-CN"/>
        </w:rPr>
        <w:t>变动前后一致</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见下图。</w:t>
      </w:r>
    </w:p>
    <w:p>
      <w:pPr>
        <w:pStyle w:val="4"/>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r>
        <w:rPr>
          <w:sz w:val="24"/>
        </w:rPr>
        <mc:AlternateContent>
          <mc:Choice Requires="wpg">
            <w:drawing>
              <wp:anchor distT="0" distB="0" distL="114300" distR="114300" simplePos="0" relativeHeight="251665408" behindDoc="0" locked="0" layoutInCell="1" allowOverlap="1">
                <wp:simplePos x="0" y="0"/>
                <wp:positionH relativeFrom="column">
                  <wp:posOffset>611505</wp:posOffset>
                </wp:positionH>
                <wp:positionV relativeFrom="paragraph">
                  <wp:posOffset>44450</wp:posOffset>
                </wp:positionV>
                <wp:extent cx="3883660" cy="4107180"/>
                <wp:effectExtent l="5080" t="4445" r="12700" b="18415"/>
                <wp:wrapNone/>
                <wp:docPr id="199" name="组合 199"/>
                <wp:cNvGraphicFramePr/>
                <a:graphic xmlns:a="http://schemas.openxmlformats.org/drawingml/2006/main">
                  <a:graphicData uri="http://schemas.microsoft.com/office/word/2010/wordprocessingGroup">
                    <wpg:wgp>
                      <wpg:cNvGrpSpPr/>
                      <wpg:grpSpPr>
                        <a:xfrm>
                          <a:off x="0" y="0"/>
                          <a:ext cx="3883660" cy="4107180"/>
                          <a:chOff x="6344" y="344672"/>
                          <a:chExt cx="6116" cy="6468"/>
                        </a:xfrm>
                      </wpg:grpSpPr>
                      <wps:wsp>
                        <wps:cNvPr id="81" name="矩形 81"/>
                        <wps:cNvSpPr/>
                        <wps:spPr>
                          <a:xfrm>
                            <a:off x="6592" y="344672"/>
                            <a:ext cx="820"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eastAsia"/>
                                  <w:sz w:val="21"/>
                                  <w:szCs w:val="21"/>
                                </w:rPr>
                              </w:pPr>
                              <w:r>
                                <w:rPr>
                                  <w:rFonts w:hint="eastAsia"/>
                                  <w:sz w:val="21"/>
                                  <w:szCs w:val="21"/>
                                </w:rPr>
                                <w:t>粉石灰</w:t>
                              </w:r>
                            </w:p>
                          </w:txbxContent>
                        </wps:txbx>
                        <wps:bodyPr lIns="0" tIns="0" rIns="0" bIns="0" upright="1"/>
                      </wps:wsp>
                      <wps:wsp>
                        <wps:cNvPr id="82" name="矩形 82"/>
                        <wps:cNvSpPr/>
                        <wps:spPr>
                          <a:xfrm>
                            <a:off x="8154" y="344672"/>
                            <a:ext cx="820"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eastAsia"/>
                                  <w:sz w:val="21"/>
                                  <w:szCs w:val="21"/>
                                </w:rPr>
                              </w:pPr>
                              <w:r>
                                <w:rPr>
                                  <w:rFonts w:hint="eastAsia"/>
                                  <w:sz w:val="21"/>
                                  <w:szCs w:val="21"/>
                                </w:rPr>
                                <w:t>浆料</w:t>
                              </w:r>
                            </w:p>
                          </w:txbxContent>
                        </wps:txbx>
                        <wps:bodyPr lIns="0" tIns="0" rIns="0" bIns="0" upright="1"/>
                      </wps:wsp>
                      <wps:wsp>
                        <wps:cNvPr id="83" name="矩形 83"/>
                        <wps:cNvSpPr/>
                        <wps:spPr>
                          <a:xfrm>
                            <a:off x="9756" y="344687"/>
                            <a:ext cx="820"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eastAsia"/>
                                  <w:sz w:val="21"/>
                                  <w:szCs w:val="21"/>
                                </w:rPr>
                              </w:pPr>
                              <w:r>
                                <w:rPr>
                                  <w:rFonts w:hint="eastAsia"/>
                                  <w:sz w:val="21"/>
                                  <w:szCs w:val="21"/>
                                </w:rPr>
                                <w:t>水泥</w:t>
                              </w:r>
                            </w:p>
                          </w:txbxContent>
                        </wps:txbx>
                        <wps:bodyPr lIns="0" tIns="0" rIns="0" bIns="0" upright="1"/>
                      </wps:wsp>
                      <wps:wsp>
                        <wps:cNvPr id="84" name="直接连接符 84"/>
                        <wps:cNvCnPr/>
                        <wps:spPr>
                          <a:xfrm rot="-3600000">
                            <a:off x="7557" y="345352"/>
                            <a:ext cx="339" cy="1554"/>
                          </a:xfrm>
                          <a:prstGeom prst="line">
                            <a:avLst/>
                          </a:prstGeom>
                          <a:ln w="12700" cap="flat" cmpd="sng">
                            <a:solidFill>
                              <a:srgbClr val="000000"/>
                            </a:solidFill>
                            <a:prstDash val="solid"/>
                            <a:headEnd type="none" w="med" len="med"/>
                            <a:tailEnd type="triangle" w="sm" len="lg"/>
                          </a:ln>
                        </wps:spPr>
                        <wps:bodyPr upright="1"/>
                      </wps:wsp>
                      <wps:wsp>
                        <wps:cNvPr id="85" name="直接连接符 85"/>
                        <wps:cNvCnPr/>
                        <wps:spPr>
                          <a:xfrm>
                            <a:off x="6990" y="344984"/>
                            <a:ext cx="0" cy="480"/>
                          </a:xfrm>
                          <a:prstGeom prst="line">
                            <a:avLst/>
                          </a:prstGeom>
                          <a:ln w="9525" cap="flat" cmpd="sng">
                            <a:solidFill>
                              <a:srgbClr val="000000"/>
                            </a:solidFill>
                            <a:prstDash val="solid"/>
                            <a:headEnd type="none" w="med" len="med"/>
                            <a:tailEnd type="triangle" w="sm" len="med"/>
                          </a:ln>
                        </wps:spPr>
                        <wps:bodyPr upright="1"/>
                      </wps:wsp>
                      <wps:wsp>
                        <wps:cNvPr id="86" name="文本框 86"/>
                        <wps:cNvSpPr txBox="1"/>
                        <wps:spPr>
                          <a:xfrm>
                            <a:off x="6344" y="345485"/>
                            <a:ext cx="1272" cy="397"/>
                          </a:xfrm>
                          <a:prstGeom prst="rect">
                            <a:avLst/>
                          </a:prstGeom>
                          <a:solidFill>
                            <a:srgbClr val="FFFFFF"/>
                          </a:solidFill>
                          <a:ln w="9525" cap="flat" cmpd="sng">
                            <a:solidFill>
                              <a:srgbClr val="000000"/>
                            </a:solidFill>
                            <a:prstDash val="solid"/>
                            <a:miter/>
                            <a:headEnd type="none" w="med" len="med"/>
                            <a:tailEnd type="none" w="sm" len="med"/>
                          </a:ln>
                        </wps:spPr>
                        <wps:txbx>
                          <w:txbxContent>
                            <w:p>
                              <w:pPr>
                                <w:jc w:val="center"/>
                                <w:rPr>
                                  <w:rFonts w:hint="eastAsia"/>
                                  <w:szCs w:val="21"/>
                                </w:rPr>
                              </w:pPr>
                              <w:r>
                                <w:rPr>
                                  <w:rFonts w:hint="eastAsia"/>
                                  <w:szCs w:val="21"/>
                                </w:rPr>
                                <w:t>计量给料1</w:t>
                              </w:r>
                            </w:p>
                            <w:p/>
                          </w:txbxContent>
                        </wps:txbx>
                        <wps:bodyPr lIns="18000" tIns="36000" rIns="54000" bIns="0" upright="1"/>
                      </wps:wsp>
                      <wps:wsp>
                        <wps:cNvPr id="87" name="文本框 87"/>
                        <wps:cNvSpPr txBox="1"/>
                        <wps:spPr>
                          <a:xfrm>
                            <a:off x="7980" y="345485"/>
                            <a:ext cx="1272" cy="397"/>
                          </a:xfrm>
                          <a:prstGeom prst="rect">
                            <a:avLst/>
                          </a:prstGeom>
                          <a:solidFill>
                            <a:srgbClr val="FFFFFF"/>
                          </a:solidFill>
                          <a:ln w="9525" cap="flat" cmpd="sng">
                            <a:solidFill>
                              <a:srgbClr val="000000"/>
                            </a:solidFill>
                            <a:prstDash val="solid"/>
                            <a:miter/>
                            <a:headEnd type="none" w="med" len="med"/>
                            <a:tailEnd type="none" w="sm" len="med"/>
                          </a:ln>
                        </wps:spPr>
                        <wps:txbx>
                          <w:txbxContent>
                            <w:p>
                              <w:pPr>
                                <w:jc w:val="center"/>
                                <w:rPr>
                                  <w:rFonts w:hint="eastAsia"/>
                                  <w:szCs w:val="21"/>
                                </w:rPr>
                              </w:pPr>
                              <w:r>
                                <w:rPr>
                                  <w:rFonts w:hint="eastAsia"/>
                                  <w:szCs w:val="21"/>
                                </w:rPr>
                                <w:t>计量给料2</w:t>
                              </w:r>
                            </w:p>
                            <w:p/>
                          </w:txbxContent>
                        </wps:txbx>
                        <wps:bodyPr lIns="18000" tIns="36000" rIns="54000" bIns="0" upright="1"/>
                      </wps:wsp>
                      <wps:wsp>
                        <wps:cNvPr id="88" name="直接连接符 88"/>
                        <wps:cNvCnPr/>
                        <wps:spPr>
                          <a:xfrm>
                            <a:off x="8596" y="344999"/>
                            <a:ext cx="0" cy="480"/>
                          </a:xfrm>
                          <a:prstGeom prst="line">
                            <a:avLst/>
                          </a:prstGeom>
                          <a:ln w="9525" cap="flat" cmpd="sng">
                            <a:solidFill>
                              <a:srgbClr val="000000"/>
                            </a:solidFill>
                            <a:prstDash val="solid"/>
                            <a:headEnd type="none" w="med" len="med"/>
                            <a:tailEnd type="triangle" w="sm" len="med"/>
                          </a:ln>
                        </wps:spPr>
                        <wps:bodyPr upright="1"/>
                      </wps:wsp>
                      <wps:wsp>
                        <wps:cNvPr id="89" name="文本框 89"/>
                        <wps:cNvSpPr txBox="1"/>
                        <wps:spPr>
                          <a:xfrm>
                            <a:off x="9554" y="345485"/>
                            <a:ext cx="1272" cy="397"/>
                          </a:xfrm>
                          <a:prstGeom prst="rect">
                            <a:avLst/>
                          </a:prstGeom>
                          <a:solidFill>
                            <a:srgbClr val="FFFFFF"/>
                          </a:solidFill>
                          <a:ln w="9525" cap="flat" cmpd="sng">
                            <a:solidFill>
                              <a:srgbClr val="000000"/>
                            </a:solidFill>
                            <a:prstDash val="solid"/>
                            <a:miter/>
                            <a:headEnd type="none" w="med" len="med"/>
                            <a:tailEnd type="none" w="sm" len="med"/>
                          </a:ln>
                        </wps:spPr>
                        <wps:txbx>
                          <w:txbxContent>
                            <w:p>
                              <w:pPr>
                                <w:jc w:val="center"/>
                                <w:rPr>
                                  <w:rFonts w:hint="eastAsia"/>
                                  <w:szCs w:val="21"/>
                                </w:rPr>
                              </w:pPr>
                              <w:r>
                                <w:rPr>
                                  <w:rFonts w:hint="eastAsia"/>
                                  <w:szCs w:val="21"/>
                                </w:rPr>
                                <w:t>计量给料3</w:t>
                              </w:r>
                            </w:p>
                            <w:p/>
                          </w:txbxContent>
                        </wps:txbx>
                        <wps:bodyPr lIns="18000" tIns="36000" rIns="54000" bIns="0" upright="1"/>
                      </wps:wsp>
                      <wps:wsp>
                        <wps:cNvPr id="90" name="直接连接符 90"/>
                        <wps:cNvCnPr/>
                        <wps:spPr>
                          <a:xfrm>
                            <a:off x="10170" y="344999"/>
                            <a:ext cx="0" cy="480"/>
                          </a:xfrm>
                          <a:prstGeom prst="line">
                            <a:avLst/>
                          </a:prstGeom>
                          <a:ln w="9525" cap="flat" cmpd="sng">
                            <a:solidFill>
                              <a:srgbClr val="000000"/>
                            </a:solidFill>
                            <a:prstDash val="solid"/>
                            <a:headEnd type="none" w="med" len="med"/>
                            <a:tailEnd type="triangle" w="sm" len="med"/>
                          </a:ln>
                        </wps:spPr>
                        <wps:bodyPr upright="1"/>
                      </wps:wsp>
                      <wps:wsp>
                        <wps:cNvPr id="91" name="直接连接符 91"/>
                        <wps:cNvCnPr/>
                        <wps:spPr>
                          <a:xfrm>
                            <a:off x="8596" y="345869"/>
                            <a:ext cx="376" cy="495"/>
                          </a:xfrm>
                          <a:prstGeom prst="line">
                            <a:avLst/>
                          </a:prstGeom>
                          <a:ln w="9525" cap="flat" cmpd="sng">
                            <a:solidFill>
                              <a:srgbClr val="000000"/>
                            </a:solidFill>
                            <a:prstDash val="solid"/>
                            <a:headEnd type="none" w="med" len="med"/>
                            <a:tailEnd type="triangle" w="sm" len="med"/>
                          </a:ln>
                        </wps:spPr>
                        <wps:bodyPr upright="1"/>
                      </wps:wsp>
                      <wps:wsp>
                        <wps:cNvPr id="152" name="任意多边形 152"/>
                        <wps:cNvSpPr/>
                        <wps:spPr>
                          <a:xfrm>
                            <a:off x="10352" y="346373"/>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170" name="矩形 170"/>
                        <wps:cNvSpPr/>
                        <wps:spPr>
                          <a:xfrm>
                            <a:off x="10882" y="346187"/>
                            <a:ext cx="1160" cy="276"/>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3-1</w:t>
                              </w:r>
                            </w:p>
                          </w:txbxContent>
                        </wps:txbx>
                        <wps:bodyPr lIns="0" tIns="0" rIns="0" bIns="0" upright="1"/>
                      </wps:wsp>
                      <wps:wsp>
                        <wps:cNvPr id="171" name="直接连接符 171"/>
                        <wps:cNvCnPr/>
                        <wps:spPr>
                          <a:xfrm>
                            <a:off x="10356" y="346664"/>
                            <a:ext cx="539" cy="0"/>
                          </a:xfrm>
                          <a:prstGeom prst="line">
                            <a:avLst/>
                          </a:prstGeom>
                          <a:ln w="9525" cap="flat" cmpd="sng">
                            <a:solidFill>
                              <a:srgbClr val="000000"/>
                            </a:solidFill>
                            <a:prstDash val="solid"/>
                            <a:headEnd type="none" w="med" len="med"/>
                            <a:tailEnd type="diamond" w="med" len="med"/>
                          </a:ln>
                        </wps:spPr>
                        <wps:bodyPr upright="1"/>
                      </wps:wsp>
                      <wps:wsp>
                        <wps:cNvPr id="172" name="矩形 172"/>
                        <wps:cNvSpPr/>
                        <wps:spPr>
                          <a:xfrm>
                            <a:off x="11052" y="346520"/>
                            <a:ext cx="1178" cy="288"/>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3-1</w:t>
                              </w:r>
                            </w:p>
                          </w:txbxContent>
                        </wps:txbx>
                        <wps:bodyPr lIns="0" tIns="0" rIns="0" bIns="0" upright="1"/>
                      </wps:wsp>
                      <wps:wsp>
                        <wps:cNvPr id="173" name="直接连接符 173"/>
                        <wps:cNvCnPr/>
                        <wps:spPr>
                          <a:xfrm>
                            <a:off x="9394" y="346784"/>
                            <a:ext cx="0" cy="480"/>
                          </a:xfrm>
                          <a:prstGeom prst="line">
                            <a:avLst/>
                          </a:prstGeom>
                          <a:ln w="9525" cap="flat" cmpd="sng">
                            <a:solidFill>
                              <a:srgbClr val="000000"/>
                            </a:solidFill>
                            <a:prstDash val="solid"/>
                            <a:headEnd type="none" w="med" len="med"/>
                            <a:tailEnd type="triangle" w="sm" len="med"/>
                          </a:ln>
                        </wps:spPr>
                        <wps:bodyPr upright="1"/>
                      </wps:wsp>
                      <wps:wsp>
                        <wps:cNvPr id="174" name="矩形 174"/>
                        <wps:cNvSpPr/>
                        <wps:spPr>
                          <a:xfrm>
                            <a:off x="11212" y="344749"/>
                            <a:ext cx="1212" cy="275"/>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eastAsia"/>
                                  <w:sz w:val="21"/>
                                  <w:szCs w:val="21"/>
                                </w:rPr>
                              </w:pPr>
                              <w:r>
                                <w:rPr>
                                  <w:rFonts w:hint="eastAsia"/>
                                  <w:sz w:val="21"/>
                                  <w:szCs w:val="21"/>
                                </w:rPr>
                                <w:t>铝粉膏和水</w:t>
                              </w:r>
                            </w:p>
                          </w:txbxContent>
                        </wps:txbx>
                        <wps:bodyPr lIns="0" tIns="0" rIns="0" bIns="0" upright="1"/>
                      </wps:wsp>
                      <wps:wsp>
                        <wps:cNvPr id="175" name="直接连接符 175"/>
                        <wps:cNvCnPr/>
                        <wps:spPr>
                          <a:xfrm flipH="1">
                            <a:off x="9842" y="345884"/>
                            <a:ext cx="346" cy="480"/>
                          </a:xfrm>
                          <a:prstGeom prst="line">
                            <a:avLst/>
                          </a:prstGeom>
                          <a:ln w="9525" cap="flat" cmpd="sng">
                            <a:solidFill>
                              <a:srgbClr val="000000"/>
                            </a:solidFill>
                            <a:prstDash val="solid"/>
                            <a:headEnd type="none" w="med" len="med"/>
                            <a:tailEnd type="triangle" w="sm" len="med"/>
                          </a:ln>
                        </wps:spPr>
                        <wps:bodyPr upright="1"/>
                      </wps:wsp>
                      <wps:wsp>
                        <wps:cNvPr id="176" name="文本框 176"/>
                        <wps:cNvSpPr txBox="1"/>
                        <wps:spPr>
                          <a:xfrm>
                            <a:off x="8410" y="346379"/>
                            <a:ext cx="195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搅      拌2</w:t>
                              </w:r>
                            </w:p>
                          </w:txbxContent>
                        </wps:txbx>
                        <wps:bodyPr lIns="36000" tIns="36000" rIns="36000" bIns="36000" upright="1"/>
                      </wps:wsp>
                      <wps:wsp>
                        <wps:cNvPr id="177" name="直接连接符 177"/>
                        <wps:cNvCnPr/>
                        <wps:spPr>
                          <a:xfrm rot="3600000" flipV="1">
                            <a:off x="10821" y="345337"/>
                            <a:ext cx="381" cy="1600"/>
                          </a:xfrm>
                          <a:prstGeom prst="line">
                            <a:avLst/>
                          </a:prstGeom>
                          <a:ln w="12700" cap="flat" cmpd="sng">
                            <a:solidFill>
                              <a:srgbClr val="000000"/>
                            </a:solidFill>
                            <a:prstDash val="solid"/>
                            <a:headEnd type="triangle" w="sm" len="lg"/>
                            <a:tailEnd type="none" w="sm" len="lg"/>
                          </a:ln>
                        </wps:spPr>
                        <wps:bodyPr upright="1"/>
                      </wps:wsp>
                      <wps:wsp>
                        <wps:cNvPr id="178" name="文本框 178"/>
                        <wps:cNvSpPr txBox="1"/>
                        <wps:spPr>
                          <a:xfrm>
                            <a:off x="8424" y="347264"/>
                            <a:ext cx="195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浇      注</w:t>
                              </w:r>
                            </w:p>
                          </w:txbxContent>
                        </wps:txbx>
                        <wps:bodyPr lIns="36000" tIns="36000" rIns="36000" bIns="36000" upright="1"/>
                      </wps:wsp>
                      <wps:wsp>
                        <wps:cNvPr id="179" name="直接连接符 179"/>
                        <wps:cNvCnPr/>
                        <wps:spPr>
                          <a:xfrm>
                            <a:off x="9408" y="347669"/>
                            <a:ext cx="0" cy="480"/>
                          </a:xfrm>
                          <a:prstGeom prst="line">
                            <a:avLst/>
                          </a:prstGeom>
                          <a:ln w="9525" cap="flat" cmpd="sng">
                            <a:solidFill>
                              <a:srgbClr val="000000"/>
                            </a:solidFill>
                            <a:prstDash val="solid"/>
                            <a:headEnd type="none" w="med" len="med"/>
                            <a:tailEnd type="triangle" w="sm" len="med"/>
                          </a:ln>
                        </wps:spPr>
                        <wps:bodyPr upright="1"/>
                      </wps:wsp>
                      <wps:wsp>
                        <wps:cNvPr id="180" name="文本框 180"/>
                        <wps:cNvSpPr txBox="1"/>
                        <wps:spPr>
                          <a:xfrm>
                            <a:off x="8424" y="348164"/>
                            <a:ext cx="195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成      型</w:t>
                              </w:r>
                            </w:p>
                          </w:txbxContent>
                        </wps:txbx>
                        <wps:bodyPr lIns="36000" tIns="36000" rIns="36000" bIns="36000" upright="1"/>
                      </wps:wsp>
                      <wps:wsp>
                        <wps:cNvPr id="181" name="直接连接符 181"/>
                        <wps:cNvCnPr/>
                        <wps:spPr>
                          <a:xfrm>
                            <a:off x="9394" y="348569"/>
                            <a:ext cx="0" cy="480"/>
                          </a:xfrm>
                          <a:prstGeom prst="line">
                            <a:avLst/>
                          </a:prstGeom>
                          <a:ln w="9525" cap="flat" cmpd="sng">
                            <a:solidFill>
                              <a:srgbClr val="000000"/>
                            </a:solidFill>
                            <a:prstDash val="solid"/>
                            <a:headEnd type="none" w="med" len="med"/>
                            <a:tailEnd type="triangle" w="sm" len="med"/>
                          </a:ln>
                        </wps:spPr>
                        <wps:bodyPr upright="1"/>
                      </wps:wsp>
                      <wps:wsp>
                        <wps:cNvPr id="182" name="文本框 182"/>
                        <wps:cNvSpPr txBox="1"/>
                        <wps:spPr>
                          <a:xfrm>
                            <a:off x="8424" y="349049"/>
                            <a:ext cx="195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切      割</w:t>
                              </w:r>
                            </w:p>
                          </w:txbxContent>
                        </wps:txbx>
                        <wps:bodyPr lIns="36000" tIns="36000" rIns="36000" bIns="36000" upright="1"/>
                      </wps:wsp>
                      <wps:wsp>
                        <wps:cNvPr id="183" name="文本框 183"/>
                        <wps:cNvSpPr txBox="1"/>
                        <wps:spPr>
                          <a:xfrm>
                            <a:off x="8426" y="349949"/>
                            <a:ext cx="195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蒸压养护</w:t>
                              </w:r>
                            </w:p>
                          </w:txbxContent>
                        </wps:txbx>
                        <wps:bodyPr lIns="36000" tIns="36000" rIns="36000" bIns="36000" upright="1"/>
                      </wps:wsp>
                      <wps:wsp>
                        <wps:cNvPr id="184" name="直接连接符 184"/>
                        <wps:cNvCnPr/>
                        <wps:spPr>
                          <a:xfrm>
                            <a:off x="9394" y="349454"/>
                            <a:ext cx="0" cy="480"/>
                          </a:xfrm>
                          <a:prstGeom prst="line">
                            <a:avLst/>
                          </a:prstGeom>
                          <a:ln w="9525" cap="flat" cmpd="sng">
                            <a:solidFill>
                              <a:srgbClr val="000000"/>
                            </a:solidFill>
                            <a:prstDash val="solid"/>
                            <a:headEnd type="none" w="med" len="med"/>
                            <a:tailEnd type="triangle" w="sm" len="med"/>
                          </a:ln>
                        </wps:spPr>
                        <wps:bodyPr upright="1"/>
                      </wps:wsp>
                      <wps:wsp>
                        <wps:cNvPr id="185" name="直接连接符 185"/>
                        <wps:cNvCnPr/>
                        <wps:spPr>
                          <a:xfrm>
                            <a:off x="9408" y="350339"/>
                            <a:ext cx="0" cy="480"/>
                          </a:xfrm>
                          <a:prstGeom prst="line">
                            <a:avLst/>
                          </a:prstGeom>
                          <a:ln w="9525" cap="flat" cmpd="sng">
                            <a:solidFill>
                              <a:srgbClr val="000000"/>
                            </a:solidFill>
                            <a:prstDash val="solid"/>
                            <a:headEnd type="none" w="med" len="med"/>
                            <a:tailEnd type="triangle" w="sm" len="med"/>
                          </a:ln>
                        </wps:spPr>
                        <wps:bodyPr upright="1"/>
                      </wps:wsp>
                      <wps:wsp>
                        <wps:cNvPr id="186" name="矩形 186"/>
                        <wps:cNvSpPr/>
                        <wps:spPr>
                          <a:xfrm>
                            <a:off x="8950" y="350867"/>
                            <a:ext cx="866"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jc w:val="center"/>
                                <w:rPr>
                                  <w:rFonts w:hint="eastAsia"/>
                                  <w:sz w:val="21"/>
                                  <w:szCs w:val="21"/>
                                </w:rPr>
                              </w:pPr>
                              <w:r>
                                <w:rPr>
                                  <w:rFonts w:hint="eastAsia"/>
                                  <w:sz w:val="21"/>
                                  <w:szCs w:val="21"/>
                                </w:rPr>
                                <w:t>成  品</w:t>
                              </w:r>
                            </w:p>
                          </w:txbxContent>
                        </wps:txbx>
                        <wps:bodyPr lIns="0" tIns="0" rIns="0" bIns="0" upright="1"/>
                      </wps:wsp>
                      <wps:wsp>
                        <wps:cNvPr id="187" name="文本框 187"/>
                        <wps:cNvSpPr txBox="1"/>
                        <wps:spPr>
                          <a:xfrm>
                            <a:off x="11188" y="345485"/>
                            <a:ext cx="1272" cy="397"/>
                          </a:xfrm>
                          <a:prstGeom prst="rect">
                            <a:avLst/>
                          </a:prstGeom>
                          <a:solidFill>
                            <a:srgbClr val="FFFFFF"/>
                          </a:solidFill>
                          <a:ln w="9525" cap="flat" cmpd="sng">
                            <a:solidFill>
                              <a:srgbClr val="000000"/>
                            </a:solidFill>
                            <a:prstDash val="solid"/>
                            <a:miter/>
                            <a:headEnd type="none" w="med" len="med"/>
                            <a:tailEnd type="none" w="sm" len="med"/>
                          </a:ln>
                        </wps:spPr>
                        <wps:txbx>
                          <w:txbxContent>
                            <w:p>
                              <w:pPr>
                                <w:jc w:val="center"/>
                                <w:rPr>
                                  <w:rFonts w:hint="eastAsia"/>
                                  <w:szCs w:val="21"/>
                                </w:rPr>
                              </w:pPr>
                              <w:r>
                                <w:rPr>
                                  <w:rFonts w:hint="eastAsia"/>
                                  <w:szCs w:val="21"/>
                                </w:rPr>
                                <w:t>搅拌1</w:t>
                              </w:r>
                            </w:p>
                            <w:p/>
                          </w:txbxContent>
                        </wps:txbx>
                        <wps:bodyPr lIns="18000" tIns="36000" rIns="54000" bIns="0" upright="1"/>
                      </wps:wsp>
                      <wps:wsp>
                        <wps:cNvPr id="188" name="直接连接符 188"/>
                        <wps:cNvCnPr/>
                        <wps:spPr>
                          <a:xfrm>
                            <a:off x="11820" y="344999"/>
                            <a:ext cx="0" cy="480"/>
                          </a:xfrm>
                          <a:prstGeom prst="line">
                            <a:avLst/>
                          </a:prstGeom>
                          <a:ln w="9525" cap="flat" cmpd="sng">
                            <a:solidFill>
                              <a:srgbClr val="000000"/>
                            </a:solidFill>
                            <a:prstDash val="solid"/>
                            <a:headEnd type="none" w="med" len="med"/>
                            <a:tailEnd type="triangle" w="sm" len="med"/>
                          </a:ln>
                        </wps:spPr>
                        <wps:bodyPr upright="1"/>
                      </wps:wsp>
                      <wps:wsp>
                        <wps:cNvPr id="189" name="直接连接符 189"/>
                        <wps:cNvCnPr/>
                        <wps:spPr>
                          <a:xfrm>
                            <a:off x="10388" y="349157"/>
                            <a:ext cx="539" cy="0"/>
                          </a:xfrm>
                          <a:prstGeom prst="line">
                            <a:avLst/>
                          </a:prstGeom>
                          <a:ln w="9525" cap="flat" cmpd="sng">
                            <a:solidFill>
                              <a:srgbClr val="000000"/>
                            </a:solidFill>
                            <a:prstDash val="solid"/>
                            <a:headEnd type="none" w="med" len="med"/>
                            <a:tailEnd type="diamond" w="med" len="med"/>
                          </a:ln>
                        </wps:spPr>
                        <wps:bodyPr upright="1"/>
                      </wps:wsp>
                      <wps:wsp>
                        <wps:cNvPr id="190" name="矩形 190"/>
                        <wps:cNvSpPr/>
                        <wps:spPr>
                          <a:xfrm>
                            <a:off x="11034" y="348938"/>
                            <a:ext cx="1058"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3-2</w:t>
                              </w:r>
                            </w:p>
                          </w:txbxContent>
                        </wps:txbx>
                        <wps:bodyPr lIns="0" tIns="0" rIns="0" bIns="0" upright="1"/>
                      </wps:wsp>
                      <wps:wsp>
                        <wps:cNvPr id="191" name="直接连接符 191"/>
                        <wps:cNvCnPr/>
                        <wps:spPr>
                          <a:xfrm>
                            <a:off x="10376" y="348377"/>
                            <a:ext cx="539" cy="0"/>
                          </a:xfrm>
                          <a:prstGeom prst="line">
                            <a:avLst/>
                          </a:prstGeom>
                          <a:ln w="9525" cap="flat" cmpd="sng">
                            <a:solidFill>
                              <a:srgbClr val="000000"/>
                            </a:solidFill>
                            <a:prstDash val="solid"/>
                            <a:headEnd type="none" w="med" len="med"/>
                            <a:tailEnd type="triangle" w="sm" len="med"/>
                          </a:ln>
                        </wps:spPr>
                        <wps:bodyPr upright="1"/>
                      </wps:wsp>
                      <wps:wsp>
                        <wps:cNvPr id="192" name="矩形 192"/>
                        <wps:cNvSpPr/>
                        <wps:spPr>
                          <a:xfrm>
                            <a:off x="11062" y="348218"/>
                            <a:ext cx="1178"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废浆料S</w:t>
                              </w:r>
                              <w:r>
                                <w:rPr>
                                  <w:rFonts w:hint="eastAsia"/>
                                  <w:sz w:val="21"/>
                                  <w:szCs w:val="21"/>
                                  <w:lang w:val="en-US" w:eastAsia="zh-CN"/>
                                </w:rPr>
                                <w:t>3-1</w:t>
                              </w:r>
                            </w:p>
                          </w:txbxContent>
                        </wps:txbx>
                        <wps:bodyPr lIns="0" tIns="0" rIns="0" bIns="0" upright="1"/>
                      </wps:wsp>
                      <wps:wsp>
                        <wps:cNvPr id="193" name="直接连接符 193"/>
                        <wps:cNvCnPr/>
                        <wps:spPr>
                          <a:xfrm>
                            <a:off x="10394" y="349355"/>
                            <a:ext cx="539" cy="0"/>
                          </a:xfrm>
                          <a:prstGeom prst="line">
                            <a:avLst/>
                          </a:prstGeom>
                          <a:ln w="9525" cap="flat" cmpd="sng">
                            <a:solidFill>
                              <a:srgbClr val="000000"/>
                            </a:solidFill>
                            <a:prstDash val="solid"/>
                            <a:headEnd type="none" w="med" len="med"/>
                            <a:tailEnd type="triangle" w="sm" len="med"/>
                          </a:ln>
                        </wps:spPr>
                        <wps:bodyPr upright="1"/>
                      </wps:wsp>
                      <wps:wsp>
                        <wps:cNvPr id="194" name="矩形 194"/>
                        <wps:cNvSpPr/>
                        <wps:spPr>
                          <a:xfrm>
                            <a:off x="11036" y="349307"/>
                            <a:ext cx="1058" cy="273"/>
                          </a:xfrm>
                          <a:prstGeom prst="rect">
                            <a:avLst/>
                          </a:prstGeom>
                          <a:solidFill>
                            <a:srgbClr val="FFFFFF"/>
                          </a:solidFill>
                          <a:ln w="0" cap="flat" cmpd="sng">
                            <a:solidFill>
                              <a:srgbClr val="FFFFFF"/>
                            </a:solidFill>
                            <a:prstDash val="solid"/>
                            <a:miter/>
                            <a:headEnd type="none" w="med" len="med"/>
                            <a:tailEnd type="none" w="med" len="med"/>
                          </a:ln>
                        </wps:spPr>
                        <wps:txbx>
                          <w:txbxContent>
                            <w:p>
                              <w:pPr>
                                <w:pStyle w:val="28"/>
                                <w:rPr>
                                  <w:rFonts w:hint="default" w:eastAsia="宋体"/>
                                  <w:sz w:val="21"/>
                                  <w:szCs w:val="21"/>
                                  <w:lang w:val="en-US" w:eastAsia="zh-CN"/>
                                </w:rPr>
                              </w:pPr>
                              <w:r>
                                <w:rPr>
                                  <w:rFonts w:hint="eastAsia"/>
                                  <w:sz w:val="21"/>
                                  <w:szCs w:val="21"/>
                                </w:rPr>
                                <w:t>废料S</w:t>
                              </w:r>
                              <w:r>
                                <w:rPr>
                                  <w:rFonts w:hint="eastAsia"/>
                                  <w:sz w:val="21"/>
                                  <w:szCs w:val="21"/>
                                  <w:lang w:val="en-US" w:eastAsia="zh-CN"/>
                                </w:rPr>
                                <w:t>3-2</w:t>
                              </w:r>
                            </w:p>
                          </w:txbxContent>
                        </wps:txbx>
                        <wps:bodyPr lIns="0" tIns="0" rIns="0" bIns="0" upright="1"/>
                      </wps:wsp>
                      <wps:wsp>
                        <wps:cNvPr id="195" name="直接连接符 195"/>
                        <wps:cNvCnPr/>
                        <wps:spPr>
                          <a:xfrm>
                            <a:off x="7634" y="350153"/>
                            <a:ext cx="780" cy="0"/>
                          </a:xfrm>
                          <a:prstGeom prst="line">
                            <a:avLst/>
                          </a:prstGeom>
                          <a:ln w="9525" cap="flat" cmpd="sng">
                            <a:solidFill>
                              <a:srgbClr val="000000"/>
                            </a:solidFill>
                            <a:prstDash val="solid"/>
                            <a:headEnd type="none" w="med" len="med"/>
                            <a:tailEnd type="triangle" w="sm" len="med"/>
                          </a:ln>
                        </wps:spPr>
                        <wps:bodyPr upright="1"/>
                      </wps:wsp>
                      <wps:wsp>
                        <wps:cNvPr id="196" name="矩形 196"/>
                        <wps:cNvSpPr/>
                        <wps:spPr>
                          <a:xfrm>
                            <a:off x="6848" y="350009"/>
                            <a:ext cx="736" cy="262"/>
                          </a:xfrm>
                          <a:prstGeom prst="rect">
                            <a:avLst/>
                          </a:prstGeom>
                          <a:noFill/>
                          <a:ln w="0">
                            <a:noFill/>
                          </a:ln>
                        </wps:spPr>
                        <wps:txbx>
                          <w:txbxContent>
                            <w:p>
                              <w:pPr>
                                <w:spacing w:line="280" w:lineRule="exact"/>
                                <w:jc w:val="center"/>
                                <w:rPr>
                                  <w:rFonts w:hint="eastAsia" w:ascii="宋体" w:hAnsi="宋体"/>
                                  <w:szCs w:val="21"/>
                                </w:rPr>
                              </w:pPr>
                              <w:r>
                                <w:rPr>
                                  <w:rFonts w:hint="eastAsia"/>
                                  <w:szCs w:val="21"/>
                                </w:rPr>
                                <w:t>蒸汽</w:t>
                              </w:r>
                            </w:p>
                          </w:txbxContent>
                        </wps:txbx>
                        <wps:bodyPr lIns="0" tIns="0" rIns="0" bIns="0" upright="1"/>
                      </wps:wsp>
                      <wps:wsp>
                        <wps:cNvPr id="197" name="任意多边形 197"/>
                        <wps:cNvSpPr/>
                        <wps:spPr>
                          <a:xfrm>
                            <a:off x="10248" y="349766"/>
                            <a:ext cx="434" cy="162"/>
                          </a:xfrm>
                          <a:custGeom>
                            <a:avLst/>
                            <a:gdLst/>
                            <a:ahLst/>
                            <a:cxnLst/>
                            <a:pathLst>
                              <a:path w="690" h="282">
                                <a:moveTo>
                                  <a:pt x="0" y="282"/>
                                </a:moveTo>
                                <a:cubicBezTo>
                                  <a:pt x="160" y="167"/>
                                  <a:pt x="320" y="52"/>
                                  <a:pt x="378" y="42"/>
                                </a:cubicBezTo>
                                <a:cubicBezTo>
                                  <a:pt x="436" y="32"/>
                                  <a:pt x="296" y="229"/>
                                  <a:pt x="348" y="222"/>
                                </a:cubicBezTo>
                                <a:cubicBezTo>
                                  <a:pt x="400" y="215"/>
                                  <a:pt x="633" y="40"/>
                                  <a:pt x="690" y="0"/>
                                </a:cubicBezTo>
                              </a:path>
                            </a:pathLst>
                          </a:custGeom>
                          <a:noFill/>
                          <a:ln w="9525" cap="flat" cmpd="sng">
                            <a:solidFill>
                              <a:srgbClr val="000000"/>
                            </a:solidFill>
                            <a:prstDash val="solid"/>
                            <a:headEnd type="none" w="med" len="med"/>
                            <a:tailEnd type="triangle" w="sm" len="med"/>
                          </a:ln>
                        </wps:spPr>
                        <wps:bodyPr upright="1"/>
                      </wps:wsp>
                      <wps:wsp>
                        <wps:cNvPr id="198" name="矩形 198"/>
                        <wps:cNvSpPr/>
                        <wps:spPr>
                          <a:xfrm>
                            <a:off x="10722" y="349610"/>
                            <a:ext cx="1160" cy="276"/>
                          </a:xfrm>
                          <a:prstGeom prst="rect">
                            <a:avLst/>
                          </a:prstGeom>
                          <a:noFill/>
                          <a:ln w="0">
                            <a:noFill/>
                          </a:ln>
                        </wps:spPr>
                        <wps:txbx>
                          <w:txbxContent>
                            <w:p>
                              <w:pPr>
                                <w:spacing w:line="280" w:lineRule="exact"/>
                                <w:rPr>
                                  <w:rFonts w:hint="default" w:ascii="宋体" w:hAnsi="宋体" w:eastAsia="宋体"/>
                                  <w:szCs w:val="21"/>
                                  <w:lang w:val="en-US" w:eastAsia="zh-CN"/>
                                </w:rPr>
                              </w:pPr>
                              <w:r>
                                <w:rPr>
                                  <w:rFonts w:hint="eastAsia" w:ascii="宋体" w:hAnsi="宋体"/>
                                  <w:szCs w:val="21"/>
                                </w:rPr>
                                <w:t>水汽</w:t>
                              </w:r>
                              <w:r>
                                <w:rPr>
                                  <w:szCs w:val="21"/>
                                </w:rPr>
                                <w:t>G</w:t>
                              </w:r>
                              <w:r>
                                <w:rPr>
                                  <w:rFonts w:hint="eastAsia"/>
                                  <w:szCs w:val="21"/>
                                  <w:lang w:val="en-US" w:eastAsia="zh-CN"/>
                                </w:rPr>
                                <w:t>3-1</w:t>
                              </w:r>
                            </w:p>
                          </w:txbxContent>
                        </wps:txbx>
                        <wps:bodyPr lIns="0" tIns="0" rIns="0" bIns="0" upright="1"/>
                      </wps:wsp>
                    </wpg:wgp>
                  </a:graphicData>
                </a:graphic>
              </wp:anchor>
            </w:drawing>
          </mc:Choice>
          <mc:Fallback>
            <w:pict>
              <v:group id="_x0000_s1026" o:spid="_x0000_s1026" o:spt="203" style="position:absolute;left:0pt;margin-left:48.15pt;margin-top:3.5pt;height:323.4pt;width:305.8pt;z-index:251665408;mso-width-relative:page;mso-height-relative:page;" coordorigin="6344,344672" coordsize="6116,6468" o:gfxdata="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">
                <o:lock v:ext="edit" aspectratio="f"/>
                <v:rect id="_x0000_s1026" o:spid="_x0000_s1026" o:spt="1" style="position:absolute;left:6592;top:344672;height:273;width:820;" fillcolor="#FFFFFF" filled="t" stroked="t" coordsize="21600,21600" o:gfxdata="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04Zr4A&#10;AADbAAAADwAAAAAAAAABACAAAAAiAAAAZHJzL2Rvd25yZXYueG1sUEsBAhQAFAAAAAgAh07iQDMv&#10;BZ47AAAAOQAAABAAAAAAAAAAAQAgAAAADQEAAGRycy9zaGFwZXhtbC54bWxQSwUGAAAAAAYABgBb&#10;AQAAtwMAAAAA&#10;">
                  <v:fill on="t" focussize="0,0"/>
                  <v:stroke weight="0pt" color="#FFFFFF" joinstyle="miter"/>
                  <v:imagedata o:title=""/>
                  <o:lock v:ext="edit" aspectratio="f"/>
                  <v:textbox inset="0mm,0mm,0mm,0mm">
                    <w:txbxContent>
                      <w:p>
                        <w:pPr>
                          <w:pStyle w:val="28"/>
                          <w:jc w:val="center"/>
                          <w:rPr>
                            <w:rFonts w:hint="eastAsia"/>
                            <w:sz w:val="21"/>
                            <w:szCs w:val="21"/>
                          </w:rPr>
                        </w:pPr>
                        <w:r>
                          <w:rPr>
                            <w:rFonts w:hint="eastAsia"/>
                            <w:sz w:val="21"/>
                            <w:szCs w:val="21"/>
                          </w:rPr>
                          <w:t>粉石灰</w:t>
                        </w:r>
                      </w:p>
                    </w:txbxContent>
                  </v:textbox>
                </v:rect>
                <v:rect id="_x0000_s1026" o:spid="_x0000_s1026" o:spt="1" style="position:absolute;left:8154;top:344672;height:273;width:820;" fillcolor="#FFFFFF" filled="t" stroked="t" coordsize="21600,21600" o:gfxdata="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6YRvQAA&#10;ANs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jc w:val="center"/>
                          <w:rPr>
                            <w:rFonts w:hint="eastAsia"/>
                            <w:sz w:val="21"/>
                            <w:szCs w:val="21"/>
                          </w:rPr>
                        </w:pPr>
                        <w:r>
                          <w:rPr>
                            <w:rFonts w:hint="eastAsia"/>
                            <w:sz w:val="21"/>
                            <w:szCs w:val="21"/>
                          </w:rPr>
                          <w:t>浆料</w:t>
                        </w:r>
                      </w:p>
                    </w:txbxContent>
                  </v:textbox>
                </v:rect>
                <v:rect id="_x0000_s1026" o:spid="_x0000_s1026" o:spt="1" style="position:absolute;left:9756;top:344687;height:273;width:820;" fillcolor="#FFFFFF" filled="t" stroked="t" coordsize="21600,21600" o:gfxdata="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MDir4A&#10;AADbAAAADwAAAAAAAAABACAAAAAiAAAAZHJzL2Rvd25yZXYueG1sUEsBAhQAFAAAAAgAh07iQDMv&#10;BZ47AAAAOQAAABAAAAAAAAAAAQAgAAAADQEAAGRycy9zaGFwZXhtbC54bWxQSwUGAAAAAAYABgBb&#10;AQAAtwMAAAAA&#10;">
                  <v:fill on="t" focussize="0,0"/>
                  <v:stroke weight="0pt" color="#FFFFFF" joinstyle="miter"/>
                  <v:imagedata o:title=""/>
                  <o:lock v:ext="edit" aspectratio="f"/>
                  <v:textbox inset="0mm,0mm,0mm,0mm">
                    <w:txbxContent>
                      <w:p>
                        <w:pPr>
                          <w:pStyle w:val="28"/>
                          <w:jc w:val="center"/>
                          <w:rPr>
                            <w:rFonts w:hint="eastAsia"/>
                            <w:sz w:val="21"/>
                            <w:szCs w:val="21"/>
                          </w:rPr>
                        </w:pPr>
                        <w:r>
                          <w:rPr>
                            <w:rFonts w:hint="eastAsia"/>
                            <w:sz w:val="21"/>
                            <w:szCs w:val="21"/>
                          </w:rPr>
                          <w:t>水泥</w:t>
                        </w:r>
                      </w:p>
                    </w:txbxContent>
                  </v:textbox>
                </v:rect>
                <v:line id="_x0000_s1026" o:spid="_x0000_s1026" o:spt="20" style="position:absolute;left:7557;top:345352;height:1554;width:339;rotation:-3932160f;" filled="f" stroked="t" coordsize="21600,21600" o:gfxdata="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Sp+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line id="_x0000_s1026" o:spid="_x0000_s1026" o:spt="20" style="position:absolute;left:6990;top:344984;height:480;width:0;" filled="f" stroked="t" coordsize="21600,21600" o:gfxdata="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UA7+/&#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shape id="_x0000_s1026" o:spid="_x0000_s1026" o:spt="202" type="#_x0000_t202" style="position:absolute;left:6344;top:345485;height:397;width:1272;" fillcolor="#FFFFFF" filled="t" stroked="t" coordsize="21600,21600" o:gfxdata="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f17vQAA&#10;ANsAAAAPAAAAAAAAAAEAIAAAACIAAABkcnMvZG93bnJldi54bWxQSwECFAAUAAAACACHTuJAMy8F&#10;njsAAAA5AAAAEAAAAAAAAAABACAAAAAMAQAAZHJzL3NoYXBleG1sLnhtbFBLBQYAAAAABgAGAFsB&#10;AAC2AwAAAAA=&#10;">
                  <v:fill on="t" focussize="0,0"/>
                  <v:stroke color="#000000" joinstyle="miter" endarrowwidth="narrow"/>
                  <v:imagedata o:title=""/>
                  <o:lock v:ext="edit" aspectratio="f"/>
                  <v:textbox inset="0.5mm,1mm,1.5mm,0mm">
                    <w:txbxContent>
                      <w:p>
                        <w:pPr>
                          <w:jc w:val="center"/>
                          <w:rPr>
                            <w:rFonts w:hint="eastAsia"/>
                            <w:szCs w:val="21"/>
                          </w:rPr>
                        </w:pPr>
                        <w:r>
                          <w:rPr>
                            <w:rFonts w:hint="eastAsia"/>
                            <w:szCs w:val="21"/>
                          </w:rPr>
                          <w:t>计量给料1</w:t>
                        </w:r>
                      </w:p>
                      <w:p/>
                    </w:txbxContent>
                  </v:textbox>
                </v:shape>
                <v:shape id="_x0000_s1026" o:spid="_x0000_s1026" o:spt="202" type="#_x0000_t202" style="position:absolute;left:7980;top:345485;height:397;width:1272;" fillcolor="#FFFFFF" filled="t" stroked="t" coordsize="21600,21600" o:gfxdata="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VY4L4A&#10;AADbAAAADwAAAAAAAAABACAAAAAiAAAAZHJzL2Rvd25yZXYueG1sUEsBAhQAFAAAAAgAh07iQDMv&#10;BZ47AAAAOQAAABAAAAAAAAAAAQAgAAAADQEAAGRycy9zaGFwZXhtbC54bWxQSwUGAAAAAAYABgBb&#10;AQAAtwMAAAAA&#10;">
                  <v:fill on="t" focussize="0,0"/>
                  <v:stroke color="#000000" joinstyle="miter" endarrowwidth="narrow"/>
                  <v:imagedata o:title=""/>
                  <o:lock v:ext="edit" aspectratio="f"/>
                  <v:textbox inset="0.5mm,1mm,1.5mm,0mm">
                    <w:txbxContent>
                      <w:p>
                        <w:pPr>
                          <w:jc w:val="center"/>
                          <w:rPr>
                            <w:rFonts w:hint="eastAsia"/>
                            <w:szCs w:val="21"/>
                          </w:rPr>
                        </w:pPr>
                        <w:r>
                          <w:rPr>
                            <w:rFonts w:hint="eastAsia"/>
                            <w:szCs w:val="21"/>
                          </w:rPr>
                          <w:t>计量给料2</w:t>
                        </w:r>
                      </w:p>
                      <w:p/>
                    </w:txbxContent>
                  </v:textbox>
                </v:shape>
                <v:line id="_x0000_s1026" o:spid="_x0000_s1026" o:spt="20" style="position:absolute;left:8596;top:344999;height:480;width:0;" filled="f" stroked="t" coordsize="21600,21600" o:gfxdata="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WsIbsAAADb&#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shape id="_x0000_s1026" o:spid="_x0000_s1026" o:spt="202" type="#_x0000_t202" style="position:absolute;left:9554;top:345485;height:397;width:1272;" fillcolor="#FFFFFF" filled="t" stroked="t" coordsize="21600,21600" o:gfxdata="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mkJvQAA&#10;ANsAAAAPAAAAAAAAAAEAIAAAACIAAABkcnMvZG93bnJldi54bWxQSwECFAAUAAAACACHTuJAMy8F&#10;njsAAAA5AAAAEAAAAAAAAAABACAAAAAMAQAAZHJzL3NoYXBleG1sLnhtbFBLBQYAAAAABgAGAFsB&#10;AAC2AwAAAAA=&#10;">
                  <v:fill on="t" focussize="0,0"/>
                  <v:stroke color="#000000" joinstyle="miter" endarrowwidth="narrow"/>
                  <v:imagedata o:title=""/>
                  <o:lock v:ext="edit" aspectratio="f"/>
                  <v:textbox inset="0.5mm,1mm,1.5mm,0mm">
                    <w:txbxContent>
                      <w:p>
                        <w:pPr>
                          <w:jc w:val="center"/>
                          <w:rPr>
                            <w:rFonts w:hint="eastAsia"/>
                            <w:szCs w:val="21"/>
                          </w:rPr>
                        </w:pPr>
                        <w:r>
                          <w:rPr>
                            <w:rFonts w:hint="eastAsia"/>
                            <w:szCs w:val="21"/>
                          </w:rPr>
                          <w:t>计量给料3</w:t>
                        </w:r>
                      </w:p>
                      <w:p/>
                    </w:txbxContent>
                  </v:textbox>
                </v:shape>
                <v:line id="_x0000_s1026" o:spid="_x0000_s1026" o:spt="20" style="position:absolute;left:10170;top:344999;height:480;width:0;" filled="f" stroked="t" coordsize="21600,21600" o:gfxdata="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6Nvq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_x0000_s1026" o:spid="_x0000_s1026" o:spt="20" style="position:absolute;left:8596;top:345869;height:495;width:376;" filled="f" stroked="t" coordsize="21600,21600" o:gfxdata="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2k2G/&#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shape id="_x0000_s1026" o:spid="_x0000_s1026" o:spt="100" style="position:absolute;left:10352;top:346373;height:162;width:434;" filled="f" stroked="t" coordsize="690,282" o:gfxdata="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qbnC/&#10;AAAA3AAAAA8AAAAAAAAAAQAgAAAAIgAAAGRycy9kb3ducmV2LnhtbFBLAQIUABQAAAAIAIdO4kAz&#10;LwWeOwAAADkAAAAQAAAAAAAAAAEAIAAAAA4BAABkcnMvc2hhcGV4bWwueG1sUEsFBgAAAAAGAAYA&#10;WwEAALgDA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10882;top:346187;height:276;width:1160;" filled="f" stroked="f" coordsize="21600,21600" o:gfxdata="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JfwI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粉尘</w:t>
                        </w:r>
                        <w:r>
                          <w:rPr>
                            <w:szCs w:val="21"/>
                          </w:rPr>
                          <w:t>G</w:t>
                        </w:r>
                        <w:r>
                          <w:rPr>
                            <w:rFonts w:hint="eastAsia"/>
                            <w:szCs w:val="21"/>
                            <w:lang w:val="en-US" w:eastAsia="zh-CN"/>
                          </w:rPr>
                          <w:t>3-1</w:t>
                        </w:r>
                      </w:p>
                    </w:txbxContent>
                  </v:textbox>
                </v:rect>
                <v:line id="_x0000_s1026" o:spid="_x0000_s1026" o:spt="20" style="position:absolute;left:10356;top:346664;height:0;width:539;" filled="f" stroked="t" coordsize="21600,21600" o:gfxdata="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lz9bsAAADc&#10;AAAADwAAAAAAAAABACAAAAAiAAAAZHJzL2Rvd25yZXYueG1sUEsBAhQAFAAAAAgAh07iQDMvBZ47&#10;AAAAOQAAABAAAAAAAAAAAQAgAAAACgEAAGRycy9zaGFwZXhtbC54bWxQSwUGAAAAAAYABgBbAQAA&#10;tAMAAAAA&#10;">
                  <v:fill on="f" focussize="0,0"/>
                  <v:stroke color="#000000" joinstyle="round" endarrow="diamond"/>
                  <v:imagedata o:title=""/>
                  <o:lock v:ext="edit" aspectratio="f"/>
                </v:line>
                <v:rect id="_x0000_s1026" o:spid="_x0000_s1026" o:spt="1" style="position:absolute;left:11052;top:346520;height:288;width:1178;" fillcolor="#FFFFFF" filled="t" stroked="t" coordsize="21600,21600" o:gfxdata="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PAqi8AAAA&#10;3A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3-1</w:t>
                        </w:r>
                      </w:p>
                    </w:txbxContent>
                  </v:textbox>
                </v:rect>
                <v:line id="_x0000_s1026" o:spid="_x0000_s1026" o:spt="20" style="position:absolute;left:9394;top:346784;height:480;width:0;" filled="f" stroked="t" coordsize="21600,21600" o:gfxdata="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XAgb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_x0000_s1026" o:spid="_x0000_s1026" o:spt="1" style="position:absolute;left:11212;top:344749;height:275;width:1212;" fillcolor="#FFFFFF" filled="t" stroked="t" coordsize="21600,21600" o:gfxdata="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j9HvQAA&#10;ANw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jc w:val="center"/>
                          <w:rPr>
                            <w:rFonts w:hint="eastAsia"/>
                            <w:sz w:val="21"/>
                            <w:szCs w:val="21"/>
                          </w:rPr>
                        </w:pPr>
                        <w:r>
                          <w:rPr>
                            <w:rFonts w:hint="eastAsia"/>
                            <w:sz w:val="21"/>
                            <w:szCs w:val="21"/>
                          </w:rPr>
                          <w:t>铝粉膏和水</w:t>
                        </w:r>
                      </w:p>
                    </w:txbxContent>
                  </v:textbox>
                </v:rect>
                <v:line id="_x0000_s1026" o:spid="_x0000_s1026" o:spt="20" style="position:absolute;left:9842;top:345884;flip:x;height:480;width:346;" filled="f" stroked="t" coordsize="21600,21600" o:gfxdata="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Nfio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shape id="_x0000_s1026" o:spid="_x0000_s1026" o:spt="202" type="#_x0000_t202" style="position:absolute;left:8410;top:346379;height:393;width:1950;" fillcolor="#FFFFFF" filled="t" stroked="t" coordsize="21600,21600" o:gfxdata="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q4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eastAsia"/>
                          </w:rPr>
                        </w:pPr>
                        <w:r>
                          <w:rPr>
                            <w:rFonts w:hint="eastAsia"/>
                          </w:rPr>
                          <w:t>搅      拌2</w:t>
                        </w:r>
                      </w:p>
                    </w:txbxContent>
                  </v:textbox>
                </v:shape>
                <v:line id="_x0000_s1026" o:spid="_x0000_s1026" o:spt="20" style="position:absolute;left:10821;top:345337;flip:y;height:1600;width:381;rotation:-3932160f;" filled="f" stroked="t" coordsize="21600,21600" o:gfxdata="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QsOugAAANwA&#10;AAAPAAAAAAAAAAEAIAAAACIAAABkcnMvZG93bnJldi54bWxQSwECFAAUAAAACACHTuJAMy8FnjsA&#10;AAA5AAAAEAAAAAAAAAABACAAAAAJAQAAZHJzL3NoYXBleG1sLnhtbFBLBQYAAAAABgAGAFsBAACz&#10;AwAAAAA=&#10;">
                  <v:fill on="f" focussize="0,0"/>
                  <v:stroke weight="1pt" color="#000000" joinstyle="round" startarrow="block" startarrowwidth="narrow" startarrowlength="long" endarrowwidth="narrow" endarrowlength="long"/>
                  <v:imagedata o:title=""/>
                  <o:lock v:ext="edit" aspectratio="f"/>
                </v:line>
                <v:shape id="_x0000_s1026" o:spid="_x0000_s1026" o:spt="202" type="#_x0000_t202" style="position:absolute;left:8424;top:347264;height:393;width:1950;" fillcolor="#FFFFFF" filled="t" stroked="t" coordsize="21600,21600" o:gfxdata="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xn+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jc w:val="center"/>
                          <w:rPr>
                            <w:rFonts w:hint="eastAsia"/>
                          </w:rPr>
                        </w:pPr>
                        <w:r>
                          <w:rPr>
                            <w:rFonts w:hint="eastAsia"/>
                          </w:rPr>
                          <w:t>浇      注</w:t>
                        </w:r>
                      </w:p>
                    </w:txbxContent>
                  </v:textbox>
                </v:shape>
                <v:line id="_x0000_s1026" o:spid="_x0000_s1026" o:spt="20" style="position:absolute;left:9408;top:347669;height:480;width:0;" filled="f" stroked="t" coordsize="21600,21600" o:gfxdata="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3a7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_x0000_s1026" o:spid="_x0000_s1026" o:spt="202" type="#_x0000_t202" style="position:absolute;left:8424;top:348164;height:393;width:1950;" fillcolor="#FFFFFF" filled="t" stroked="t" coordsize="21600,21600" o:gfxdata="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48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jc w:val="center"/>
                          <w:rPr>
                            <w:rFonts w:hint="eastAsia"/>
                          </w:rPr>
                        </w:pPr>
                        <w:r>
                          <w:rPr>
                            <w:rFonts w:hint="eastAsia"/>
                          </w:rPr>
                          <w:t>成      型</w:t>
                        </w:r>
                      </w:p>
                    </w:txbxContent>
                  </v:textbox>
                </v:shape>
                <v:line id="_x0000_s1026" o:spid="_x0000_s1026" o:spt="20" style="position:absolute;left:9394;top:348569;height:480;width:0;" filled="f" stroked="t" coordsize="21600,21600" o:gfxdata="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otK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_x0000_s1026" o:spid="_x0000_s1026" o:spt="202" type="#_x0000_t202" style="position:absolute;left:8424;top:349049;height:393;width:1950;" fillcolor="#FFFFFF" filled="t" stroked="t" coordsize="21600,21600" o:gfxdata="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Ng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jc w:val="center"/>
                          <w:rPr>
                            <w:rFonts w:hint="eastAsia"/>
                          </w:rPr>
                        </w:pPr>
                        <w:r>
                          <w:rPr>
                            <w:rFonts w:hint="eastAsia"/>
                          </w:rPr>
                          <w:t>切      割</w:t>
                        </w:r>
                      </w:p>
                    </w:txbxContent>
                  </v:textbox>
                </v:shape>
                <v:shape id="_x0000_s1026" o:spid="_x0000_s1026" o:spt="202" type="#_x0000_t202" style="position:absolute;left:8426;top:349949;height:393;width:1950;" fillcolor="#FFFFFF" filled="t" stroked="t" coordsize="21600,21600" o:gfxdata="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B9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mm,1mm,1mm,1mm">
                    <w:txbxContent>
                      <w:p>
                        <w:pPr>
                          <w:jc w:val="center"/>
                          <w:rPr>
                            <w:rFonts w:hint="eastAsia"/>
                          </w:rPr>
                        </w:pPr>
                        <w:r>
                          <w:rPr>
                            <w:rFonts w:hint="eastAsia"/>
                          </w:rPr>
                          <w:t>蒸压养护</w:t>
                        </w:r>
                      </w:p>
                    </w:txbxContent>
                  </v:textbox>
                </v:shape>
                <v:line id="_x0000_s1026" o:spid="_x0000_s1026" o:spt="20" style="position:absolute;left:9394;top:349454;height:480;width:0;" filled="f" stroked="t" coordsize="21600,21600" o:gfxdata="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ko0r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_x0000_s1026" o:spid="_x0000_s1026" o:spt="20" style="position:absolute;left:9408;top:350339;height:480;width:0;" filled="f" stroked="t" coordsize="21600,21600" o:gfxdata="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Y1J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_x0000_s1026" o:spid="_x0000_s1026" o:spt="1" style="position:absolute;left:8950;top:350867;height:273;width:866;" fillcolor="#FFFFFF" filled="t" stroked="t" coordsize="21600,21600" o:gfxdata="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hdIy8AAAA&#10;3A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0mm,0mm,0mm,0mm">
                    <w:txbxContent>
                      <w:p>
                        <w:pPr>
                          <w:pStyle w:val="28"/>
                          <w:jc w:val="center"/>
                          <w:rPr>
                            <w:rFonts w:hint="eastAsia"/>
                            <w:sz w:val="21"/>
                            <w:szCs w:val="21"/>
                          </w:rPr>
                        </w:pPr>
                        <w:r>
                          <w:rPr>
                            <w:rFonts w:hint="eastAsia"/>
                            <w:sz w:val="21"/>
                            <w:szCs w:val="21"/>
                          </w:rPr>
                          <w:t>成  品</w:t>
                        </w:r>
                      </w:p>
                    </w:txbxContent>
                  </v:textbox>
                </v:rect>
                <v:shape id="_x0000_s1026" o:spid="_x0000_s1026" o:spt="202" type="#_x0000_t202" style="position:absolute;left:11188;top:345485;height:397;width:1272;" fillcolor="#FFFFFF" filled="t" stroked="t" coordsize="21600,21600" o:gfxdata="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0mi8AAAA&#10;3AAAAA8AAAAAAAAAAQAgAAAAIgAAAGRycy9kb3ducmV2LnhtbFBLAQIUABQAAAAIAIdO4kAzLwWe&#10;OwAAADkAAAAQAAAAAAAAAAEAIAAAAAsBAABkcnMvc2hhcGV4bWwueG1sUEsFBgAAAAAGAAYAWwEA&#10;ALUDAAAAAA==&#10;">
                  <v:fill on="t" focussize="0,0"/>
                  <v:stroke color="#000000" joinstyle="miter" endarrowwidth="narrow"/>
                  <v:imagedata o:title=""/>
                  <o:lock v:ext="edit" aspectratio="f"/>
                  <v:textbox inset="0.5mm,1mm,1.5mm,0mm">
                    <w:txbxContent>
                      <w:p>
                        <w:pPr>
                          <w:jc w:val="center"/>
                          <w:rPr>
                            <w:rFonts w:hint="eastAsia"/>
                            <w:szCs w:val="21"/>
                          </w:rPr>
                        </w:pPr>
                        <w:r>
                          <w:rPr>
                            <w:rFonts w:hint="eastAsia"/>
                            <w:szCs w:val="21"/>
                          </w:rPr>
                          <w:t>搅拌1</w:t>
                        </w:r>
                      </w:p>
                      <w:p/>
                    </w:txbxContent>
                  </v:textbox>
                </v:shape>
                <v:line id="_x0000_s1026" o:spid="_x0000_s1026" o:spt="20" style="position:absolute;left:11820;top:344999;height:480;width:0;" filled="f" stroked="t" coordsize="21600,21600" o:gfxdata="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CLX&#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_x0000_s1026" o:spid="_x0000_s1026" o:spt="20" style="position:absolute;left:10388;top:349157;height:0;width:539;" filled="f" stroked="t" coordsize="21600,21600" o:gfxdata="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oP1LsAAADc&#10;AAAADwAAAAAAAAABACAAAAAiAAAAZHJzL2Rvd25yZXYueG1sUEsBAhQAFAAAAAgAh07iQDMvBZ47&#10;AAAAOQAAABAAAAAAAAAAAQAgAAAACgEAAGRycy9zaGFwZXhtbC54bWxQSwUGAAAAAAYABgBbAQAA&#10;tAMAAAAA&#10;">
                  <v:fill on="f" focussize="0,0"/>
                  <v:stroke color="#000000" joinstyle="round" endarrow="diamond"/>
                  <v:imagedata o:title=""/>
                  <o:lock v:ext="edit" aspectratio="f"/>
                </v:line>
                <v:rect id="_x0000_s1026" o:spid="_x0000_s1026" o:spt="1" style="position:absolute;left:11034;top:348938;height:273;width:1058;" fillcolor="#FFFFFF" filled="t" stroked="t" coordsize="21600,21600" o:gfxdata="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d376/&#10;AAAA3AAAAA8AAAAAAAAAAQAgAAAAIgAAAGRycy9kb3ducmV2LnhtbFBLAQIUABQAAAAIAIdO4kAz&#10;LwWeOwAAADkAAAAQAAAAAAAAAAEAIAAAAA4BAABkcnMvc2hhcGV4bWwueG1sUEsFBgAAAAAGAAYA&#10;WwEAALgDA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噪声N</w:t>
                        </w:r>
                        <w:r>
                          <w:rPr>
                            <w:rFonts w:hint="eastAsia"/>
                            <w:sz w:val="21"/>
                            <w:szCs w:val="21"/>
                            <w:lang w:val="en-US" w:eastAsia="zh-CN"/>
                          </w:rPr>
                          <w:t>3-2</w:t>
                        </w:r>
                      </w:p>
                    </w:txbxContent>
                  </v:textbox>
                </v:rect>
                <v:line id="_x0000_s1026" o:spid="_x0000_s1026" o:spt="20" style="position:absolute;left:10376;top:348377;height:0;width:539;" filled="f" stroked="t" coordsize="21600,21600" o:gfxdata="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cdl7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_x0000_s1026" o:spid="_x0000_s1026" o:spt="1" style="position:absolute;left:11062;top:348218;height:273;width:1178;" fillcolor="#FFFFFF" filled="t" stroked="t" coordsize="21600,21600" o:gfxdata="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RSvQAA&#10;ANw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废浆料S</w:t>
                        </w:r>
                        <w:r>
                          <w:rPr>
                            <w:rFonts w:hint="eastAsia"/>
                            <w:sz w:val="21"/>
                            <w:szCs w:val="21"/>
                            <w:lang w:val="en-US" w:eastAsia="zh-CN"/>
                          </w:rPr>
                          <w:t>3-1</w:t>
                        </w:r>
                      </w:p>
                    </w:txbxContent>
                  </v:textbox>
                </v:rect>
                <v:line id="_x0000_s1026" o:spid="_x0000_s1026" o:spt="20" style="position:absolute;left:10394;top:349355;height:0;width:539;" filled="f" stroked="t" coordsize="21600,21600" o:gfxdata="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kme7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_x0000_s1026" o:spid="_x0000_s1026" o:spt="1" style="position:absolute;left:11036;top:349307;height:273;width:1058;" fillcolor="#FFFFFF" filled="t" stroked="t" coordsize="21600,21600" o:gfxdata="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m2b28AAAA&#10;3A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textbox inset="0mm,0mm,0mm,0mm">
                    <w:txbxContent>
                      <w:p>
                        <w:pPr>
                          <w:pStyle w:val="28"/>
                          <w:rPr>
                            <w:rFonts w:hint="default" w:eastAsia="宋体"/>
                            <w:sz w:val="21"/>
                            <w:szCs w:val="21"/>
                            <w:lang w:val="en-US" w:eastAsia="zh-CN"/>
                          </w:rPr>
                        </w:pPr>
                        <w:r>
                          <w:rPr>
                            <w:rFonts w:hint="eastAsia"/>
                            <w:sz w:val="21"/>
                            <w:szCs w:val="21"/>
                          </w:rPr>
                          <w:t>废料S</w:t>
                        </w:r>
                        <w:r>
                          <w:rPr>
                            <w:rFonts w:hint="eastAsia"/>
                            <w:sz w:val="21"/>
                            <w:szCs w:val="21"/>
                            <w:lang w:val="en-US" w:eastAsia="zh-CN"/>
                          </w:rPr>
                          <w:t>3-2</w:t>
                        </w:r>
                      </w:p>
                    </w:txbxContent>
                  </v:textbox>
                </v:rect>
                <v:line id="_x0000_s1026" o:spid="_x0000_s1026" o:spt="20" style="position:absolute;left:7634;top:350153;height:0;width:780;" filled="f" stroked="t" coordsize="21600,21600" o:gfxdata="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wblL4A&#10;AADc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rect id="_x0000_s1026" o:spid="_x0000_s1026" o:spt="1" style="position:absolute;left:6848;top:350009;height:262;width:736;" filled="f" stroked="f" coordsize="21600,21600" o:gfxdata="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jCcdugAAANwA&#10;AAAPAAAAAAAAAAEAIAAAACIAAABkcnMvZG93bnJldi54bWxQSwECFAAUAAAACACHTuJAMy8FnjsA&#10;AAA5AAAAEAAAAAAAAAABACAAAAAJAQAAZHJzL3NoYXBleG1sLnhtbFBLBQYAAAAABgAGAFsBAACz&#10;AwAAAAA=&#10;">
                  <v:fill on="f" focussize="0,0"/>
                  <v:stroke on="f" weight="0pt"/>
                  <v:imagedata o:title=""/>
                  <o:lock v:ext="edit" aspectratio="f"/>
                  <v:textbox inset="0mm,0mm,0mm,0mm">
                    <w:txbxContent>
                      <w:p>
                        <w:pPr>
                          <w:spacing w:line="280" w:lineRule="exact"/>
                          <w:jc w:val="center"/>
                          <w:rPr>
                            <w:rFonts w:hint="eastAsia" w:ascii="宋体" w:hAnsi="宋体"/>
                            <w:szCs w:val="21"/>
                          </w:rPr>
                        </w:pPr>
                        <w:r>
                          <w:rPr>
                            <w:rFonts w:hint="eastAsia"/>
                            <w:szCs w:val="21"/>
                          </w:rPr>
                          <w:t>蒸汽</w:t>
                        </w:r>
                      </w:p>
                    </w:txbxContent>
                  </v:textbox>
                </v:rect>
                <v:shape id="_x0000_s1026" o:spid="_x0000_s1026" o:spt="100" style="position:absolute;left:10248;top:349766;height:162;width:434;" filled="f" stroked="t" coordsize="690,282" o:gfxdata="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d3K/&#10;AAAA3AAAAA8AAAAAAAAAAQAgAAAAIgAAAGRycy9kb3ducmV2LnhtbFBLAQIUABQAAAAIAIdO4kAz&#10;LwWeOwAAADkAAAAQAAAAAAAAAAEAIAAAAA4BAABkcnMvc2hhcGV4bWwueG1sUEsFBgAAAAAGAAYA&#10;WwEAALgDAAAAAA==&#10;" path="m0,282c160,167,320,52,378,42c436,32,296,229,348,222c400,215,633,40,690,0e">
                  <v:fill on="f" focussize="0,0"/>
                  <v:stroke color="#000000" joinstyle="round" endarrow="block" endarrowwidth="narrow"/>
                  <v:imagedata o:title=""/>
                  <o:lock v:ext="edit" aspectratio="f"/>
                </v:shape>
                <v:rect id="_x0000_s1026" o:spid="_x0000_s1026" o:spt="1" style="position:absolute;left:10722;top:349610;height:276;width:1160;" filled="f" stroked="f" coordsize="21600,21600" o:gfxdata="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xb0vQAA&#10;ANwAAAAPAAAAAAAAAAEAIAAAACIAAABkcnMvZG93bnJldi54bWxQSwECFAAUAAAACACHTuJAMy8F&#10;njsAAAA5AAAAEAAAAAAAAAABACAAAAAMAQAAZHJzL3NoYXBleG1sLnhtbFBLBQYAAAAABgAGAFsB&#10;AAC2AwAAAAA=&#10;">
                  <v:fill on="f" focussize="0,0"/>
                  <v:stroke on="f" weight="0pt"/>
                  <v:imagedata o:title=""/>
                  <o:lock v:ext="edit" aspectratio="f"/>
                  <v:textbox inset="0mm,0mm,0mm,0mm">
                    <w:txbxContent>
                      <w:p>
                        <w:pPr>
                          <w:spacing w:line="280" w:lineRule="exact"/>
                          <w:rPr>
                            <w:rFonts w:hint="default" w:ascii="宋体" w:hAnsi="宋体" w:eastAsia="宋体"/>
                            <w:szCs w:val="21"/>
                            <w:lang w:val="en-US" w:eastAsia="zh-CN"/>
                          </w:rPr>
                        </w:pPr>
                        <w:r>
                          <w:rPr>
                            <w:rFonts w:hint="eastAsia" w:ascii="宋体" w:hAnsi="宋体"/>
                            <w:szCs w:val="21"/>
                          </w:rPr>
                          <w:t>水汽</w:t>
                        </w:r>
                        <w:r>
                          <w:rPr>
                            <w:szCs w:val="21"/>
                          </w:rPr>
                          <w:t>G</w:t>
                        </w:r>
                        <w:r>
                          <w:rPr>
                            <w:rFonts w:hint="eastAsia"/>
                            <w:szCs w:val="21"/>
                            <w:lang w:val="en-US" w:eastAsia="zh-CN"/>
                          </w:rPr>
                          <w:t>3-1</w:t>
                        </w:r>
                      </w:p>
                    </w:txbxContent>
                  </v:textbox>
                </v:rect>
              </v:group>
            </w:pict>
          </mc:Fallback>
        </mc:AlternateContent>
      </w: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bookmarkStart w:id="1" w:name="_GoBack"/>
      <w:bookmarkEnd w:id="1"/>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p>
    <w:p>
      <w:pPr>
        <w:pStyle w:val="5"/>
        <w:widowControl w:val="0"/>
        <w:numPr>
          <w:ilvl w:val="0"/>
          <w:numId w:val="0"/>
        </w:numPr>
        <w:jc w:val="both"/>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840740</wp:posOffset>
                </wp:positionH>
                <wp:positionV relativeFrom="paragraph">
                  <wp:posOffset>332105</wp:posOffset>
                </wp:positionV>
                <wp:extent cx="3954780" cy="411480"/>
                <wp:effectExtent l="0" t="0" r="7620" b="0"/>
                <wp:wrapNone/>
                <wp:docPr id="290" name="文本框 290"/>
                <wp:cNvGraphicFramePr/>
                <a:graphic xmlns:a="http://schemas.openxmlformats.org/drawingml/2006/main">
                  <a:graphicData uri="http://schemas.microsoft.com/office/word/2010/wordprocessingShape">
                    <wps:wsp>
                      <wps:cNvSpPr txBox="1"/>
                      <wps:spPr>
                        <a:xfrm>
                          <a:off x="0" y="0"/>
                          <a:ext cx="3954780" cy="411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粉煤灰加气块、板材生产工艺流程及产污环节图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2pt;margin-top:26.15pt;height:32.4pt;width:311.4pt;z-index:251659264;mso-width-relative:page;mso-height-relative:page;" fillcolor="#FFFFFF [3201]" filled="t" stroked="f" coordsize="21600,21600" o:gfxdata="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1ulp3UAAAACgEAAA8AAAAA&#10;AAAAAQAgAAAAIgAAAGRycy9kb3ducmV2LnhtbFBLAQIUABQAAAAIAIdO4kAlqIoHUQIAAJMEAAAO&#10;AAAAAAAAAAEAIAAAACMBAABkcnMvZTJvRG9jLnhtbFBLBQYAAAAABgAGAFkBAADmBQAAAAA=&#10;">
                <v:fill on="t" focussize="0,0"/>
                <v:stroke on="f" weight="0.5pt"/>
                <v:imagedata o:title=""/>
                <o:lock v:ext="edit" aspectratio="f"/>
                <v:textbox>
                  <w:txbxContent>
                    <w:p>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粉煤灰加气块、板材生产工艺流程及产污环节图</w:t>
                      </w:r>
                    </w:p>
                  </w:txbxContent>
                </v:textbox>
              </v:shape>
            </w:pict>
          </mc:Fallback>
        </mc:AlternateContent>
      </w:r>
    </w:p>
    <w:p>
      <w:pPr>
        <w:pStyle w:val="5"/>
        <w:widowControl w:val="0"/>
        <w:numPr>
          <w:ilvl w:val="0"/>
          <w:numId w:val="0"/>
        </w:numPr>
        <w:jc w:val="both"/>
        <w:rPr>
          <w:rFonts w:hint="eastAsia"/>
        </w:rPr>
      </w:pPr>
    </w:p>
    <w:p>
      <w:pPr>
        <w:pStyle w:val="5"/>
        <w:widowControl w:val="0"/>
        <w:numPr>
          <w:ilvl w:val="0"/>
          <w:numId w:val="0"/>
        </w:numPr>
        <w:spacing w:line="360" w:lineRule="auto"/>
        <w:jc w:val="both"/>
        <w:rPr>
          <w:rFonts w:hint="eastAsia" w:hAnsi="宋体"/>
          <w:b/>
          <w:color w:val="auto"/>
          <w:sz w:val="24"/>
        </w:rPr>
      </w:pPr>
    </w:p>
    <w:p>
      <w:pPr>
        <w:pStyle w:val="5"/>
        <w:widowControl w:val="0"/>
        <w:numPr>
          <w:ilvl w:val="0"/>
          <w:numId w:val="0"/>
        </w:numPr>
        <w:spacing w:line="360" w:lineRule="auto"/>
        <w:jc w:val="both"/>
        <w:rPr>
          <w:rFonts w:hint="eastAsia" w:ascii="宋体" w:hAnsi="宋体" w:eastAsia="宋体" w:cs="宋体"/>
          <w:b w:val="0"/>
          <w:bCs/>
          <w:color w:val="000000"/>
          <w:kern w:val="0"/>
          <w:sz w:val="24"/>
          <w:szCs w:val="24"/>
          <w:lang w:val="en-US" w:eastAsia="zh-CN" w:bidi="ar"/>
        </w:rPr>
      </w:pPr>
      <w:r>
        <w:rPr>
          <w:rFonts w:hint="eastAsia" w:hAnsi="宋体"/>
          <w:b w:val="0"/>
          <w:bCs/>
          <w:color w:val="auto"/>
          <w:sz w:val="24"/>
        </w:rPr>
        <w:t>工艺流程说明：</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（1）搅拌1：将铝粉膏投入简易搅拌桶内，加一定量的水通过人工搅拌制成悬 浮液，搅拌好的悬浮液直接放入浇注搅拌机内，铝粉膏和水投加比例为 1:1。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（2）计量给料：粉石灰、浆料、水泥分别经自动计量后，通过输送系统输送进入搅拌机。其中粉石灰和水泥计量和输送过程全封闭，故该过程无粉尘产生。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（3）搅拌 2：浆料和铝粉膏悬浮液先进入搅拌机，然后水泥和粉石灰以均匀的速率输送进入浇注搅拌机，关闭浇注搅拌机进料口开始搅拌，使各物料充分混合</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该过程有设备运行噪声（N</w:t>
      </w:r>
      <w:r>
        <w:rPr>
          <w:rFonts w:hint="eastAsia" w:cs="Times New Roman"/>
          <w:color w:val="000000"/>
          <w:kern w:val="0"/>
          <w:sz w:val="24"/>
          <w:szCs w:val="24"/>
          <w:lang w:val="en-US" w:eastAsia="zh-CN" w:bidi="ar"/>
        </w:rPr>
        <w:t>3-1</w:t>
      </w:r>
      <w:r>
        <w:rPr>
          <w:rFonts w:hint="default" w:ascii="Times New Roman" w:hAnsi="Times New Roman" w:eastAsia="宋体" w:cs="Times New Roman"/>
          <w:color w:val="000000"/>
          <w:kern w:val="0"/>
          <w:sz w:val="24"/>
          <w:szCs w:val="24"/>
          <w:lang w:val="en-US" w:eastAsia="zh-CN" w:bidi="ar"/>
        </w:rPr>
        <w:t>）和粉尘（G</w:t>
      </w:r>
      <w:r>
        <w:rPr>
          <w:rFonts w:hint="eastAsia" w:cs="Times New Roman"/>
          <w:color w:val="000000"/>
          <w:kern w:val="0"/>
          <w:sz w:val="24"/>
          <w:szCs w:val="24"/>
          <w:lang w:val="en-US" w:eastAsia="zh-CN" w:bidi="ar"/>
        </w:rPr>
        <w:t>3-1</w:t>
      </w:r>
      <w:r>
        <w:rPr>
          <w:rFonts w:hint="default" w:ascii="Times New Roman" w:hAnsi="Times New Roman" w:eastAsia="宋体" w:cs="Times New Roman"/>
          <w:color w:val="000000"/>
          <w:kern w:val="0"/>
          <w:sz w:val="24"/>
          <w:szCs w:val="24"/>
          <w:lang w:val="en-US" w:eastAsia="zh-CN" w:bidi="ar"/>
        </w:rPr>
        <w:t xml:space="preserve">）产生。浇注搅拌机顶部设有出气孔，搅拌过程粉尘产生量较少，仅在刚开始搅拌时有粉尘产生，基本无粉尘从出气孔溢出，故本报告不作定量分析。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（4）浇注：浇注时，模具通过摆渡车运送至浇注搅拌机下就位，浇注搅拌机放料浇注。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（5）成型：本项目模具分为底模和顶模，通过顶模挤压底模内的物料使其成型。该工序挤压过程有一定量的废浆料（S</w:t>
      </w:r>
      <w:r>
        <w:rPr>
          <w:rFonts w:hint="eastAsia" w:cs="Times New Roman"/>
          <w:color w:val="000000"/>
          <w:kern w:val="0"/>
          <w:sz w:val="24"/>
          <w:szCs w:val="24"/>
          <w:lang w:val="en-US" w:eastAsia="zh-CN" w:bidi="ar"/>
        </w:rPr>
        <w:t>3-1</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（6）切割：静停初养达到切割强度后，由切割线翻转桁车上的翻转吊具吊运翻转至切割机固定支座上,脱模使坯体倒立，切割装置行走进行纵切和横切，完成切割。该过程有设备运行噪声（N</w:t>
      </w:r>
      <w:r>
        <w:rPr>
          <w:rFonts w:hint="eastAsia" w:cs="Times New Roman"/>
          <w:color w:val="000000"/>
          <w:kern w:val="0"/>
          <w:sz w:val="24"/>
          <w:szCs w:val="24"/>
          <w:vertAlign w:val="baseline"/>
          <w:lang w:val="en-US" w:eastAsia="zh-CN" w:bidi="ar"/>
        </w:rPr>
        <w:t>3-2</w:t>
      </w:r>
      <w:r>
        <w:rPr>
          <w:rFonts w:hint="default" w:ascii="Times New Roman" w:hAnsi="Times New Roman" w:eastAsia="宋体" w:cs="Times New Roman"/>
          <w:color w:val="000000"/>
          <w:kern w:val="0"/>
          <w:sz w:val="24"/>
          <w:szCs w:val="24"/>
          <w:lang w:val="en-US" w:eastAsia="zh-CN" w:bidi="ar"/>
        </w:rPr>
        <w:t>）和废料（S</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2）产生。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7）蒸压养护：切割好的坯体连同侧板由釜前装载桁车上的半成品吊具吊运至釜前蒸养小车上，每车堆放三模，堆放好的蒸养小车由慢动卷扬机牵引在釜前轨道上进行编组，每条釜前轨道编放五辆蒸养小车。编组好的坯体由慢动卷扬机拉入釜内进行蒸压养护，恒压蒸养时间7.0h左右，蒸汽压力1.3MPa，温度190℃左右。该工序有水汽产生（G</w:t>
      </w:r>
      <w:r>
        <w:rPr>
          <w:rFonts w:hint="eastAsia" w:cs="Times New Roman"/>
          <w:color w:val="000000"/>
          <w:kern w:val="0"/>
          <w:sz w:val="24"/>
          <w:szCs w:val="24"/>
          <w:lang w:val="en-US" w:eastAsia="zh-CN" w:bidi="ar"/>
        </w:rPr>
        <w:t>3-1</w:t>
      </w:r>
      <w:r>
        <w:rPr>
          <w:rFonts w:hint="default" w:ascii="Times New Roman" w:hAnsi="Times New Roman" w:eastAsia="宋体" w:cs="Times New Roman"/>
          <w:color w:val="000000"/>
          <w:kern w:val="0"/>
          <w:sz w:val="24"/>
          <w:szCs w:val="24"/>
          <w:lang w:val="en-US" w:eastAsia="zh-CN" w:bidi="ar"/>
        </w:rPr>
        <w:t xml:space="preserve">），由于水汽对大气环境无影响，故本报告不作具体分析。 </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生产设备搅拌机、成型机、切割机等需定期清洗，该过程产生一定量的清洗废水（W1）。本项目配置一台废浆料搅拌机，成型工序产生的废浆料、切割工序产生的废料和设备清洗过程产生的废水经废浆料搅拌机搅拌后回用于生产。该过程有废浆搅拌机运行噪声（N3</w:t>
      </w: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）产生。</w:t>
      </w:r>
    </w:p>
    <w:p>
      <w:pPr>
        <w:keepNext w:val="0"/>
        <w:keepLines w:val="0"/>
        <w:widowControl/>
        <w:numPr>
          <w:ilvl w:val="0"/>
          <w:numId w:val="0"/>
        </w:numPr>
        <w:suppressLineNumbers w:val="0"/>
        <w:spacing w:line="360" w:lineRule="auto"/>
        <w:ind w:firstLine="480" w:firstLineChars="200"/>
        <w:jc w:val="both"/>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2.4.4</w:t>
      </w:r>
      <w:r>
        <w:rPr>
          <w:rFonts w:hint="eastAsia"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钢筋网片生产工艺</w:t>
      </w:r>
    </w:p>
    <w:p>
      <w:pPr>
        <w:keepNext w:val="0"/>
        <w:keepLines w:val="0"/>
        <w:widowControl/>
        <w:numPr>
          <w:ilvl w:val="0"/>
          <w:numId w:val="0"/>
        </w:numPr>
        <w:suppressLineNumbers w:val="0"/>
        <w:spacing w:line="360" w:lineRule="auto"/>
        <w:ind w:firstLine="482" w:firstLineChars="200"/>
        <w:jc w:val="both"/>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钢筋网片生产工艺</w:t>
      </w:r>
      <w:r>
        <w:rPr>
          <w:rFonts w:hint="eastAsia" w:ascii="Times New Roman" w:hAnsi="Times New Roman" w:eastAsia="宋体" w:cs="Times New Roman"/>
          <w:b/>
          <w:bCs/>
          <w:color w:val="auto"/>
          <w:sz w:val="24"/>
          <w:szCs w:val="24"/>
          <w:lang w:val="en-US" w:eastAsia="zh-CN"/>
        </w:rPr>
        <w:t>变动前后一致</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lang w:val="en-US" w:eastAsia="zh-CN"/>
        </w:rPr>
        <w:t>见下图。</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r>
        <w:rPr>
          <w:sz w:val="21"/>
        </w:rPr>
        <mc:AlternateContent>
          <mc:Choice Requires="wpg">
            <w:drawing>
              <wp:anchor distT="0" distB="0" distL="114300" distR="114300" simplePos="0" relativeHeight="251660288" behindDoc="0" locked="0" layoutInCell="1" allowOverlap="1">
                <wp:simplePos x="0" y="0"/>
                <wp:positionH relativeFrom="column">
                  <wp:posOffset>1795145</wp:posOffset>
                </wp:positionH>
                <wp:positionV relativeFrom="paragraph">
                  <wp:posOffset>115570</wp:posOffset>
                </wp:positionV>
                <wp:extent cx="2487295" cy="1358900"/>
                <wp:effectExtent l="4445" t="0" r="0" b="0"/>
                <wp:wrapNone/>
                <wp:docPr id="300" name="组合 300"/>
                <wp:cNvGraphicFramePr/>
                <a:graphic xmlns:a="http://schemas.openxmlformats.org/drawingml/2006/main">
                  <a:graphicData uri="http://schemas.microsoft.com/office/word/2010/wordprocessingGroup">
                    <wpg:wgp>
                      <wpg:cNvGrpSpPr/>
                      <wpg:grpSpPr>
                        <a:xfrm>
                          <a:off x="0" y="0"/>
                          <a:ext cx="2487161" cy="1358900"/>
                          <a:chOff x="10884" y="344952"/>
                          <a:chExt cx="3805" cy="2140"/>
                        </a:xfrm>
                      </wpg:grpSpPr>
                      <wps:wsp>
                        <wps:cNvPr id="291" name="矩形 291"/>
                        <wps:cNvSpPr/>
                        <wps:spPr>
                          <a:xfrm>
                            <a:off x="12127" y="345524"/>
                            <a:ext cx="2562" cy="346"/>
                          </a:xfrm>
                          <a:prstGeom prst="rect">
                            <a:avLst/>
                          </a:prstGeom>
                          <a:noFill/>
                          <a:ln>
                            <a:noFill/>
                          </a:ln>
                        </wps:spPr>
                        <wps:txbx>
                          <w:txbxContent>
                            <w:p>
                              <w:pPr>
                                <w:spacing w:line="240" w:lineRule="exact"/>
                                <w:jc w:val="left"/>
                                <w:rPr>
                                  <w:rFonts w:hint="default" w:eastAsia="宋体"/>
                                  <w:sz w:val="21"/>
                                  <w:szCs w:val="21"/>
                                  <w:lang w:val="en-US" w:eastAsia="zh-CN"/>
                                </w:rPr>
                              </w:pPr>
                              <w:r>
                                <w:rPr>
                                  <w:rFonts w:hint="eastAsia"/>
                                  <w:sz w:val="21"/>
                                  <w:szCs w:val="21"/>
                                </w:rPr>
                                <w:t>噪声N</w:t>
                              </w:r>
                              <w:r>
                                <w:rPr>
                                  <w:rFonts w:hint="eastAsia"/>
                                  <w:sz w:val="21"/>
                                  <w:szCs w:val="21"/>
                                  <w:vertAlign w:val="baseline"/>
                                  <w:lang w:val="en-US" w:eastAsia="zh-CN"/>
                                </w:rPr>
                                <w:t>4-1</w:t>
                              </w:r>
                              <w:r>
                                <w:rPr>
                                  <w:sz w:val="21"/>
                                  <w:szCs w:val="21"/>
                                </w:rPr>
                                <w:t>、金属废料</w:t>
                              </w:r>
                              <w:r>
                                <w:rPr>
                                  <w:rFonts w:hint="eastAsia"/>
                                  <w:sz w:val="21"/>
                                  <w:szCs w:val="21"/>
                                </w:rPr>
                                <w:t>S</w:t>
                              </w:r>
                              <w:r>
                                <w:rPr>
                                  <w:rFonts w:hint="eastAsia"/>
                                  <w:sz w:val="21"/>
                                  <w:szCs w:val="21"/>
                                  <w:vertAlign w:val="baseline"/>
                                  <w:lang w:val="en-US" w:eastAsia="zh-CN"/>
                                </w:rPr>
                                <w:t>4-1</w:t>
                              </w:r>
                            </w:p>
                          </w:txbxContent>
                        </wps:txbx>
                        <wps:bodyPr lIns="91440" tIns="10800" rIns="91440" bIns="10800" upright="1"/>
                      </wps:wsp>
                      <wps:wsp>
                        <wps:cNvPr id="292" name="矩形 292"/>
                        <wps:cNvSpPr/>
                        <wps:spPr>
                          <a:xfrm>
                            <a:off x="10886" y="345492"/>
                            <a:ext cx="963" cy="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sz w:val="21"/>
                                  <w:szCs w:val="21"/>
                                </w:rPr>
                                <w:t>断</w:t>
                              </w:r>
                              <w:r>
                                <w:rPr>
                                  <w:rFonts w:hint="eastAsia"/>
                                  <w:sz w:val="21"/>
                                  <w:szCs w:val="21"/>
                                </w:rPr>
                                <w:t xml:space="preserve"> </w:t>
                              </w:r>
                              <w:r>
                                <w:rPr>
                                  <w:sz w:val="21"/>
                                  <w:szCs w:val="21"/>
                                </w:rPr>
                                <w:t>料</w:t>
                              </w:r>
                            </w:p>
                          </w:txbxContent>
                        </wps:txbx>
                        <wps:bodyPr lIns="91440" tIns="36000" rIns="91440" bIns="10800" upright="1"/>
                      </wps:wsp>
                      <wps:wsp>
                        <wps:cNvPr id="293" name="直接连接符 293"/>
                        <wps:cNvCnPr/>
                        <wps:spPr>
                          <a:xfrm>
                            <a:off x="11864" y="345677"/>
                            <a:ext cx="396" cy="1"/>
                          </a:xfrm>
                          <a:prstGeom prst="line">
                            <a:avLst/>
                          </a:prstGeom>
                          <a:ln w="9525" cap="flat" cmpd="sng">
                            <a:solidFill>
                              <a:srgbClr val="000000"/>
                            </a:solidFill>
                            <a:prstDash val="dash"/>
                            <a:headEnd type="none" w="med" len="med"/>
                            <a:tailEnd type="triangle" w="med" len="med"/>
                          </a:ln>
                        </wps:spPr>
                        <wps:bodyPr upright="1"/>
                      </wps:wsp>
                      <wps:wsp>
                        <wps:cNvPr id="294" name="矩形 294"/>
                        <wps:cNvSpPr/>
                        <wps:spPr>
                          <a:xfrm>
                            <a:off x="10898" y="344952"/>
                            <a:ext cx="907" cy="342"/>
                          </a:xfrm>
                          <a:prstGeom prst="rect">
                            <a:avLst/>
                          </a:prstGeom>
                          <a:noFill/>
                          <a:ln>
                            <a:noFill/>
                          </a:ln>
                        </wps:spPr>
                        <wps:txbx>
                          <w:txbxContent>
                            <w:p>
                              <w:pPr>
                                <w:spacing w:line="240" w:lineRule="exact"/>
                                <w:jc w:val="center"/>
                                <w:rPr>
                                  <w:sz w:val="21"/>
                                  <w:szCs w:val="21"/>
                                </w:rPr>
                              </w:pPr>
                              <w:r>
                                <w:rPr>
                                  <w:rFonts w:hint="eastAsia"/>
                                  <w:sz w:val="21"/>
                                  <w:szCs w:val="21"/>
                                </w:rPr>
                                <w:t>钢 筋</w:t>
                              </w:r>
                            </w:p>
                            <w:p>
                              <w:pPr>
                                <w:spacing w:line="240" w:lineRule="exact"/>
                                <w:jc w:val="center"/>
                                <w:rPr>
                                  <w:sz w:val="18"/>
                                  <w:szCs w:val="18"/>
                                </w:rPr>
                              </w:pPr>
                            </w:p>
                          </w:txbxContent>
                        </wps:txbx>
                        <wps:bodyPr lIns="91440" tIns="10800" rIns="91440" bIns="10800" upright="1"/>
                      </wps:wsp>
                      <wps:wsp>
                        <wps:cNvPr id="295" name="直接连接符 295"/>
                        <wps:cNvCnPr/>
                        <wps:spPr>
                          <a:xfrm flipH="1">
                            <a:off x="11346" y="345198"/>
                            <a:ext cx="1" cy="282"/>
                          </a:xfrm>
                          <a:prstGeom prst="line">
                            <a:avLst/>
                          </a:prstGeom>
                          <a:ln w="9525" cap="flat" cmpd="sng">
                            <a:solidFill>
                              <a:srgbClr val="000000"/>
                            </a:solidFill>
                            <a:prstDash val="solid"/>
                            <a:headEnd type="none" w="med" len="med"/>
                            <a:tailEnd type="triangle" w="med" len="med"/>
                          </a:ln>
                        </wps:spPr>
                        <wps:bodyPr upright="1"/>
                      </wps:wsp>
                      <wps:wsp>
                        <wps:cNvPr id="296" name="直接连接符 296"/>
                        <wps:cNvCnPr/>
                        <wps:spPr>
                          <a:xfrm flipH="1">
                            <a:off x="11349" y="345834"/>
                            <a:ext cx="1" cy="282"/>
                          </a:xfrm>
                          <a:prstGeom prst="line">
                            <a:avLst/>
                          </a:prstGeom>
                          <a:ln w="9525" cap="flat" cmpd="sng">
                            <a:solidFill>
                              <a:srgbClr val="000000"/>
                            </a:solidFill>
                            <a:prstDash val="solid"/>
                            <a:headEnd type="none" w="med" len="med"/>
                            <a:tailEnd type="triangle" w="med" len="med"/>
                          </a:ln>
                        </wps:spPr>
                        <wps:bodyPr upright="1"/>
                      </wps:wsp>
                      <wps:wsp>
                        <wps:cNvPr id="297" name="矩形 297"/>
                        <wps:cNvSpPr/>
                        <wps:spPr>
                          <a:xfrm>
                            <a:off x="10884" y="346121"/>
                            <a:ext cx="963" cy="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焊 接</w:t>
                              </w:r>
                            </w:p>
                          </w:txbxContent>
                        </wps:txbx>
                        <wps:bodyPr lIns="91440" tIns="36000" rIns="91440" bIns="10800" upright="1"/>
                      </wps:wsp>
                      <wps:wsp>
                        <wps:cNvPr id="298" name="直接连接符 298"/>
                        <wps:cNvCnPr/>
                        <wps:spPr>
                          <a:xfrm flipH="1">
                            <a:off x="11347" y="346463"/>
                            <a:ext cx="1" cy="282"/>
                          </a:xfrm>
                          <a:prstGeom prst="line">
                            <a:avLst/>
                          </a:prstGeom>
                          <a:ln w="9525" cap="flat" cmpd="sng">
                            <a:solidFill>
                              <a:srgbClr val="000000"/>
                            </a:solidFill>
                            <a:prstDash val="solid"/>
                            <a:headEnd type="none" w="med" len="med"/>
                            <a:tailEnd type="triangle" w="med" len="med"/>
                          </a:ln>
                        </wps:spPr>
                        <wps:bodyPr upright="1"/>
                      </wps:wsp>
                      <wps:wsp>
                        <wps:cNvPr id="299" name="矩形 299"/>
                        <wps:cNvSpPr/>
                        <wps:spPr>
                          <a:xfrm>
                            <a:off x="10896" y="346750"/>
                            <a:ext cx="907" cy="342"/>
                          </a:xfrm>
                          <a:prstGeom prst="rect">
                            <a:avLst/>
                          </a:prstGeom>
                          <a:noFill/>
                          <a:ln>
                            <a:noFill/>
                          </a:ln>
                        </wps:spPr>
                        <wps:txbx>
                          <w:txbxContent>
                            <w:p>
                              <w:pPr>
                                <w:spacing w:line="240" w:lineRule="exact"/>
                                <w:jc w:val="center"/>
                                <w:rPr>
                                  <w:sz w:val="21"/>
                                  <w:szCs w:val="21"/>
                                </w:rPr>
                              </w:pPr>
                              <w:r>
                                <w:rPr>
                                  <w:rFonts w:hint="eastAsia"/>
                                  <w:sz w:val="21"/>
                                  <w:szCs w:val="21"/>
                                </w:rPr>
                                <w:t>成 品</w:t>
                              </w:r>
                            </w:p>
                            <w:p>
                              <w:pPr>
                                <w:spacing w:line="240" w:lineRule="exact"/>
                                <w:jc w:val="center"/>
                                <w:rPr>
                                  <w:sz w:val="18"/>
                                  <w:szCs w:val="18"/>
                                </w:rPr>
                              </w:pPr>
                            </w:p>
                          </w:txbxContent>
                        </wps:txbx>
                        <wps:bodyPr lIns="91440" tIns="10800" rIns="91440" bIns="10800" upright="1"/>
                      </wps:wsp>
                    </wpg:wgp>
                  </a:graphicData>
                </a:graphic>
              </wp:anchor>
            </w:drawing>
          </mc:Choice>
          <mc:Fallback>
            <w:pict>
              <v:group id="_x0000_s1026" o:spid="_x0000_s1026" o:spt="203" style="position:absolute;left:0pt;margin-left:141.35pt;margin-top:9.1pt;height:107pt;width:195.85pt;z-index:251660288;mso-width-relative:page;mso-height-relative:page;" coordorigin="10884,344952" coordsize="3805,2140" o:gfxdata="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Aw3i+B2QAAAAoBAAAPAAAAAAAAAAEA&#10;IAAAACIAAABkcnMvZG93bnJldi54bWxQSwECFAAUAAAACACHTuJAusgs0g8EAABhFQAADgAAAAAA&#10;AAABACAAAAAoAQAAZHJzL2Uyb0RvYy54bWxQSwUGAAAAAAYABgBZAQAAqQcAAAAA&#10;">
                <o:lock v:ext="edit" aspectratio="f"/>
                <v:rect id="_x0000_s1026" o:spid="_x0000_s1026" o:spt="1" style="position:absolute;left:12127;top:345524;height:346;width:2562;" filled="f" stroked="f" coordsize="21600,21600" o:gfxdata="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72QvQAA&#10;ANwAAAAPAAAAAAAAAAEAIAAAACIAAABkcnMvZG93bnJldi54bWxQSwECFAAUAAAACACHTuJAMy8F&#10;njsAAAA5AAAAEAAAAAAAAAABACAAAAAMAQAAZHJzL3NoYXBleG1sLnhtbFBLBQYAAAAABgAGAFsB&#10;AAC2AwAAAAA=&#10;">
                  <v:fill on="f" focussize="0,0"/>
                  <v:stroke on="f"/>
                  <v:imagedata o:title=""/>
                  <o:lock v:ext="edit" aspectratio="f"/>
                  <v:textbox inset="2.54mm,0.3mm,2.54mm,0.3mm">
                    <w:txbxContent>
                      <w:p>
                        <w:pPr>
                          <w:spacing w:line="240" w:lineRule="exact"/>
                          <w:jc w:val="left"/>
                          <w:rPr>
                            <w:rFonts w:hint="default" w:eastAsia="宋体"/>
                            <w:sz w:val="21"/>
                            <w:szCs w:val="21"/>
                            <w:lang w:val="en-US" w:eastAsia="zh-CN"/>
                          </w:rPr>
                        </w:pPr>
                        <w:r>
                          <w:rPr>
                            <w:rFonts w:hint="eastAsia"/>
                            <w:sz w:val="21"/>
                            <w:szCs w:val="21"/>
                          </w:rPr>
                          <w:t>噪声N</w:t>
                        </w:r>
                        <w:r>
                          <w:rPr>
                            <w:rFonts w:hint="eastAsia"/>
                            <w:sz w:val="21"/>
                            <w:szCs w:val="21"/>
                            <w:vertAlign w:val="baseline"/>
                            <w:lang w:val="en-US" w:eastAsia="zh-CN"/>
                          </w:rPr>
                          <w:t>4-1</w:t>
                        </w:r>
                        <w:r>
                          <w:rPr>
                            <w:sz w:val="21"/>
                            <w:szCs w:val="21"/>
                          </w:rPr>
                          <w:t>、金属废料</w:t>
                        </w:r>
                        <w:r>
                          <w:rPr>
                            <w:rFonts w:hint="eastAsia"/>
                            <w:sz w:val="21"/>
                            <w:szCs w:val="21"/>
                          </w:rPr>
                          <w:t>S</w:t>
                        </w:r>
                        <w:r>
                          <w:rPr>
                            <w:rFonts w:hint="eastAsia"/>
                            <w:sz w:val="21"/>
                            <w:szCs w:val="21"/>
                            <w:vertAlign w:val="baseline"/>
                            <w:lang w:val="en-US" w:eastAsia="zh-CN"/>
                          </w:rPr>
                          <w:t>4-1</w:t>
                        </w:r>
                      </w:p>
                    </w:txbxContent>
                  </v:textbox>
                </v:rect>
                <v:rect id="_x0000_s1026" o:spid="_x0000_s1026" o:spt="1" style="position:absolute;left:10886;top:345492;height:350;width:963;" fillcolor="#FFFFFF" filled="t" stroked="t" coordsize="21600,21600" o:gfxdata="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R7C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1mm,2.54mm,0.3mm">
                    <w:txbxContent>
                      <w:p>
                        <w:pPr>
                          <w:jc w:val="center"/>
                          <w:rPr>
                            <w:sz w:val="21"/>
                            <w:szCs w:val="21"/>
                          </w:rPr>
                        </w:pPr>
                        <w:r>
                          <w:rPr>
                            <w:sz w:val="21"/>
                            <w:szCs w:val="21"/>
                          </w:rPr>
                          <w:t>断</w:t>
                        </w:r>
                        <w:r>
                          <w:rPr>
                            <w:rFonts w:hint="eastAsia"/>
                            <w:sz w:val="21"/>
                            <w:szCs w:val="21"/>
                          </w:rPr>
                          <w:t xml:space="preserve"> </w:t>
                        </w:r>
                        <w:r>
                          <w:rPr>
                            <w:sz w:val="21"/>
                            <w:szCs w:val="21"/>
                          </w:rPr>
                          <w:t>料</w:t>
                        </w:r>
                      </w:p>
                    </w:txbxContent>
                  </v:textbox>
                </v:rect>
                <v:line id="_x0000_s1026" o:spid="_x0000_s1026" o:spt="20" style="position:absolute;left:11864;top:345677;height:1;width:396;" filled="f" stroked="t" coordsize="21600,21600" o:gfxdata="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rH+&#10;W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rect id="_x0000_s1026" o:spid="_x0000_s1026" o:spt="1" style="position:absolute;left:10898;top:344952;height:342;width:907;" filled="f" stroked="f" coordsize="21600,21600" o:gfxdata="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B4IvQAA&#10;ANwAAAAPAAAAAAAAAAEAIAAAACIAAABkcnMvZG93bnJldi54bWxQSwECFAAUAAAACACHTuJAMy8F&#10;njsAAAA5AAAAEAAAAAAAAAABACAAAAAMAQAAZHJzL3NoYXBleG1sLnhtbFBLBQYAAAAABgAGAFsB&#10;AAC2AwAAAAA=&#10;">
                  <v:fill on="f" focussize="0,0"/>
                  <v:stroke on="f"/>
                  <v:imagedata o:title=""/>
                  <o:lock v:ext="edit" aspectratio="f"/>
                  <v:textbox inset="2.54mm,0.3mm,2.54mm,0.3mm">
                    <w:txbxContent>
                      <w:p>
                        <w:pPr>
                          <w:spacing w:line="240" w:lineRule="exact"/>
                          <w:jc w:val="center"/>
                          <w:rPr>
                            <w:sz w:val="21"/>
                            <w:szCs w:val="21"/>
                          </w:rPr>
                        </w:pPr>
                        <w:r>
                          <w:rPr>
                            <w:rFonts w:hint="eastAsia"/>
                            <w:sz w:val="21"/>
                            <w:szCs w:val="21"/>
                          </w:rPr>
                          <w:t>钢 筋</w:t>
                        </w:r>
                      </w:p>
                      <w:p>
                        <w:pPr>
                          <w:spacing w:line="240" w:lineRule="exact"/>
                          <w:jc w:val="center"/>
                          <w:rPr>
                            <w:sz w:val="18"/>
                            <w:szCs w:val="18"/>
                          </w:rPr>
                        </w:pPr>
                      </w:p>
                    </w:txbxContent>
                  </v:textbox>
                </v:rect>
                <v:line id="_x0000_s1026" o:spid="_x0000_s1026" o:spt="20" style="position:absolute;left:11346;top:345198;flip:x;height:282;width:1;" filled="f" stroked="t" coordsize="21600,21600" o:gfxdata="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6V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349;top:345834;flip:x;height:282;width:1;" filled="f" stroked="t" coordsize="21600,21600" o:gfxdata="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iT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0884;top:346121;height:350;width:963;" fillcolor="#FFFFFF" filled="t" stroked="t" coordsize="21600,21600" o:gfxdata="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PY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1mm,2.54mm,0.3mm">
                    <w:txbxContent>
                      <w:p>
                        <w:pPr>
                          <w:jc w:val="center"/>
                          <w:rPr>
                            <w:sz w:val="21"/>
                            <w:szCs w:val="21"/>
                          </w:rPr>
                        </w:pPr>
                        <w:r>
                          <w:rPr>
                            <w:rFonts w:hint="eastAsia"/>
                            <w:sz w:val="21"/>
                            <w:szCs w:val="21"/>
                          </w:rPr>
                          <w:t>焊 接</w:t>
                        </w:r>
                      </w:p>
                    </w:txbxContent>
                  </v:textbox>
                </v:rect>
                <v:line id="_x0000_s1026" o:spid="_x0000_s1026" o:spt="20" style="position:absolute;left:11347;top:346463;flip:x;height:282;width:1;" filled="f" stroked="t" coordsize="21600,21600" o:gfxdata="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aCv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0896;top:346750;height:342;width:907;" filled="f" stroked="f" coordsize="21600,21600" o:gfxdata="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bGWvQAA&#10;ANwAAAAPAAAAAAAAAAEAIAAAACIAAABkcnMvZG93bnJldi54bWxQSwECFAAUAAAACACHTuJAMy8F&#10;njsAAAA5AAAAEAAAAAAAAAABACAAAAAMAQAAZHJzL3NoYXBleG1sLnhtbFBLBQYAAAAABgAGAFsB&#10;AAC2AwAAAAA=&#10;">
                  <v:fill on="f" focussize="0,0"/>
                  <v:stroke on="f"/>
                  <v:imagedata o:title=""/>
                  <o:lock v:ext="edit" aspectratio="f"/>
                  <v:textbox inset="2.54mm,0.3mm,2.54mm,0.3mm">
                    <w:txbxContent>
                      <w:p>
                        <w:pPr>
                          <w:spacing w:line="240" w:lineRule="exact"/>
                          <w:jc w:val="center"/>
                          <w:rPr>
                            <w:sz w:val="21"/>
                            <w:szCs w:val="21"/>
                          </w:rPr>
                        </w:pPr>
                        <w:r>
                          <w:rPr>
                            <w:rFonts w:hint="eastAsia"/>
                            <w:sz w:val="21"/>
                            <w:szCs w:val="21"/>
                          </w:rPr>
                          <w:t>成 品</w:t>
                        </w:r>
                      </w:p>
                      <w:p>
                        <w:pPr>
                          <w:spacing w:line="240" w:lineRule="exact"/>
                          <w:jc w:val="center"/>
                          <w:rPr>
                            <w:sz w:val="18"/>
                            <w:szCs w:val="18"/>
                          </w:rPr>
                        </w:pPr>
                      </w:p>
                    </w:txbxContent>
                  </v:textbox>
                </v:rect>
              </v:group>
            </w:pict>
          </mc:Fallback>
        </mc:AlternateConten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000000"/>
          <w:kern w:val="0"/>
          <w:sz w:val="24"/>
          <w:szCs w:val="24"/>
          <w:lang w:val="en-US" w:eastAsia="zh-CN" w:bidi="ar"/>
        </w:rPr>
      </w:pPr>
      <w:r>
        <w:rPr>
          <w:sz w:val="21"/>
        </w:rPr>
        <mc:AlternateContent>
          <mc:Choice Requires="wps">
            <w:drawing>
              <wp:anchor distT="0" distB="0" distL="114300" distR="114300" simplePos="0" relativeHeight="251661312" behindDoc="0" locked="0" layoutInCell="1" allowOverlap="1">
                <wp:simplePos x="0" y="0"/>
                <wp:positionH relativeFrom="column">
                  <wp:posOffset>1099820</wp:posOffset>
                </wp:positionH>
                <wp:positionV relativeFrom="paragraph">
                  <wp:posOffset>271145</wp:posOffset>
                </wp:positionV>
                <wp:extent cx="3261995" cy="411480"/>
                <wp:effectExtent l="0" t="0" r="14605" b="0"/>
                <wp:wrapNone/>
                <wp:docPr id="301" name="文本框 301"/>
                <wp:cNvGraphicFramePr/>
                <a:graphic xmlns:a="http://schemas.openxmlformats.org/drawingml/2006/main">
                  <a:graphicData uri="http://schemas.microsoft.com/office/word/2010/wordprocessingShape">
                    <wps:wsp>
                      <wps:cNvSpPr txBox="1"/>
                      <wps:spPr>
                        <a:xfrm>
                          <a:off x="0" y="0"/>
                          <a:ext cx="3261995" cy="411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val="0"/>
                                <w:bCs/>
                              </w:rPr>
                            </w:pPr>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钢筋网片生产工艺流程及产污环节图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pt;margin-top:21.35pt;height:32.4pt;width:256.85pt;z-index:251661312;mso-width-relative:page;mso-height-relative:page;" fillcolor="#FFFFFF [3201]" filled="t" stroked="f" coordsize="21600,21600" o:gfxdata="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O0/5NUAAAAKAQAA&#10;DwAAAAAAAAABACAAAAAiAAAAZHJzL2Rvd25yZXYueG1sUEsBAhQAFAAAAAgAh07iQESNJkZVAgAA&#10;kwQAAA4AAAAAAAAAAQAgAAAAJAEAAGRycy9lMm9Eb2MueG1sUEsFBgAAAAAGAAYAWQEAAOsFAAAA&#10;AA==&#10;">
                <v:fill on="t" focussize="0,0"/>
                <v:stroke on="f" weight="0.5pt"/>
                <v:imagedata o:title=""/>
                <o:lock v:ext="edit" aspectratio="f"/>
                <v:textbox>
                  <w:txbxContent>
                    <w:p>
                      <w:pPr>
                        <w:rPr>
                          <w:b w:val="0"/>
                          <w:bCs/>
                        </w:rPr>
                      </w:pPr>
                      <w:r>
                        <w:rPr>
                          <w:rFonts w:hint="eastAsia"/>
                          <w:b w:val="0"/>
                          <w:bCs/>
                          <w:color w:val="auto"/>
                          <w:sz w:val="24"/>
                          <w:szCs w:val="22"/>
                        </w:rPr>
                        <w:t>图2-</w:t>
                      </w:r>
                      <w:r>
                        <w:rPr>
                          <w:rFonts w:hint="eastAsia"/>
                          <w:b w:val="0"/>
                          <w:bCs/>
                          <w:color w:val="auto"/>
                          <w:sz w:val="24"/>
                          <w:szCs w:val="22"/>
                          <w:lang w:val="en-US" w:eastAsia="zh-CN"/>
                        </w:rPr>
                        <w:t>3</w:t>
                      </w:r>
                      <w:r>
                        <w:rPr>
                          <w:rFonts w:hint="eastAsia"/>
                          <w:b w:val="0"/>
                          <w:bCs/>
                          <w:color w:val="auto"/>
                          <w:sz w:val="24"/>
                          <w:szCs w:val="22"/>
                        </w:rPr>
                        <w:t xml:space="preserve">  钢筋网片生产工艺流程及产污环节图</w:t>
                      </w:r>
                    </w:p>
                  </w:txbxContent>
                </v:textbox>
              </v:shape>
            </w:pict>
          </mc:Fallback>
        </mc:AlternateContent>
      </w:r>
    </w:p>
    <w:p>
      <w:pPr>
        <w:keepNext w:val="0"/>
        <w:keepLines w:val="0"/>
        <w:widowControl/>
        <w:numPr>
          <w:ilvl w:val="0"/>
          <w:numId w:val="0"/>
        </w:numPr>
        <w:suppressLineNumbers w:val="0"/>
        <w:spacing w:line="360" w:lineRule="auto"/>
        <w:jc w:val="both"/>
        <w:rPr>
          <w:sz w:val="21"/>
        </w:rPr>
      </w:pPr>
    </w:p>
    <w:p>
      <w:pPr>
        <w:keepNext w:val="0"/>
        <w:keepLines w:val="0"/>
        <w:widowControl/>
        <w:numPr>
          <w:ilvl w:val="0"/>
          <w:numId w:val="0"/>
        </w:numPr>
        <w:suppressLineNumbers w:val="0"/>
        <w:spacing w:line="360" w:lineRule="auto"/>
        <w:jc w:val="both"/>
        <w:rPr>
          <w:rFonts w:hint="eastAsia" w:ascii="宋体" w:hAnsi="宋体" w:eastAsia="宋体" w:cs="宋体"/>
          <w:color w:val="000000"/>
          <w:kern w:val="0"/>
          <w:sz w:val="24"/>
          <w:szCs w:val="24"/>
          <w:lang w:val="en-US" w:eastAsia="zh-CN" w:bidi="ar"/>
        </w:rPr>
      </w:pPr>
      <w:r>
        <w:rPr>
          <w:rFonts w:hint="eastAsia" w:hAnsi="宋体"/>
          <w:b w:val="0"/>
          <w:bCs/>
          <w:color w:val="auto"/>
          <w:sz w:val="24"/>
        </w:rPr>
        <w:t>工艺流程说明：</w:t>
      </w:r>
    </w:p>
    <w:p>
      <w:pPr>
        <w:keepNext w:val="0"/>
        <w:keepLines/>
        <w:pageBreakBefore w:val="0"/>
        <w:widowControl/>
        <w:numPr>
          <w:ilvl w:val="0"/>
          <w:numId w:val="2"/>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断料：利用切割机对钢筋进行断料。该过程中有金属废料（S</w:t>
      </w:r>
      <w:r>
        <w:rPr>
          <w:rFonts w:hint="eastAsia" w:cs="Times New Roman"/>
          <w:color w:val="000000"/>
          <w:kern w:val="0"/>
          <w:sz w:val="24"/>
          <w:szCs w:val="24"/>
          <w:lang w:val="en-US" w:eastAsia="zh-CN" w:bidi="ar"/>
        </w:rPr>
        <w:t>4-1</w:t>
      </w:r>
      <w:r>
        <w:rPr>
          <w:rFonts w:hint="default" w:ascii="Times New Roman" w:hAnsi="Times New Roman" w:eastAsia="宋体" w:cs="Times New Roman"/>
          <w:color w:val="000000"/>
          <w:kern w:val="0"/>
          <w:sz w:val="24"/>
          <w:szCs w:val="24"/>
          <w:lang w:val="en-US" w:eastAsia="zh-CN" w:bidi="ar"/>
        </w:rPr>
        <w:t>）和噪声（N4</w:t>
      </w: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）产生。 </w:t>
      </w:r>
    </w:p>
    <w:p>
      <w:pPr>
        <w:keepNext w:val="0"/>
        <w:keepLines/>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（2）焊接：利用焊机通电，使钢筋焊接处形成熔核及塑性环，断电锻压，使熔核在压力继续作用下冷却结晶，形成组织致密、无缩孔、裂纹的焊点。该工序无废气产生。 </w:t>
      </w:r>
    </w:p>
    <w:p>
      <w:pPr>
        <w:spacing w:line="360" w:lineRule="auto"/>
        <w:outlineLvl w:val="2"/>
        <w:rPr>
          <w:rFonts w:hint="eastAsia"/>
          <w:b/>
          <w:color w:val="auto"/>
          <w:sz w:val="24"/>
        </w:rPr>
      </w:pPr>
      <w:r>
        <w:rPr>
          <w:rFonts w:hint="eastAsia"/>
          <w:b/>
          <w:color w:val="auto"/>
          <w:sz w:val="24"/>
        </w:rPr>
        <w:t>2.5</w:t>
      </w:r>
      <w:r>
        <w:rPr>
          <w:rFonts w:hint="eastAsia"/>
          <w:b/>
          <w:color w:val="auto"/>
          <w:sz w:val="24"/>
          <w:lang w:val="en-US" w:eastAsia="zh-CN"/>
        </w:rPr>
        <w:t xml:space="preserve"> </w:t>
      </w:r>
      <w:r>
        <w:rPr>
          <w:rFonts w:hint="eastAsia"/>
          <w:b/>
          <w:color w:val="auto"/>
          <w:sz w:val="24"/>
        </w:rPr>
        <w:t>环境保护措施变动情况</w:t>
      </w:r>
    </w:p>
    <w:p>
      <w:pPr>
        <w:spacing w:line="360" w:lineRule="auto"/>
        <w:ind w:firstLine="480" w:firstLineChars="200"/>
        <w:rPr>
          <w:rFonts w:hint="eastAsia"/>
          <w:bCs/>
          <w:color w:val="auto"/>
          <w:sz w:val="24"/>
        </w:rPr>
      </w:pPr>
      <w:r>
        <w:rPr>
          <w:rFonts w:hint="eastAsia"/>
          <w:bCs/>
          <w:color w:val="auto"/>
          <w:sz w:val="24"/>
        </w:rPr>
        <w:t>对照现有项目审批、验收内容，</w:t>
      </w:r>
      <w:r>
        <w:rPr>
          <w:rFonts w:hint="eastAsia"/>
          <w:bCs/>
          <w:color w:val="auto"/>
          <w:sz w:val="24"/>
          <w:lang w:eastAsia="zh-CN"/>
        </w:rPr>
        <w:t>江阴市双达新型建材制造有限公司</w:t>
      </w:r>
      <w:r>
        <w:rPr>
          <w:rFonts w:hint="eastAsia"/>
          <w:bCs/>
          <w:color w:val="auto"/>
          <w:sz w:val="24"/>
        </w:rPr>
        <w:t>废水和噪声</w:t>
      </w:r>
      <w:r>
        <w:rPr>
          <w:rFonts w:hint="eastAsia"/>
          <w:bCs/>
          <w:color w:val="auto"/>
          <w:sz w:val="24"/>
          <w:lang w:val="en-US" w:eastAsia="zh-CN"/>
        </w:rPr>
        <w:t>污染</w:t>
      </w:r>
      <w:r>
        <w:rPr>
          <w:rFonts w:hint="eastAsia"/>
          <w:bCs/>
          <w:color w:val="auto"/>
          <w:sz w:val="24"/>
        </w:rPr>
        <w:t>防治措施未发生变动，固废</w:t>
      </w:r>
      <w:r>
        <w:rPr>
          <w:rFonts w:hint="eastAsia"/>
          <w:bCs/>
          <w:color w:val="auto"/>
          <w:sz w:val="24"/>
          <w:lang w:val="en-US" w:eastAsia="zh-CN"/>
        </w:rPr>
        <w:t>综合利用处置方式不变</w:t>
      </w:r>
      <w:r>
        <w:rPr>
          <w:rFonts w:hint="eastAsia"/>
          <w:bCs/>
          <w:color w:val="auto"/>
          <w:sz w:val="24"/>
        </w:rPr>
        <w:t>，</w:t>
      </w:r>
      <w:r>
        <w:rPr>
          <w:rFonts w:hint="eastAsia"/>
          <w:bCs/>
          <w:color w:val="auto"/>
          <w:sz w:val="24"/>
          <w:lang w:val="en-US" w:eastAsia="zh-CN"/>
        </w:rPr>
        <w:t>废气污染防治措施及排气筒数量发生变化</w:t>
      </w:r>
      <w:r>
        <w:rPr>
          <w:rFonts w:hint="eastAsia"/>
          <w:bCs/>
          <w:color w:val="auto"/>
          <w:sz w:val="24"/>
        </w:rPr>
        <w:t>。具体环境保护措施变动情况见表2-</w:t>
      </w:r>
      <w:r>
        <w:rPr>
          <w:rFonts w:hint="eastAsia"/>
          <w:bCs/>
          <w:color w:val="auto"/>
          <w:sz w:val="24"/>
          <w:lang w:val="en-US" w:eastAsia="zh-CN"/>
        </w:rPr>
        <w:t>4</w:t>
      </w:r>
      <w:r>
        <w:rPr>
          <w:rFonts w:hint="eastAsia"/>
          <w:bCs/>
          <w:color w:val="auto"/>
          <w:sz w:val="24"/>
        </w:rPr>
        <w:t>。</w:t>
      </w:r>
    </w:p>
    <w:p>
      <w:pPr>
        <w:spacing w:line="360" w:lineRule="auto"/>
        <w:rPr>
          <w:rFonts w:hint="eastAsia"/>
          <w:b/>
          <w:bCs/>
          <w:color w:val="auto"/>
          <w:sz w:val="28"/>
          <w:szCs w:val="28"/>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pPr>
    </w:p>
    <w:p>
      <w:pPr>
        <w:spacing w:line="360" w:lineRule="auto"/>
        <w:jc w:val="center"/>
        <w:rPr>
          <w:b/>
          <w:bCs/>
          <w:color w:val="auto"/>
          <w:sz w:val="24"/>
        </w:rPr>
      </w:pPr>
      <w:r>
        <w:rPr>
          <w:rFonts w:hint="eastAsia"/>
          <w:b/>
          <w:bCs/>
          <w:color w:val="auto"/>
          <w:sz w:val="24"/>
          <w:szCs w:val="24"/>
        </w:rPr>
        <w:t>表2-</w:t>
      </w:r>
      <w:r>
        <w:rPr>
          <w:rFonts w:hint="eastAsia"/>
          <w:b/>
          <w:bCs/>
          <w:color w:val="auto"/>
          <w:sz w:val="24"/>
          <w:szCs w:val="24"/>
          <w:lang w:val="en-US" w:eastAsia="zh-CN"/>
        </w:rPr>
        <w:t>4</w:t>
      </w:r>
      <w:r>
        <w:rPr>
          <w:rFonts w:hint="eastAsia"/>
          <w:b/>
          <w:bCs/>
          <w:color w:val="auto"/>
          <w:sz w:val="24"/>
          <w:szCs w:val="24"/>
        </w:rPr>
        <w:t xml:space="preserve">  </w:t>
      </w:r>
      <w:r>
        <w:rPr>
          <w:rFonts w:hint="eastAsia"/>
          <w:b/>
          <w:bCs/>
          <w:color w:val="auto"/>
          <w:sz w:val="24"/>
          <w:szCs w:val="24"/>
          <w:lang w:val="en-US" w:eastAsia="zh-CN"/>
        </w:rPr>
        <w:t xml:space="preserve">   </w:t>
      </w:r>
      <w:r>
        <w:rPr>
          <w:rFonts w:hint="eastAsia"/>
          <w:b/>
          <w:bCs/>
          <w:color w:val="auto"/>
          <w:sz w:val="24"/>
          <w:szCs w:val="24"/>
        </w:rPr>
        <w:t>环境保护措施变动情况</w:t>
      </w:r>
    </w:p>
    <w:tbl>
      <w:tblPr>
        <w:tblStyle w:val="12"/>
        <w:tblW w:w="140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2"/>
        <w:gridCol w:w="820"/>
        <w:gridCol w:w="2126"/>
        <w:gridCol w:w="2671"/>
        <w:gridCol w:w="2160"/>
        <w:gridCol w:w="2031"/>
        <w:gridCol w:w="1681"/>
        <w:gridCol w:w="21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tblHeader/>
          <w:jc w:val="center"/>
        </w:trPr>
        <w:tc>
          <w:tcPr>
            <w:tcW w:w="465" w:type="dxa"/>
            <w:noWrap w:val="0"/>
            <w:vAlign w:val="center"/>
          </w:tcPr>
          <w:p>
            <w:pPr>
              <w:adjustRightInd w:val="0"/>
              <w:snapToGrid w:val="0"/>
              <w:jc w:val="center"/>
              <w:rPr>
                <w:rFonts w:hint="eastAsia"/>
                <w:bCs/>
                <w:color w:val="auto"/>
                <w:szCs w:val="21"/>
              </w:rPr>
            </w:pPr>
            <w:r>
              <w:rPr>
                <w:rFonts w:hint="eastAsia"/>
                <w:bCs/>
                <w:color w:val="auto"/>
                <w:szCs w:val="21"/>
              </w:rPr>
              <w:t>类别</w:t>
            </w:r>
          </w:p>
        </w:tc>
        <w:tc>
          <w:tcPr>
            <w:tcW w:w="3048" w:type="dxa"/>
            <w:gridSpan w:val="2"/>
            <w:noWrap w:val="0"/>
            <w:vAlign w:val="center"/>
          </w:tcPr>
          <w:p>
            <w:pPr>
              <w:adjustRightInd w:val="0"/>
              <w:snapToGrid w:val="0"/>
              <w:jc w:val="center"/>
              <w:rPr>
                <w:bCs/>
                <w:color w:val="auto"/>
                <w:szCs w:val="21"/>
              </w:rPr>
            </w:pPr>
            <w:r>
              <w:rPr>
                <w:rFonts w:hint="eastAsia"/>
                <w:bCs/>
                <w:color w:val="auto"/>
                <w:szCs w:val="21"/>
              </w:rPr>
              <w:t>环评、验收情况</w:t>
            </w:r>
          </w:p>
        </w:tc>
        <w:tc>
          <w:tcPr>
            <w:tcW w:w="2784" w:type="dxa"/>
            <w:noWrap w:val="0"/>
            <w:vAlign w:val="center"/>
          </w:tcPr>
          <w:p>
            <w:pPr>
              <w:adjustRightInd w:val="0"/>
              <w:snapToGrid w:val="0"/>
              <w:jc w:val="center"/>
              <w:rPr>
                <w:bCs/>
                <w:color w:val="auto"/>
                <w:szCs w:val="21"/>
              </w:rPr>
            </w:pPr>
            <w:r>
              <w:rPr>
                <w:rFonts w:hint="eastAsia"/>
                <w:bCs/>
                <w:color w:val="auto"/>
                <w:szCs w:val="21"/>
              </w:rPr>
              <w:t>原排污证情况</w:t>
            </w:r>
          </w:p>
        </w:tc>
        <w:tc>
          <w:tcPr>
            <w:tcW w:w="2232" w:type="dxa"/>
            <w:noWrap w:val="0"/>
            <w:vAlign w:val="center"/>
          </w:tcPr>
          <w:p>
            <w:pPr>
              <w:adjustRightInd w:val="0"/>
              <w:snapToGrid w:val="0"/>
              <w:jc w:val="center"/>
              <w:rPr>
                <w:bCs/>
                <w:color w:val="auto"/>
                <w:szCs w:val="21"/>
              </w:rPr>
            </w:pPr>
            <w:r>
              <w:rPr>
                <w:rFonts w:hint="eastAsia" w:ascii="Times New Roman" w:hAnsi="Times New Roman" w:eastAsia="宋体" w:cs="Times New Roman"/>
                <w:b w:val="0"/>
                <w:bCs/>
                <w:color w:val="auto"/>
                <w:kern w:val="2"/>
                <w:sz w:val="21"/>
                <w:szCs w:val="21"/>
                <w:lang w:val="en-US" w:eastAsia="zh-CN"/>
              </w:rPr>
              <w:t>实际建设内容</w:t>
            </w:r>
          </w:p>
        </w:tc>
        <w:tc>
          <w:tcPr>
            <w:tcW w:w="2076" w:type="dxa"/>
            <w:noWrap w:val="0"/>
            <w:vAlign w:val="center"/>
          </w:tcPr>
          <w:p>
            <w:pPr>
              <w:widowControl w:val="0"/>
              <w:adjustRightInd w:val="0"/>
              <w:snapToGrid w:val="0"/>
              <w:spacing w:after="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rPr>
              <w:t>变动内容</w:t>
            </w:r>
          </w:p>
        </w:tc>
        <w:tc>
          <w:tcPr>
            <w:tcW w:w="1764" w:type="dxa"/>
            <w:noWrap w:val="0"/>
            <w:vAlign w:val="center"/>
          </w:tcPr>
          <w:p>
            <w:pPr>
              <w:widowControl w:val="0"/>
              <w:adjustRightInd w:val="0"/>
              <w:snapToGrid w:val="0"/>
              <w:spacing w:after="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rPr>
              <w:t>变动原因</w:t>
            </w:r>
          </w:p>
        </w:tc>
        <w:tc>
          <w:tcPr>
            <w:tcW w:w="1688" w:type="dxa"/>
            <w:noWrap w:val="0"/>
            <w:vAlign w:val="center"/>
          </w:tcPr>
          <w:p>
            <w:pPr>
              <w:widowControl w:val="0"/>
              <w:adjustRightInd w:val="0"/>
              <w:snapToGrid w:val="0"/>
              <w:spacing w:after="0"/>
              <w:jc w:val="center"/>
              <w:rPr>
                <w:rFonts w:hint="eastAsia" w:ascii="Times New Roman" w:hAnsi="Times New Roman" w:eastAsia="宋体" w:cs="Times New Roman"/>
                <w:b w:val="0"/>
                <w:bCs/>
                <w:color w:val="auto"/>
                <w:kern w:val="2"/>
                <w:sz w:val="21"/>
                <w:szCs w:val="21"/>
                <w:lang w:val="en-US" w:eastAsia="zh-CN"/>
              </w:rPr>
            </w:pPr>
            <w:r>
              <w:rPr>
                <w:rFonts w:hint="eastAsia"/>
                <w:bCs/>
                <w:color w:val="auto"/>
                <w:szCs w:val="21"/>
              </w:rPr>
              <w:t>是否</w:t>
            </w:r>
            <w:r>
              <w:rPr>
                <w:bCs/>
                <w:color w:val="auto"/>
                <w:szCs w:val="21"/>
              </w:rPr>
              <w:t>纳入环评管理范围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restart"/>
            <w:noWrap w:val="0"/>
            <w:vAlign w:val="center"/>
          </w:tcPr>
          <w:p>
            <w:pPr>
              <w:adjustRightInd w:val="0"/>
              <w:snapToGrid w:val="0"/>
              <w:jc w:val="center"/>
              <w:rPr>
                <w:rFonts w:cs="Arial"/>
                <w:color w:val="auto"/>
                <w:kern w:val="0"/>
                <w:szCs w:val="21"/>
              </w:rPr>
            </w:pPr>
            <w:r>
              <w:rPr>
                <w:rFonts w:hint="eastAsia" w:cs="Arial"/>
                <w:color w:val="auto"/>
                <w:kern w:val="0"/>
                <w:szCs w:val="21"/>
              </w:rPr>
              <w:t>废气</w:t>
            </w:r>
          </w:p>
        </w:tc>
        <w:tc>
          <w:tcPr>
            <w:tcW w:w="852"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水泥仓废气</w:t>
            </w:r>
          </w:p>
        </w:tc>
        <w:tc>
          <w:tcPr>
            <w:tcW w:w="2196" w:type="dxa"/>
            <w:noWrap w:val="0"/>
            <w:vAlign w:val="center"/>
          </w:tcPr>
          <w:p>
            <w:pPr>
              <w:adjustRightInd w:val="0"/>
              <w:snapToGrid w:val="0"/>
              <w:rPr>
                <w:rFonts w:hint="default" w:eastAsia="宋体"/>
                <w:color w:val="auto"/>
                <w:szCs w:val="21"/>
                <w:lang w:val="en-US" w:eastAsia="zh-CN"/>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15米高的排气筒（DA001）排放</w:t>
            </w:r>
            <w:r>
              <w:rPr>
                <w:rFonts w:hint="eastAsia"/>
                <w:color w:val="auto"/>
                <w:lang w:eastAsia="zh-CN"/>
              </w:rPr>
              <w:t>。</w:t>
            </w:r>
          </w:p>
        </w:tc>
        <w:tc>
          <w:tcPr>
            <w:tcW w:w="2784" w:type="dxa"/>
            <w:noWrap w:val="0"/>
            <w:vAlign w:val="center"/>
          </w:tcPr>
          <w:p>
            <w:pPr>
              <w:adjustRightInd w:val="0"/>
              <w:snapToGrid w:val="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15米高的排气筒（DA001）排放</w:t>
            </w:r>
            <w:r>
              <w:rPr>
                <w:rFonts w:hint="eastAsia"/>
                <w:color w:val="auto"/>
                <w:lang w:eastAsia="zh-CN"/>
              </w:rPr>
              <w:t>。</w:t>
            </w:r>
          </w:p>
        </w:tc>
        <w:tc>
          <w:tcPr>
            <w:tcW w:w="2232" w:type="dxa"/>
            <w:noWrap w:val="0"/>
            <w:vAlign w:val="center"/>
          </w:tcPr>
          <w:p>
            <w:pPr>
              <w:adjustRightInd w:val="0"/>
              <w:snapToGrid w:val="0"/>
              <w:jc w:val="center"/>
              <w:rPr>
                <w:rFonts w:hint="eastAsia"/>
                <w:color w:val="auto"/>
                <w:szCs w:val="21"/>
              </w:rPr>
            </w:pPr>
            <w:r>
              <w:rPr>
                <w:rFonts w:hint="eastAsia"/>
                <w:color w:val="auto"/>
                <w:lang w:val="en-US" w:eastAsia="zh-CN"/>
              </w:rPr>
              <w:t>与环评一致。</w:t>
            </w:r>
          </w:p>
        </w:tc>
        <w:tc>
          <w:tcPr>
            <w:tcW w:w="2076" w:type="dxa"/>
            <w:noWrap w:val="0"/>
            <w:vAlign w:val="center"/>
          </w:tcPr>
          <w:p>
            <w:pPr>
              <w:spacing w:line="240" w:lineRule="auto"/>
              <w:jc w:val="center"/>
              <w:rPr>
                <w:rFonts w:hint="eastAsia" w:eastAsia="宋体"/>
                <w:b w:val="0"/>
                <w:bCs/>
                <w:color w:val="auto"/>
                <w:lang w:val="en-US" w:eastAsia="zh-CN"/>
              </w:rPr>
            </w:pPr>
            <w:r>
              <w:rPr>
                <w:rFonts w:hint="eastAsia"/>
                <w:b w:val="0"/>
                <w:bCs/>
                <w:color w:val="auto"/>
                <w:lang w:val="en-US" w:eastAsia="zh-CN"/>
              </w:rPr>
              <w:t>/</w:t>
            </w:r>
          </w:p>
        </w:tc>
        <w:tc>
          <w:tcPr>
            <w:tcW w:w="1764" w:type="dxa"/>
            <w:noWrap w:val="0"/>
            <w:vAlign w:val="center"/>
          </w:tcPr>
          <w:p>
            <w:pPr>
              <w:keepNext w:val="0"/>
              <w:keepLines w:val="0"/>
              <w:widowControl/>
              <w:suppressLineNumbers w:val="0"/>
              <w:jc w:val="center"/>
              <w:rPr>
                <w:rFonts w:hint="eastAsia" w:eastAsia="宋体"/>
                <w:b w:val="0"/>
                <w:bCs/>
                <w:color w:val="auto"/>
                <w:sz w:val="21"/>
                <w:szCs w:val="21"/>
                <w:lang w:val="en-US" w:eastAsia="zh-CN"/>
              </w:rPr>
            </w:pPr>
            <w:r>
              <w:rPr>
                <w:rFonts w:hint="eastAsia"/>
                <w:b w:val="0"/>
                <w:bCs/>
                <w:color w:val="auto"/>
                <w:lang w:val="en-US" w:eastAsia="zh-CN"/>
              </w:rPr>
              <w:t>/</w:t>
            </w:r>
          </w:p>
        </w:tc>
        <w:tc>
          <w:tcPr>
            <w:tcW w:w="1688" w:type="dxa"/>
            <w:noWrap w:val="0"/>
            <w:vAlign w:val="center"/>
          </w:tcPr>
          <w:p>
            <w:pPr>
              <w:keepNext w:val="0"/>
              <w:keepLines w:val="0"/>
              <w:widowControl/>
              <w:suppressLineNumbers w:val="0"/>
              <w:jc w:val="center"/>
              <w:rPr>
                <w:rFonts w:hint="default"/>
                <w:b w:val="0"/>
                <w:bCs/>
                <w:color w:val="auto"/>
                <w:sz w:val="21"/>
                <w:szCs w:val="21"/>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干粉煤灰库废气1#</w:t>
            </w:r>
          </w:p>
        </w:tc>
        <w:tc>
          <w:tcPr>
            <w:tcW w:w="2196" w:type="dxa"/>
            <w:noWrap w:val="0"/>
            <w:vAlign w:val="center"/>
          </w:tcPr>
          <w:p>
            <w:pPr>
              <w:adjustRightInd w:val="0"/>
              <w:snapToGrid w:val="0"/>
              <w:rPr>
                <w:color w:val="auto"/>
                <w:szCs w:val="21"/>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2</w:t>
            </w:r>
            <w:r>
              <w:rPr>
                <w:rFonts w:hint="default"/>
                <w:color w:val="auto"/>
              </w:rPr>
              <w:t>）排放</w:t>
            </w:r>
            <w:r>
              <w:rPr>
                <w:rFonts w:hint="eastAsia"/>
                <w:color w:val="auto"/>
                <w:lang w:eastAsia="zh-CN"/>
              </w:rPr>
              <w:t>。</w:t>
            </w:r>
          </w:p>
        </w:tc>
        <w:tc>
          <w:tcPr>
            <w:tcW w:w="2784" w:type="dxa"/>
            <w:noWrap w:val="0"/>
            <w:vAlign w:val="center"/>
          </w:tcPr>
          <w:p>
            <w:pPr>
              <w:adjustRightInd w:val="0"/>
              <w:snapToGrid w:val="0"/>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2</w:t>
            </w:r>
            <w:r>
              <w:rPr>
                <w:rFonts w:hint="default"/>
                <w:color w:val="auto"/>
              </w:rPr>
              <w:t>）排放</w:t>
            </w:r>
            <w:r>
              <w:rPr>
                <w:rFonts w:hint="eastAsia"/>
                <w:color w:val="auto"/>
                <w:lang w:eastAsia="zh-CN"/>
              </w:rPr>
              <w:t>。</w:t>
            </w:r>
          </w:p>
        </w:tc>
        <w:tc>
          <w:tcPr>
            <w:tcW w:w="2232" w:type="dxa"/>
            <w:noWrap w:val="0"/>
            <w:vAlign w:val="center"/>
          </w:tcPr>
          <w:p>
            <w:pPr>
              <w:adjustRightInd w:val="0"/>
              <w:snapToGrid w:val="0"/>
              <w:jc w:val="center"/>
              <w:rPr>
                <w:color w:val="auto"/>
                <w:szCs w:val="21"/>
              </w:rPr>
            </w:pPr>
            <w:r>
              <w:rPr>
                <w:rFonts w:hint="eastAsia"/>
                <w:color w:val="auto"/>
                <w:lang w:val="en-US" w:eastAsia="zh-CN"/>
              </w:rPr>
              <w:t>与环评一致。</w:t>
            </w:r>
          </w:p>
        </w:tc>
        <w:tc>
          <w:tcPr>
            <w:tcW w:w="2076" w:type="dxa"/>
            <w:noWrap w:val="0"/>
            <w:vAlign w:val="center"/>
          </w:tcPr>
          <w:p>
            <w:pPr>
              <w:spacing w:line="240" w:lineRule="auto"/>
              <w:jc w:val="center"/>
              <w:rPr>
                <w:rFonts w:hint="eastAsia" w:eastAsia="宋体"/>
                <w:b w:val="0"/>
                <w:bCs/>
                <w:color w:val="auto"/>
                <w:lang w:val="en-US" w:eastAsia="zh-CN"/>
              </w:rPr>
            </w:pPr>
            <w:r>
              <w:rPr>
                <w:rFonts w:hint="eastAsia"/>
                <w:b w:val="0"/>
                <w:bCs/>
                <w:color w:val="auto"/>
                <w:lang w:val="en-US" w:eastAsia="zh-CN"/>
              </w:rPr>
              <w:t>/</w:t>
            </w:r>
          </w:p>
        </w:tc>
        <w:tc>
          <w:tcPr>
            <w:tcW w:w="1764" w:type="dxa"/>
            <w:noWrap w:val="0"/>
            <w:vAlign w:val="center"/>
          </w:tcPr>
          <w:p>
            <w:pPr>
              <w:spacing w:line="240" w:lineRule="auto"/>
              <w:jc w:val="center"/>
              <w:rPr>
                <w:rFonts w:hint="eastAsia" w:eastAsia="宋体"/>
                <w:b w:val="0"/>
                <w:bCs/>
                <w:color w:val="auto"/>
                <w:sz w:val="21"/>
                <w:szCs w:val="21"/>
                <w:lang w:val="en-US" w:eastAsia="zh-CN"/>
              </w:rPr>
            </w:pPr>
            <w:r>
              <w:rPr>
                <w:rFonts w:hint="eastAsia"/>
                <w:b w:val="0"/>
                <w:bCs/>
                <w:color w:val="auto"/>
                <w:lang w:val="en-US" w:eastAsia="zh-CN"/>
              </w:rPr>
              <w:t>/</w:t>
            </w:r>
          </w:p>
        </w:tc>
        <w:tc>
          <w:tcPr>
            <w:tcW w:w="1688" w:type="dxa"/>
            <w:noWrap w:val="0"/>
            <w:vAlign w:val="center"/>
          </w:tcPr>
          <w:p>
            <w:pPr>
              <w:spacing w:line="240" w:lineRule="auto"/>
              <w:jc w:val="center"/>
              <w:rPr>
                <w:rFonts w:hint="default"/>
                <w:b w:val="0"/>
                <w:bCs/>
                <w:color w:val="auto"/>
                <w:sz w:val="21"/>
                <w:szCs w:val="21"/>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color w:val="auto"/>
              </w:rPr>
            </w:pPr>
            <w:r>
              <w:rPr>
                <w:rFonts w:hint="eastAsia"/>
                <w:color w:val="auto"/>
                <w:lang w:val="en-US" w:eastAsia="zh-CN"/>
              </w:rPr>
              <w:t>干粉煤灰库废气2#</w:t>
            </w:r>
          </w:p>
        </w:tc>
        <w:tc>
          <w:tcPr>
            <w:tcW w:w="2196" w:type="dxa"/>
            <w:noWrap w:val="0"/>
            <w:vAlign w:val="center"/>
          </w:tcPr>
          <w:p>
            <w:pPr>
              <w:adjustRightInd w:val="0"/>
              <w:snapToGrid w:val="0"/>
              <w:jc w:val="center"/>
              <w:rPr>
                <w:color w:val="auto"/>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3</w:t>
            </w:r>
            <w:r>
              <w:rPr>
                <w:rFonts w:hint="default"/>
                <w:color w:val="auto"/>
              </w:rPr>
              <w:t>）排放</w:t>
            </w:r>
            <w:r>
              <w:rPr>
                <w:rFonts w:hint="eastAsia"/>
                <w:color w:val="auto"/>
                <w:lang w:eastAsia="zh-CN"/>
              </w:rPr>
              <w:t>。</w:t>
            </w:r>
          </w:p>
        </w:tc>
        <w:tc>
          <w:tcPr>
            <w:tcW w:w="2784" w:type="dxa"/>
            <w:noWrap w:val="0"/>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3</w:t>
            </w:r>
            <w:r>
              <w:rPr>
                <w:rFonts w:hint="default"/>
                <w:color w:val="auto"/>
              </w:rPr>
              <w:t>）排放</w:t>
            </w:r>
            <w:r>
              <w:rPr>
                <w:rFonts w:hint="eastAsia"/>
                <w:color w:val="auto"/>
                <w:lang w:eastAsia="zh-CN"/>
              </w:rPr>
              <w:t>。</w:t>
            </w:r>
          </w:p>
        </w:tc>
        <w:tc>
          <w:tcPr>
            <w:tcW w:w="2232" w:type="dxa"/>
            <w:noWrap w:val="0"/>
            <w:vAlign w:val="center"/>
          </w:tcPr>
          <w:p>
            <w:pPr>
              <w:adjustRightInd w:val="0"/>
              <w:snapToGrid w:val="0"/>
              <w:jc w:val="center"/>
              <w:rPr>
                <w:color w:val="auto"/>
              </w:rPr>
            </w:pPr>
            <w:r>
              <w:rPr>
                <w:rFonts w:hint="eastAsia"/>
                <w:color w:val="auto"/>
                <w:lang w:val="en-US" w:eastAsia="zh-CN"/>
              </w:rPr>
              <w:t>与环评一致。</w:t>
            </w:r>
          </w:p>
        </w:tc>
        <w:tc>
          <w:tcPr>
            <w:tcW w:w="2076" w:type="dxa"/>
            <w:noWrap w:val="0"/>
            <w:vAlign w:val="center"/>
          </w:tcPr>
          <w:p>
            <w:pPr>
              <w:spacing w:line="240" w:lineRule="auto"/>
              <w:jc w:val="center"/>
              <w:rPr>
                <w:rFonts w:hint="eastAsia" w:eastAsia="宋体"/>
                <w:b w:val="0"/>
                <w:bCs/>
                <w:color w:val="auto"/>
                <w:lang w:val="en-US" w:eastAsia="zh-CN"/>
              </w:rPr>
            </w:pPr>
            <w:r>
              <w:rPr>
                <w:rFonts w:hint="eastAsia"/>
                <w:b w:val="0"/>
                <w:bCs/>
                <w:color w:val="auto"/>
                <w:lang w:val="en-US" w:eastAsia="zh-CN"/>
              </w:rPr>
              <w:t>/</w:t>
            </w:r>
          </w:p>
        </w:tc>
        <w:tc>
          <w:tcPr>
            <w:tcW w:w="1764" w:type="dxa"/>
            <w:noWrap w:val="0"/>
            <w:vAlign w:val="center"/>
          </w:tcPr>
          <w:p>
            <w:pPr>
              <w:jc w:val="center"/>
              <w:rPr>
                <w:rFonts w:hint="eastAsia" w:eastAsia="宋体"/>
                <w:b w:val="0"/>
                <w:bCs/>
                <w:color w:val="auto"/>
                <w:lang w:val="en-US" w:eastAsia="zh-CN"/>
              </w:rPr>
            </w:pPr>
            <w:r>
              <w:rPr>
                <w:rFonts w:hint="eastAsia"/>
                <w:b w:val="0"/>
                <w:bCs/>
                <w:color w:val="auto"/>
                <w:lang w:val="en-US" w:eastAsia="zh-CN"/>
              </w:rPr>
              <w:t>/</w:t>
            </w:r>
          </w:p>
        </w:tc>
        <w:tc>
          <w:tcPr>
            <w:tcW w:w="1688" w:type="dxa"/>
            <w:noWrap w:val="0"/>
            <w:vAlign w:val="center"/>
          </w:tcPr>
          <w:p>
            <w:pPr>
              <w:jc w:val="center"/>
              <w:rPr>
                <w:rFonts w:hint="default"/>
                <w:b w:val="0"/>
                <w:bCs/>
                <w:color w:val="auto"/>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块石灰库废气</w:t>
            </w:r>
          </w:p>
        </w:tc>
        <w:tc>
          <w:tcPr>
            <w:tcW w:w="2196" w:type="dxa"/>
            <w:noWrap w:val="0"/>
            <w:vAlign w:val="center"/>
          </w:tcPr>
          <w:p>
            <w:pPr>
              <w:adjustRightInd w:val="0"/>
              <w:snapToGrid w:val="0"/>
              <w:jc w:val="center"/>
              <w:rPr>
                <w:color w:val="auto"/>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4</w:t>
            </w:r>
            <w:r>
              <w:rPr>
                <w:rFonts w:hint="default"/>
                <w:color w:val="auto"/>
              </w:rPr>
              <w:t>）排放</w:t>
            </w:r>
            <w:r>
              <w:rPr>
                <w:rFonts w:hint="eastAsia"/>
                <w:color w:val="auto"/>
                <w:lang w:eastAsia="zh-CN"/>
              </w:rPr>
              <w:t>。</w:t>
            </w:r>
          </w:p>
        </w:tc>
        <w:tc>
          <w:tcPr>
            <w:tcW w:w="2784" w:type="dxa"/>
            <w:noWrap w:val="0"/>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4</w:t>
            </w:r>
            <w:r>
              <w:rPr>
                <w:rFonts w:hint="default"/>
                <w:color w:val="auto"/>
              </w:rPr>
              <w:t>）排放</w:t>
            </w:r>
            <w:r>
              <w:rPr>
                <w:rFonts w:hint="eastAsia"/>
                <w:color w:val="auto"/>
                <w:lang w:eastAsia="zh-CN"/>
              </w:rPr>
              <w:t>。</w:t>
            </w:r>
          </w:p>
        </w:tc>
        <w:tc>
          <w:tcPr>
            <w:tcW w:w="2232" w:type="dxa"/>
            <w:vMerge w:val="restart"/>
            <w:noWrap w:val="0"/>
            <w:vAlign w:val="center"/>
          </w:tcPr>
          <w:p>
            <w:pPr>
              <w:adjustRightInd w:val="0"/>
              <w:snapToGrid w:val="0"/>
              <w:jc w:val="center"/>
              <w:rPr>
                <w:rFonts w:hint="eastAsia"/>
                <w:color w:val="auto"/>
              </w:rPr>
            </w:pPr>
            <w:r>
              <w:rPr>
                <w:rFonts w:hint="eastAsia"/>
                <w:color w:val="auto"/>
                <w:lang w:val="en-US" w:eastAsia="zh-CN"/>
              </w:rPr>
              <w:t>块石灰库、粉石灰库废气</w:t>
            </w:r>
            <w:r>
              <w:rPr>
                <w:rFonts w:hint="eastAsia"/>
                <w:color w:val="auto"/>
                <w:szCs w:val="21"/>
                <w:lang w:val="en-US" w:eastAsia="zh-CN"/>
              </w:rPr>
              <w:t>经各自配套的布袋除尘装置处理后，一起</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4</w:t>
            </w:r>
            <w:r>
              <w:rPr>
                <w:rFonts w:hint="default"/>
                <w:color w:val="auto"/>
              </w:rPr>
              <w:t>）排放</w:t>
            </w:r>
            <w:r>
              <w:rPr>
                <w:rFonts w:hint="eastAsia"/>
                <w:color w:val="auto"/>
                <w:lang w:eastAsia="zh-CN"/>
              </w:rPr>
              <w:t>。</w:t>
            </w:r>
          </w:p>
        </w:tc>
        <w:tc>
          <w:tcPr>
            <w:tcW w:w="2076" w:type="dxa"/>
            <w:vMerge w:val="restart"/>
            <w:noWrap w:val="0"/>
            <w:vAlign w:val="center"/>
          </w:tcPr>
          <w:p>
            <w:pPr>
              <w:pStyle w:val="2"/>
              <w:spacing w:line="240" w:lineRule="auto"/>
              <w:jc w:val="center"/>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淘汰粉石灰库废气排气筒（DA005），块石灰库、粉石灰库废气合用一根排气筒（DA004）。</w:t>
            </w:r>
          </w:p>
        </w:tc>
        <w:tc>
          <w:tcPr>
            <w:tcW w:w="1764" w:type="dxa"/>
            <w:vMerge w:val="restart"/>
            <w:noWrap w:val="0"/>
            <w:vAlign w:val="center"/>
          </w:tcPr>
          <w:p>
            <w:pPr>
              <w:jc w:val="left"/>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kern w:val="2"/>
                <w:sz w:val="21"/>
                <w:szCs w:val="21"/>
                <w:lang w:val="en-US" w:eastAsia="zh-CN" w:bidi="ar-SA"/>
              </w:rPr>
              <w:t>块</w:t>
            </w:r>
            <w:r>
              <w:rPr>
                <w:rFonts w:hint="eastAsia" w:ascii="Times New Roman" w:hAnsi="Times New Roman" w:eastAsia="宋体" w:cs="Times New Roman"/>
                <w:b w:val="0"/>
                <w:color w:val="auto"/>
                <w:kern w:val="2"/>
                <w:sz w:val="21"/>
                <w:szCs w:val="21"/>
                <w:lang w:val="en-US" w:eastAsia="zh-CN" w:bidi="ar-SA"/>
              </w:rPr>
              <w:t>石灰库</w:t>
            </w:r>
            <w:r>
              <w:rPr>
                <w:rFonts w:hint="eastAsia" w:cs="Times New Roman"/>
                <w:b w:val="0"/>
                <w:color w:val="auto"/>
                <w:kern w:val="2"/>
                <w:sz w:val="21"/>
                <w:szCs w:val="21"/>
                <w:lang w:val="en-US" w:eastAsia="zh-CN" w:bidi="ar-SA"/>
              </w:rPr>
              <w:t>与粉石灰库在同一区域，方便车间管理。</w:t>
            </w:r>
          </w:p>
        </w:tc>
        <w:tc>
          <w:tcPr>
            <w:tcW w:w="1688" w:type="dxa"/>
            <w:vMerge w:val="restart"/>
            <w:noWrap w:val="0"/>
            <w:vAlign w:val="center"/>
          </w:tcPr>
          <w:p>
            <w:pPr>
              <w:jc w:val="left"/>
              <w:rPr>
                <w:rFonts w:hint="eastAsia" w:cs="Times New Roman"/>
                <w:b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环境影响登记表已完成备案</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备案号：</w:t>
            </w:r>
            <w:r>
              <w:rPr>
                <w:rFonts w:hint="default" w:ascii="Times New Roman" w:hAnsi="Times New Roman" w:eastAsia="宋体" w:cs="Times New Roman"/>
                <w:b w:val="0"/>
                <w:bCs w:val="0"/>
                <w:color w:val="auto"/>
                <w:kern w:val="0"/>
                <w:sz w:val="21"/>
                <w:szCs w:val="21"/>
                <w:highlight w:val="none"/>
                <w:lang w:val="en-US" w:eastAsia="zh-CN" w:bidi="ar"/>
              </w:rPr>
              <w:t>202132028100001961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粉石灰库废气</w:t>
            </w:r>
          </w:p>
        </w:tc>
        <w:tc>
          <w:tcPr>
            <w:tcW w:w="2196" w:type="dxa"/>
            <w:noWrap w:val="0"/>
            <w:vAlign w:val="center"/>
          </w:tcPr>
          <w:p>
            <w:pPr>
              <w:adjustRightInd w:val="0"/>
              <w:snapToGrid w:val="0"/>
              <w:jc w:val="center"/>
              <w:rPr>
                <w:rFonts w:hint="eastAsia"/>
                <w:color w:val="auto"/>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5</w:t>
            </w:r>
            <w:r>
              <w:rPr>
                <w:rFonts w:hint="default"/>
                <w:color w:val="auto"/>
              </w:rPr>
              <w:t>）排放</w:t>
            </w:r>
            <w:r>
              <w:rPr>
                <w:rFonts w:hint="eastAsia"/>
                <w:color w:val="auto"/>
                <w:lang w:eastAsia="zh-CN"/>
              </w:rPr>
              <w:t>。</w:t>
            </w:r>
          </w:p>
        </w:tc>
        <w:tc>
          <w:tcPr>
            <w:tcW w:w="2784" w:type="dxa"/>
            <w:noWrap w:val="0"/>
            <w:vAlign w:val="center"/>
          </w:tcPr>
          <w:p>
            <w:pPr>
              <w:adjustRightInd w:val="0"/>
              <w:snapToGrid w:val="0"/>
              <w:jc w:val="center"/>
              <w:rPr>
                <w:rFonts w:hint="eastAsia"/>
                <w:color w:val="auto"/>
              </w:rPr>
            </w:pPr>
            <w:r>
              <w:rPr>
                <w:rFonts w:hint="eastAsia"/>
                <w:color w:val="auto"/>
                <w:szCs w:val="21"/>
                <w:lang w:val="en-US" w:eastAsia="zh-CN"/>
              </w:rPr>
              <w:t>经一套布袋除尘装置处理后</w:t>
            </w:r>
            <w:r>
              <w:rPr>
                <w:rFonts w:hint="default"/>
                <w:color w:val="auto"/>
              </w:rPr>
              <w:t>通过</w:t>
            </w:r>
            <w:r>
              <w:rPr>
                <w:rFonts w:hint="eastAsia"/>
                <w:color w:val="auto"/>
                <w:lang w:val="en-US" w:eastAsia="zh-CN"/>
              </w:rPr>
              <w:t>一根</w:t>
            </w:r>
            <w:r>
              <w:rPr>
                <w:rFonts w:hint="default"/>
                <w:color w:val="auto"/>
              </w:rPr>
              <w:t>15米高的排气筒（DA00</w:t>
            </w:r>
            <w:r>
              <w:rPr>
                <w:rFonts w:hint="eastAsia"/>
                <w:color w:val="auto"/>
                <w:lang w:val="en-US" w:eastAsia="zh-CN"/>
              </w:rPr>
              <w:t>5</w:t>
            </w:r>
            <w:r>
              <w:rPr>
                <w:rFonts w:hint="default"/>
                <w:color w:val="auto"/>
              </w:rPr>
              <w:t>）排放</w:t>
            </w:r>
            <w:r>
              <w:rPr>
                <w:rFonts w:hint="eastAsia"/>
                <w:color w:val="auto"/>
                <w:lang w:eastAsia="zh-CN"/>
              </w:rPr>
              <w:t>。</w:t>
            </w:r>
          </w:p>
        </w:tc>
        <w:tc>
          <w:tcPr>
            <w:tcW w:w="2232" w:type="dxa"/>
            <w:vMerge w:val="continue"/>
            <w:noWrap w:val="0"/>
            <w:vAlign w:val="center"/>
          </w:tcPr>
          <w:p>
            <w:pPr>
              <w:adjustRightInd w:val="0"/>
              <w:snapToGrid w:val="0"/>
              <w:jc w:val="center"/>
              <w:rPr>
                <w:color w:val="auto"/>
                <w:szCs w:val="21"/>
              </w:rPr>
            </w:pPr>
          </w:p>
        </w:tc>
        <w:tc>
          <w:tcPr>
            <w:tcW w:w="2076" w:type="dxa"/>
            <w:vMerge w:val="continue"/>
            <w:noWrap w:val="0"/>
            <w:vAlign w:val="center"/>
          </w:tcPr>
          <w:p>
            <w:pPr>
              <w:pStyle w:val="2"/>
              <w:spacing w:line="240" w:lineRule="auto"/>
              <w:jc w:val="center"/>
              <w:rPr>
                <w:b w:val="0"/>
                <w:color w:val="auto"/>
                <w:sz w:val="21"/>
                <w:szCs w:val="21"/>
              </w:rPr>
            </w:pPr>
          </w:p>
        </w:tc>
        <w:tc>
          <w:tcPr>
            <w:tcW w:w="1764" w:type="dxa"/>
            <w:vMerge w:val="continue"/>
            <w:noWrap w:val="0"/>
            <w:vAlign w:val="center"/>
          </w:tcPr>
          <w:p>
            <w:pPr>
              <w:pStyle w:val="2"/>
              <w:spacing w:line="240" w:lineRule="auto"/>
              <w:jc w:val="center"/>
              <w:rPr>
                <w:rFonts w:hint="eastAsia"/>
                <w:b w:val="0"/>
                <w:bCs/>
                <w:color w:val="auto"/>
                <w:sz w:val="21"/>
                <w:szCs w:val="21"/>
              </w:rPr>
            </w:pPr>
          </w:p>
        </w:tc>
        <w:tc>
          <w:tcPr>
            <w:tcW w:w="1688" w:type="dxa"/>
            <w:vMerge w:val="continue"/>
            <w:noWrap w:val="0"/>
            <w:vAlign w:val="center"/>
          </w:tcPr>
          <w:p>
            <w:pPr>
              <w:pStyle w:val="2"/>
              <w:spacing w:line="240" w:lineRule="auto"/>
              <w:jc w:val="center"/>
              <w:rPr>
                <w:rFonts w:hint="eastAsia"/>
                <w:b w:val="0"/>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破碎工序废气</w:t>
            </w:r>
          </w:p>
        </w:tc>
        <w:tc>
          <w:tcPr>
            <w:tcW w:w="2196" w:type="dxa"/>
            <w:noWrap w:val="0"/>
            <w:vAlign w:val="center"/>
          </w:tcPr>
          <w:p>
            <w:pPr>
              <w:adjustRightInd w:val="0"/>
              <w:snapToGrid w:val="0"/>
              <w:jc w:val="center"/>
              <w:rPr>
                <w:rFonts w:hint="default" w:eastAsia="宋体"/>
                <w:color w:val="auto"/>
                <w:lang w:val="en-US" w:eastAsia="zh-CN"/>
              </w:rPr>
            </w:pPr>
            <w:r>
              <w:rPr>
                <w:rFonts w:hint="eastAsia"/>
                <w:color w:val="auto"/>
                <w:szCs w:val="21"/>
                <w:lang w:val="en-US" w:eastAsia="zh-CN"/>
              </w:rPr>
              <w:t>1台破碎机产生的颗粒物经一套布袋除尘装置处理后</w:t>
            </w:r>
            <w:r>
              <w:rPr>
                <w:rFonts w:hint="eastAsia"/>
                <w:color w:val="auto"/>
                <w:lang w:val="en-US" w:eastAsia="zh-CN"/>
              </w:rPr>
              <w:t>无组织排放。</w:t>
            </w:r>
          </w:p>
        </w:tc>
        <w:tc>
          <w:tcPr>
            <w:tcW w:w="2784" w:type="dxa"/>
            <w:noWrap w:val="0"/>
            <w:vAlign w:val="center"/>
          </w:tcPr>
          <w:p>
            <w:pPr>
              <w:adjustRightInd w:val="0"/>
              <w:snapToGrid w:val="0"/>
              <w:jc w:val="center"/>
              <w:rPr>
                <w:rFonts w:hint="eastAsia"/>
                <w:color w:val="auto"/>
              </w:rPr>
            </w:pPr>
            <w:r>
              <w:rPr>
                <w:rFonts w:hint="eastAsia"/>
                <w:color w:val="auto"/>
                <w:szCs w:val="21"/>
                <w:lang w:val="en-US" w:eastAsia="zh-CN"/>
              </w:rPr>
              <w:t>1台破碎机产生的颗粒物经一套布袋除尘装置处理后</w:t>
            </w:r>
            <w:r>
              <w:rPr>
                <w:rFonts w:hint="eastAsia"/>
                <w:color w:val="auto"/>
                <w:lang w:val="en-US" w:eastAsia="zh-CN"/>
              </w:rPr>
              <w:t>无组织排放。</w:t>
            </w:r>
          </w:p>
        </w:tc>
        <w:tc>
          <w:tcPr>
            <w:tcW w:w="2232" w:type="dxa"/>
            <w:noWrap w:val="0"/>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与环评一致。</w:t>
            </w:r>
          </w:p>
        </w:tc>
        <w:tc>
          <w:tcPr>
            <w:tcW w:w="2076" w:type="dxa"/>
            <w:noWrap w:val="0"/>
            <w:vAlign w:val="center"/>
          </w:tcPr>
          <w:p>
            <w:pPr>
              <w:spacing w:line="240" w:lineRule="auto"/>
              <w:jc w:val="center"/>
              <w:rPr>
                <w:rFonts w:hint="eastAsia" w:ascii="Times New Roman" w:hAnsi="Times New Roman" w:eastAsia="宋体" w:cs="Times New Roman"/>
                <w:b/>
                <w:bCs w:val="0"/>
                <w:color w:val="auto"/>
                <w:kern w:val="2"/>
                <w:sz w:val="24"/>
                <w:szCs w:val="24"/>
                <w:lang w:val="en-US" w:eastAsia="zh-CN" w:bidi="ar-SA"/>
              </w:rPr>
            </w:pPr>
            <w:r>
              <w:rPr>
                <w:rFonts w:hint="eastAsia"/>
                <w:b w:val="0"/>
                <w:bCs/>
                <w:color w:val="auto"/>
                <w:lang w:val="en-US" w:eastAsia="zh-CN"/>
              </w:rPr>
              <w:t>/</w:t>
            </w:r>
          </w:p>
        </w:tc>
        <w:tc>
          <w:tcPr>
            <w:tcW w:w="1764" w:type="dxa"/>
            <w:noWrap w:val="0"/>
            <w:vAlign w:val="center"/>
          </w:tcPr>
          <w:p>
            <w:pPr>
              <w:jc w:val="center"/>
              <w:rPr>
                <w:rFonts w:hint="eastAsia" w:ascii="Times New Roman" w:hAnsi="Times New Roman" w:eastAsia="宋体" w:cs="Times New Roman"/>
                <w:b/>
                <w:bCs w:val="0"/>
                <w:color w:val="auto"/>
                <w:kern w:val="2"/>
                <w:sz w:val="21"/>
                <w:szCs w:val="24"/>
                <w:lang w:val="en-US" w:eastAsia="zh-CN" w:bidi="ar-SA"/>
              </w:rPr>
            </w:pPr>
            <w:r>
              <w:rPr>
                <w:rFonts w:hint="eastAsia"/>
                <w:b w:val="0"/>
                <w:bCs/>
                <w:color w:val="auto"/>
                <w:lang w:val="en-US" w:eastAsia="zh-CN"/>
              </w:rPr>
              <w:t>/</w:t>
            </w:r>
          </w:p>
        </w:tc>
        <w:tc>
          <w:tcPr>
            <w:tcW w:w="1688" w:type="dxa"/>
            <w:noWrap w:val="0"/>
            <w:vAlign w:val="center"/>
          </w:tcPr>
          <w:p>
            <w:pPr>
              <w:jc w:val="center"/>
              <w:rPr>
                <w:rFonts w:hint="default"/>
                <w:b/>
                <w:bCs w:val="0"/>
                <w:color w:val="auto"/>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65" w:type="dxa"/>
            <w:vMerge w:val="continue"/>
            <w:noWrap w:val="0"/>
            <w:vAlign w:val="center"/>
          </w:tcPr>
          <w:p>
            <w:pPr>
              <w:adjustRightInd w:val="0"/>
              <w:snapToGrid w:val="0"/>
              <w:jc w:val="center"/>
              <w:rPr>
                <w:rFonts w:hint="eastAsia" w:cs="Arial"/>
                <w:color w:val="auto"/>
                <w:kern w:val="0"/>
                <w:szCs w:val="21"/>
              </w:rPr>
            </w:pPr>
          </w:p>
        </w:tc>
        <w:tc>
          <w:tcPr>
            <w:tcW w:w="852" w:type="dxa"/>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磨粉工序废气</w:t>
            </w:r>
          </w:p>
        </w:tc>
        <w:tc>
          <w:tcPr>
            <w:tcW w:w="2196"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2台球磨机</w:t>
            </w:r>
            <w:r>
              <w:rPr>
                <w:rFonts w:hint="eastAsia"/>
                <w:color w:val="auto"/>
                <w:szCs w:val="21"/>
                <w:lang w:val="en-US" w:eastAsia="zh-CN"/>
              </w:rPr>
              <w:t>产生的颗粒物经各自配套的布袋除尘装置处理后</w:t>
            </w:r>
            <w:r>
              <w:rPr>
                <w:rFonts w:hint="eastAsia"/>
                <w:color w:val="auto"/>
                <w:lang w:val="en-US" w:eastAsia="zh-CN"/>
              </w:rPr>
              <w:t>无组织排放。</w:t>
            </w:r>
          </w:p>
        </w:tc>
        <w:tc>
          <w:tcPr>
            <w:tcW w:w="2784" w:type="dxa"/>
            <w:noWrap w:val="0"/>
            <w:vAlign w:val="center"/>
          </w:tcPr>
          <w:p>
            <w:pPr>
              <w:adjustRightInd w:val="0"/>
              <w:snapToGrid w:val="0"/>
              <w:jc w:val="center"/>
              <w:rPr>
                <w:rFonts w:hint="eastAsia"/>
                <w:color w:val="auto"/>
              </w:rPr>
            </w:pPr>
            <w:r>
              <w:rPr>
                <w:rFonts w:hint="eastAsia"/>
                <w:color w:val="auto"/>
                <w:lang w:val="en-US" w:eastAsia="zh-CN"/>
              </w:rPr>
              <w:t>2台球磨机</w:t>
            </w:r>
            <w:r>
              <w:rPr>
                <w:rFonts w:hint="eastAsia"/>
                <w:color w:val="auto"/>
                <w:szCs w:val="21"/>
                <w:lang w:val="en-US" w:eastAsia="zh-CN"/>
              </w:rPr>
              <w:t>产生的颗粒物经各自配套的布袋除尘装置处理后</w:t>
            </w:r>
            <w:r>
              <w:rPr>
                <w:rFonts w:hint="eastAsia"/>
                <w:color w:val="auto"/>
                <w:lang w:val="en-US" w:eastAsia="zh-CN"/>
              </w:rPr>
              <w:t>无组织排放。</w:t>
            </w:r>
          </w:p>
        </w:tc>
        <w:tc>
          <w:tcPr>
            <w:tcW w:w="2232"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2台球磨机，其中一台干磨球磨机用于研磨块状生石灰，产生的颗粒物经一套布袋除尘装置处理后无组织排放；另一台水磨球磨机用于研磨混合浆料（石英尾矿砂、石膏、粉煤灰、水组成），未设置除尘设置</w:t>
            </w:r>
          </w:p>
        </w:tc>
        <w:tc>
          <w:tcPr>
            <w:tcW w:w="2076" w:type="dxa"/>
            <w:noWrap w:val="0"/>
            <w:vAlign w:val="center"/>
          </w:tcPr>
          <w:p>
            <w:pPr>
              <w:pStyle w:val="2"/>
              <w:spacing w:line="240" w:lineRule="auto"/>
              <w:jc w:val="center"/>
              <w:rPr>
                <w:rFonts w:hint="default" w:eastAsia="宋体"/>
                <w:b w:val="0"/>
                <w:color w:val="auto"/>
                <w:sz w:val="21"/>
                <w:szCs w:val="21"/>
                <w:lang w:val="en-US" w:eastAsia="zh-CN"/>
              </w:rPr>
            </w:pPr>
            <w:r>
              <w:rPr>
                <w:rFonts w:hint="eastAsia"/>
                <w:b w:val="0"/>
                <w:color w:val="auto"/>
                <w:sz w:val="21"/>
                <w:szCs w:val="21"/>
                <w:lang w:val="en-US" w:eastAsia="zh-CN"/>
              </w:rPr>
              <w:t>水磨球磨机未设置除尘设施。</w:t>
            </w:r>
            <w:r>
              <w:rPr>
                <w:rFonts w:hint="eastAsia"/>
                <w:b w:val="0"/>
                <w:bCs/>
                <w:color w:val="auto"/>
                <w:sz w:val="21"/>
                <w:szCs w:val="21"/>
                <w:lang w:val="en-US" w:eastAsia="zh-CN"/>
              </w:rPr>
              <w:t>原料在水磨球磨机中缓慢研磨，研磨过程中加入一定量的水，故该过程基本无粉尘产生。</w:t>
            </w:r>
          </w:p>
        </w:tc>
        <w:tc>
          <w:tcPr>
            <w:tcW w:w="1764" w:type="dxa"/>
            <w:noWrap w:val="0"/>
            <w:vAlign w:val="center"/>
          </w:tcPr>
          <w:p>
            <w:pPr>
              <w:pStyle w:val="2"/>
              <w:spacing w:line="240" w:lineRule="auto"/>
              <w:jc w:val="center"/>
              <w:rPr>
                <w:rFonts w:hint="default" w:eastAsia="宋体"/>
                <w:b w:val="0"/>
                <w:bCs/>
                <w:color w:val="auto"/>
                <w:sz w:val="21"/>
                <w:szCs w:val="21"/>
                <w:lang w:val="en-US" w:eastAsia="zh-CN"/>
              </w:rPr>
            </w:pPr>
            <w:r>
              <w:rPr>
                <w:rFonts w:hint="eastAsia" w:cs="Times New Roman"/>
                <w:b w:val="0"/>
                <w:bCs/>
                <w:color w:val="auto"/>
                <w:sz w:val="21"/>
                <w:szCs w:val="21"/>
                <w:lang w:val="en-US" w:eastAsia="zh-CN"/>
              </w:rPr>
              <w:t>2020年的验收报告中，</w:t>
            </w:r>
            <w:r>
              <w:rPr>
                <w:rFonts w:hint="default" w:ascii="Times New Roman" w:hAnsi="Times New Roman" w:eastAsia="宋体" w:cs="Times New Roman"/>
                <w:b w:val="0"/>
                <w:bCs/>
                <w:color w:val="auto"/>
                <w:sz w:val="21"/>
                <w:szCs w:val="21"/>
                <w:lang w:val="en-US" w:eastAsia="zh-CN"/>
              </w:rPr>
              <w:t>原辅料粉煤灰（粉状）约80%替换成石英尾矿砂，</w:t>
            </w:r>
            <w:r>
              <w:rPr>
                <w:rFonts w:hint="eastAsia" w:cs="Times New Roman"/>
                <w:b w:val="0"/>
                <w:bCs/>
                <w:color w:val="auto"/>
                <w:sz w:val="21"/>
                <w:szCs w:val="21"/>
                <w:lang w:val="en-US" w:eastAsia="zh-CN"/>
              </w:rPr>
              <w:t>由于石英尾矿砂颗粒比较大</w:t>
            </w: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需要利用球磨机磨细。</w:t>
            </w:r>
          </w:p>
        </w:tc>
        <w:tc>
          <w:tcPr>
            <w:tcW w:w="1688" w:type="dxa"/>
            <w:noWrap w:val="0"/>
            <w:vAlign w:val="center"/>
          </w:tcPr>
          <w:p>
            <w:pPr>
              <w:pStyle w:val="2"/>
              <w:spacing w:line="240" w:lineRule="auto"/>
              <w:jc w:val="center"/>
              <w:rPr>
                <w:rFonts w:hint="eastAsia" w:cs="Times New Roman"/>
                <w:b w:val="0"/>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65" w:type="dxa"/>
            <w:noWrap w:val="0"/>
            <w:vAlign w:val="center"/>
          </w:tcPr>
          <w:p>
            <w:pPr>
              <w:adjustRightInd w:val="0"/>
              <w:snapToGrid w:val="0"/>
              <w:jc w:val="center"/>
              <w:rPr>
                <w:rFonts w:cs="Arial"/>
                <w:color w:val="auto"/>
                <w:kern w:val="0"/>
                <w:szCs w:val="21"/>
              </w:rPr>
            </w:pPr>
            <w:r>
              <w:rPr>
                <w:rFonts w:hint="eastAsia" w:cs="Arial"/>
                <w:color w:val="auto"/>
                <w:kern w:val="0"/>
                <w:szCs w:val="21"/>
              </w:rPr>
              <w:t>废水</w:t>
            </w:r>
          </w:p>
        </w:tc>
        <w:tc>
          <w:tcPr>
            <w:tcW w:w="3048" w:type="dxa"/>
            <w:gridSpan w:val="2"/>
            <w:noWrap w:val="0"/>
            <w:vAlign w:val="center"/>
          </w:tcPr>
          <w:p>
            <w:pPr>
              <w:adjustRightInd w:val="0"/>
              <w:snapToGrid w:val="0"/>
              <w:jc w:val="center"/>
              <w:rPr>
                <w:rFonts w:hint="eastAsia" w:eastAsia="宋体"/>
                <w:color w:val="auto"/>
                <w:lang w:eastAsia="zh-CN"/>
              </w:rPr>
            </w:pPr>
            <w:r>
              <w:rPr>
                <w:rFonts w:hint="eastAsia"/>
                <w:color w:val="auto"/>
              </w:rPr>
              <w:t>废水主要为生活污水，设备定期清洗水全部回用于生产。生活污水排放量为1200t/a，经厂区内化粪池预处理后接管至江阴市恒通璜塘污水处理有限公司集中处理</w:t>
            </w:r>
            <w:r>
              <w:rPr>
                <w:rFonts w:hint="eastAsia"/>
                <w:color w:val="auto"/>
                <w:lang w:eastAsia="zh-CN"/>
              </w:rPr>
              <w:t>。</w:t>
            </w:r>
          </w:p>
        </w:tc>
        <w:tc>
          <w:tcPr>
            <w:tcW w:w="2784" w:type="dxa"/>
            <w:noWrap w:val="0"/>
            <w:vAlign w:val="center"/>
          </w:tcPr>
          <w:p>
            <w:pPr>
              <w:adjustRightInd w:val="0"/>
              <w:snapToGrid w:val="0"/>
              <w:jc w:val="center"/>
              <w:rPr>
                <w:rFonts w:hint="eastAsia" w:eastAsia="宋体"/>
                <w:color w:val="auto"/>
                <w:lang w:eastAsia="zh-CN"/>
              </w:rPr>
            </w:pPr>
            <w:r>
              <w:rPr>
                <w:rFonts w:hint="eastAsia"/>
                <w:color w:val="auto"/>
              </w:rPr>
              <w:t>废水主要为生活污水，设备定期清洗水全部回用于生产。生活污水排放量为1200t/a，经厂区内化粪池预处理后接管至江阴市恒通璜塘污水处理有限公司集中处理</w:t>
            </w:r>
            <w:r>
              <w:rPr>
                <w:rFonts w:hint="eastAsia"/>
                <w:color w:val="auto"/>
                <w:lang w:eastAsia="zh-CN"/>
              </w:rPr>
              <w:t>。</w:t>
            </w:r>
          </w:p>
        </w:tc>
        <w:tc>
          <w:tcPr>
            <w:tcW w:w="2232"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与环评一致。</w:t>
            </w:r>
          </w:p>
        </w:tc>
        <w:tc>
          <w:tcPr>
            <w:tcW w:w="2076" w:type="dxa"/>
            <w:noWrap w:val="0"/>
            <w:vAlign w:val="center"/>
          </w:tcPr>
          <w:p>
            <w:pPr>
              <w:spacing w:line="240" w:lineRule="auto"/>
              <w:jc w:val="center"/>
              <w:rPr>
                <w:rFonts w:hint="eastAsia" w:ascii="Times New Roman" w:hAnsi="Times New Roman" w:eastAsia="宋体" w:cs="Times New Roman"/>
                <w:b/>
                <w:bCs w:val="0"/>
                <w:color w:val="auto"/>
                <w:kern w:val="2"/>
                <w:sz w:val="21"/>
                <w:szCs w:val="21"/>
                <w:lang w:val="en-US" w:eastAsia="zh-CN" w:bidi="ar-SA"/>
              </w:rPr>
            </w:pPr>
            <w:r>
              <w:rPr>
                <w:rFonts w:hint="eastAsia"/>
                <w:b w:val="0"/>
                <w:bCs/>
                <w:color w:val="auto"/>
                <w:lang w:val="en-US" w:eastAsia="zh-CN"/>
              </w:rPr>
              <w:t>/</w:t>
            </w:r>
          </w:p>
        </w:tc>
        <w:tc>
          <w:tcPr>
            <w:tcW w:w="1764" w:type="dxa"/>
            <w:noWrap w:val="0"/>
            <w:vAlign w:val="center"/>
          </w:tcPr>
          <w:p>
            <w:pPr>
              <w:jc w:val="center"/>
              <w:rPr>
                <w:rFonts w:hint="default" w:ascii="Times New Roman" w:hAnsi="Times New Roman" w:eastAsia="宋体" w:cs="Times New Roman"/>
                <w:b/>
                <w:bCs w:val="0"/>
                <w:color w:val="auto"/>
                <w:kern w:val="2"/>
                <w:sz w:val="21"/>
                <w:szCs w:val="21"/>
                <w:lang w:val="en-US" w:eastAsia="zh-CN" w:bidi="ar-SA"/>
              </w:rPr>
            </w:pPr>
            <w:r>
              <w:rPr>
                <w:rFonts w:hint="eastAsia"/>
                <w:b w:val="0"/>
                <w:bCs/>
                <w:color w:val="auto"/>
                <w:lang w:val="en-US" w:eastAsia="zh-CN"/>
              </w:rPr>
              <w:t>/</w:t>
            </w:r>
          </w:p>
        </w:tc>
        <w:tc>
          <w:tcPr>
            <w:tcW w:w="1688" w:type="dxa"/>
            <w:noWrap w:val="0"/>
            <w:vAlign w:val="center"/>
          </w:tcPr>
          <w:p>
            <w:pPr>
              <w:jc w:val="center"/>
              <w:rPr>
                <w:rFonts w:hint="default"/>
                <w:b/>
                <w:bCs w:val="0"/>
                <w:color w:val="auto"/>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65" w:type="dxa"/>
            <w:noWrap w:val="0"/>
            <w:vAlign w:val="center"/>
          </w:tcPr>
          <w:p>
            <w:pPr>
              <w:adjustRightInd w:val="0"/>
              <w:snapToGrid w:val="0"/>
              <w:jc w:val="center"/>
              <w:rPr>
                <w:rFonts w:hint="eastAsia" w:cs="Arial"/>
                <w:color w:val="auto"/>
                <w:kern w:val="0"/>
                <w:szCs w:val="21"/>
              </w:rPr>
            </w:pPr>
            <w:r>
              <w:rPr>
                <w:rFonts w:hint="eastAsia"/>
                <w:color w:val="auto"/>
              </w:rPr>
              <w:t>噪声</w:t>
            </w:r>
          </w:p>
        </w:tc>
        <w:tc>
          <w:tcPr>
            <w:tcW w:w="3048" w:type="dxa"/>
            <w:gridSpan w:val="2"/>
            <w:noWrap w:val="0"/>
            <w:vAlign w:val="center"/>
          </w:tcPr>
          <w:p>
            <w:pPr>
              <w:adjustRightInd w:val="0"/>
              <w:snapToGrid w:val="0"/>
              <w:jc w:val="center"/>
              <w:rPr>
                <w:rFonts w:hint="eastAsia"/>
                <w:color w:val="auto"/>
              </w:rPr>
            </w:pPr>
            <w:r>
              <w:rPr>
                <w:rFonts w:hint="eastAsia"/>
                <w:color w:val="auto"/>
              </w:rPr>
              <w:t>企业优先选用低噪声设备；设备均设置在车间内，合理布局。</w:t>
            </w:r>
          </w:p>
        </w:tc>
        <w:tc>
          <w:tcPr>
            <w:tcW w:w="2784" w:type="dxa"/>
            <w:noWrap w:val="0"/>
            <w:vAlign w:val="center"/>
          </w:tcPr>
          <w:p>
            <w:pPr>
              <w:adjustRightInd w:val="0"/>
              <w:snapToGrid w:val="0"/>
              <w:jc w:val="center"/>
              <w:rPr>
                <w:color w:val="auto"/>
              </w:rPr>
            </w:pPr>
            <w:r>
              <w:rPr>
                <w:rFonts w:hint="eastAsia"/>
                <w:color w:val="auto"/>
              </w:rPr>
              <w:t>企业优先选用低噪声设备；设备均设置在车间内，合理布局。</w:t>
            </w:r>
          </w:p>
        </w:tc>
        <w:tc>
          <w:tcPr>
            <w:tcW w:w="2232" w:type="dxa"/>
            <w:noWrap w:val="0"/>
            <w:vAlign w:val="center"/>
          </w:tcPr>
          <w:p>
            <w:pPr>
              <w:adjustRightInd w:val="0"/>
              <w:snapToGrid w:val="0"/>
              <w:jc w:val="center"/>
              <w:rPr>
                <w:color w:val="auto"/>
              </w:rPr>
            </w:pPr>
            <w:r>
              <w:rPr>
                <w:rFonts w:hint="eastAsia"/>
                <w:color w:val="auto"/>
                <w:lang w:val="en-US" w:eastAsia="zh-CN"/>
              </w:rPr>
              <w:t>与环评一致。</w:t>
            </w:r>
          </w:p>
        </w:tc>
        <w:tc>
          <w:tcPr>
            <w:tcW w:w="2076" w:type="dxa"/>
            <w:noWrap w:val="0"/>
            <w:vAlign w:val="center"/>
          </w:tcPr>
          <w:p>
            <w:pPr>
              <w:adjustRightInd w:val="0"/>
              <w:snapToGrid w:val="0"/>
              <w:jc w:val="center"/>
              <w:rPr>
                <w:rFonts w:hint="default" w:eastAsia="宋体"/>
                <w:b/>
                <w:bCs w:val="0"/>
                <w:color w:val="auto"/>
                <w:szCs w:val="21"/>
                <w:lang w:val="en-US" w:eastAsia="zh-CN"/>
              </w:rPr>
            </w:pPr>
            <w:r>
              <w:rPr>
                <w:rFonts w:hint="eastAsia"/>
                <w:b w:val="0"/>
                <w:bCs/>
                <w:color w:val="auto"/>
                <w:lang w:val="en-US" w:eastAsia="zh-CN"/>
              </w:rPr>
              <w:t>/</w:t>
            </w:r>
          </w:p>
        </w:tc>
        <w:tc>
          <w:tcPr>
            <w:tcW w:w="1764" w:type="dxa"/>
            <w:noWrap w:val="0"/>
            <w:vAlign w:val="center"/>
          </w:tcPr>
          <w:p>
            <w:pPr>
              <w:adjustRightInd w:val="0"/>
              <w:snapToGrid w:val="0"/>
              <w:jc w:val="center"/>
              <w:rPr>
                <w:rFonts w:hint="eastAsia" w:eastAsia="宋体"/>
                <w:b/>
                <w:bCs w:val="0"/>
                <w:color w:val="auto"/>
                <w:szCs w:val="21"/>
                <w:lang w:val="en-US" w:eastAsia="zh-CN"/>
              </w:rPr>
            </w:pPr>
            <w:r>
              <w:rPr>
                <w:rFonts w:hint="eastAsia"/>
                <w:b w:val="0"/>
                <w:bCs/>
                <w:color w:val="auto"/>
                <w:lang w:val="en-US" w:eastAsia="zh-CN"/>
              </w:rPr>
              <w:t>/</w:t>
            </w:r>
          </w:p>
        </w:tc>
        <w:tc>
          <w:tcPr>
            <w:tcW w:w="1688" w:type="dxa"/>
            <w:noWrap w:val="0"/>
            <w:vAlign w:val="center"/>
          </w:tcPr>
          <w:p>
            <w:pPr>
              <w:adjustRightInd w:val="0"/>
              <w:snapToGrid w:val="0"/>
              <w:jc w:val="center"/>
              <w:rPr>
                <w:rFonts w:hint="eastAsia" w:eastAsia="宋体"/>
                <w:b/>
                <w:bCs w:val="0"/>
                <w:color w:val="auto"/>
                <w:szCs w:val="21"/>
                <w:lang w:val="en-US" w:eastAsia="zh-CN"/>
              </w:rPr>
            </w:pPr>
            <w:r>
              <w:rPr>
                <w:rFonts w:hint="eastAsia"/>
                <w:b w:val="0"/>
                <w:bCs/>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465" w:type="dxa"/>
            <w:noWrap w:val="0"/>
            <w:vAlign w:val="center"/>
          </w:tcPr>
          <w:p>
            <w:pPr>
              <w:adjustRightInd w:val="0"/>
              <w:snapToGrid w:val="0"/>
              <w:jc w:val="center"/>
              <w:rPr>
                <w:rFonts w:hint="eastAsia"/>
                <w:color w:val="auto"/>
              </w:rPr>
            </w:pPr>
            <w:r>
              <w:rPr>
                <w:rFonts w:hint="eastAsia"/>
                <w:color w:val="auto"/>
              </w:rPr>
              <w:t>固废</w:t>
            </w:r>
          </w:p>
        </w:tc>
        <w:tc>
          <w:tcPr>
            <w:tcW w:w="3048" w:type="dxa"/>
            <w:gridSpan w:val="2"/>
            <w:noWrap w:val="0"/>
            <w:vAlign w:val="center"/>
          </w:tcPr>
          <w:p>
            <w:pPr>
              <w:adjustRightInd w:val="0"/>
              <w:snapToGrid w:val="0"/>
              <w:jc w:val="center"/>
              <w:rPr>
                <w:rFonts w:hint="eastAsia"/>
                <w:color w:val="auto"/>
              </w:rPr>
            </w:pPr>
            <w:r>
              <w:rPr>
                <w:rFonts w:hint="eastAsia"/>
                <w:color w:val="auto"/>
              </w:rPr>
              <w:t>一般固废综合利用。</w:t>
            </w:r>
            <w:r>
              <w:rPr>
                <w:rFonts w:hint="eastAsia"/>
                <w:color w:val="auto"/>
                <w:lang w:val="en-US" w:eastAsia="zh-CN"/>
              </w:rPr>
              <w:t>企业设置一个10</w:t>
            </w:r>
            <w:r>
              <w:rPr>
                <w:rFonts w:hint="eastAsia"/>
                <w:color w:val="auto"/>
              </w:rPr>
              <w:t>m</w:t>
            </w:r>
            <w:r>
              <w:rPr>
                <w:rFonts w:hint="eastAsia"/>
                <w:color w:val="auto"/>
                <w:vertAlign w:val="superscript"/>
              </w:rPr>
              <w:t>2</w:t>
            </w:r>
            <w:r>
              <w:rPr>
                <w:rFonts w:hint="eastAsia"/>
                <w:color w:val="auto"/>
                <w:lang w:val="en-US" w:eastAsia="zh-CN"/>
              </w:rPr>
              <w:t>一般固废堆场</w:t>
            </w:r>
            <w:r>
              <w:rPr>
                <w:rFonts w:hint="eastAsia"/>
                <w:color w:val="auto"/>
                <w:szCs w:val="21"/>
              </w:rPr>
              <w:t>。</w:t>
            </w:r>
          </w:p>
        </w:tc>
        <w:tc>
          <w:tcPr>
            <w:tcW w:w="2784" w:type="dxa"/>
            <w:noWrap w:val="0"/>
            <w:vAlign w:val="center"/>
          </w:tcPr>
          <w:p>
            <w:pPr>
              <w:adjustRightInd w:val="0"/>
              <w:snapToGrid w:val="0"/>
              <w:jc w:val="center"/>
              <w:rPr>
                <w:rFonts w:hint="eastAsia" w:eastAsia="宋体"/>
                <w:color w:val="auto"/>
                <w:lang w:eastAsia="zh-CN"/>
              </w:rPr>
            </w:pPr>
            <w:r>
              <w:rPr>
                <w:rFonts w:hint="eastAsia"/>
                <w:color w:val="auto"/>
              </w:rPr>
              <w:t>一般固废综合利用</w:t>
            </w:r>
            <w:r>
              <w:rPr>
                <w:rFonts w:hint="eastAsia"/>
                <w:color w:val="auto"/>
                <w:lang w:eastAsia="zh-CN"/>
              </w:rPr>
              <w:t>。</w:t>
            </w:r>
          </w:p>
        </w:tc>
        <w:tc>
          <w:tcPr>
            <w:tcW w:w="2232"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与环评一致。</w:t>
            </w:r>
          </w:p>
        </w:tc>
        <w:tc>
          <w:tcPr>
            <w:tcW w:w="2076" w:type="dxa"/>
            <w:noWrap w:val="0"/>
            <w:vAlign w:val="center"/>
          </w:tcPr>
          <w:p>
            <w:pPr>
              <w:spacing w:line="240" w:lineRule="auto"/>
              <w:jc w:val="center"/>
              <w:rPr>
                <w:rFonts w:hint="default" w:ascii="Times New Roman" w:hAnsi="Times New Roman" w:eastAsia="宋体" w:cs="Times New Roman"/>
                <w:b/>
                <w:bCs w:val="0"/>
                <w:color w:val="auto"/>
                <w:kern w:val="2"/>
                <w:sz w:val="21"/>
                <w:szCs w:val="21"/>
                <w:lang w:val="en-US" w:eastAsia="zh-CN" w:bidi="ar-SA"/>
              </w:rPr>
            </w:pPr>
            <w:r>
              <w:rPr>
                <w:rFonts w:hint="eastAsia"/>
                <w:b w:val="0"/>
                <w:bCs/>
                <w:color w:val="auto"/>
                <w:lang w:val="en-US" w:eastAsia="zh-CN"/>
              </w:rPr>
              <w:t>/</w:t>
            </w:r>
          </w:p>
        </w:tc>
        <w:tc>
          <w:tcPr>
            <w:tcW w:w="1764" w:type="dxa"/>
            <w:noWrap w:val="0"/>
            <w:vAlign w:val="center"/>
          </w:tcPr>
          <w:p>
            <w:pPr>
              <w:jc w:val="center"/>
              <w:rPr>
                <w:rFonts w:hint="default" w:ascii="Times New Roman" w:hAnsi="Times New Roman" w:eastAsia="宋体" w:cs="Times New Roman"/>
                <w:b/>
                <w:bCs w:val="0"/>
                <w:color w:val="auto"/>
                <w:kern w:val="2"/>
                <w:sz w:val="21"/>
                <w:szCs w:val="21"/>
                <w:lang w:val="en-US" w:eastAsia="zh-CN" w:bidi="ar-SA"/>
              </w:rPr>
            </w:pPr>
            <w:r>
              <w:rPr>
                <w:rFonts w:hint="eastAsia"/>
                <w:b w:val="0"/>
                <w:bCs/>
                <w:color w:val="auto"/>
                <w:lang w:val="en-US" w:eastAsia="zh-CN"/>
              </w:rPr>
              <w:t>/</w:t>
            </w:r>
          </w:p>
        </w:tc>
        <w:tc>
          <w:tcPr>
            <w:tcW w:w="1688" w:type="dxa"/>
            <w:noWrap w:val="0"/>
            <w:vAlign w:val="center"/>
          </w:tcPr>
          <w:p>
            <w:pPr>
              <w:jc w:val="center"/>
              <w:rPr>
                <w:rFonts w:hint="default"/>
                <w:b/>
                <w:bCs w:val="0"/>
                <w:color w:val="auto"/>
                <w:lang w:val="en-US" w:eastAsia="zh-CN"/>
              </w:rPr>
            </w:pPr>
            <w:r>
              <w:rPr>
                <w:rFonts w:hint="eastAsia"/>
                <w:b w:val="0"/>
                <w:bCs/>
                <w:color w:val="auto"/>
                <w:lang w:val="en-US" w:eastAsia="zh-CN"/>
              </w:rPr>
              <w:t>/</w:t>
            </w:r>
          </w:p>
        </w:tc>
      </w:tr>
    </w:tbl>
    <w:p>
      <w:pPr>
        <w:spacing w:line="360" w:lineRule="auto"/>
        <w:ind w:firstLine="482" w:firstLineChars="200"/>
        <w:rPr>
          <w:rFonts w:hint="default" w:eastAsia="宋体"/>
          <w:b/>
          <w:bCs/>
          <w:color w:val="auto"/>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r>
        <w:rPr>
          <w:rFonts w:hint="eastAsia"/>
          <w:b/>
          <w:bCs/>
          <w:color w:val="auto"/>
          <w:sz w:val="24"/>
          <w:szCs w:val="24"/>
          <w:lang w:val="en-US" w:eastAsia="zh-CN"/>
        </w:rPr>
        <w:t>综上所述，本项目主要变动为减少了一个排气筒，少设置了一套除尘装置。</w:t>
      </w:r>
    </w:p>
    <w:p>
      <w:pPr>
        <w:spacing w:line="360" w:lineRule="auto"/>
        <w:rPr>
          <w:rFonts w:hint="eastAsia"/>
          <w:b/>
          <w:bCs/>
          <w:color w:val="auto"/>
          <w:sz w:val="28"/>
          <w:szCs w:val="28"/>
        </w:rPr>
      </w:pPr>
      <w:r>
        <w:rPr>
          <w:rFonts w:hint="eastAsia"/>
          <w:b/>
          <w:bCs/>
          <w:color w:val="auto"/>
          <w:sz w:val="28"/>
          <w:szCs w:val="28"/>
        </w:rPr>
        <w:t>3、环境影响分析说明</w:t>
      </w:r>
    </w:p>
    <w:p>
      <w:pPr>
        <w:pStyle w:val="4"/>
        <w:rPr>
          <w:color w:val="auto"/>
          <w:sz w:val="24"/>
        </w:rPr>
      </w:pPr>
      <w:r>
        <w:rPr>
          <w:rFonts w:hint="eastAsia" w:eastAsia="宋体"/>
          <w:b/>
          <w:bCs/>
          <w:color w:val="auto"/>
          <w:sz w:val="24"/>
        </w:rPr>
        <w:t>3.1</w:t>
      </w:r>
      <w:r>
        <w:rPr>
          <w:rFonts w:hint="eastAsia" w:eastAsia="宋体"/>
          <w:b/>
          <w:bCs/>
          <w:color w:val="auto"/>
          <w:sz w:val="24"/>
          <w:lang w:val="en-US" w:eastAsia="zh-CN"/>
        </w:rPr>
        <w:t xml:space="preserve"> </w:t>
      </w:r>
      <w:r>
        <w:rPr>
          <w:rFonts w:hint="eastAsia" w:eastAsia="宋体"/>
          <w:b/>
          <w:bCs/>
          <w:color w:val="auto"/>
          <w:sz w:val="24"/>
        </w:rPr>
        <w:t>达标排放分析</w:t>
      </w:r>
    </w:p>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lang w:val="en-US" w:eastAsia="zh-CN"/>
        </w:rPr>
        <w:t xml:space="preserve">3.1.1 </w:t>
      </w:r>
      <w:r>
        <w:rPr>
          <w:rFonts w:hint="eastAsia"/>
          <w:color w:val="auto"/>
          <w:sz w:val="24"/>
        </w:rPr>
        <w:t>废水</w:t>
      </w:r>
    </w:p>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sz w:val="24"/>
          <w:szCs w:val="24"/>
        </w:rPr>
        <w:t>变动后，不新增废水排放量及污染因子</w:t>
      </w:r>
      <w:r>
        <w:rPr>
          <w:rFonts w:hint="eastAsia" w:ascii="Times New Roman" w:hAnsi="Times New Roman"/>
          <w:sz w:val="24"/>
          <w:szCs w:val="24"/>
          <w:lang w:eastAsia="zh-CN"/>
        </w:rPr>
        <w:t>。</w:t>
      </w:r>
      <w:r>
        <w:rPr>
          <w:rFonts w:hint="eastAsia" w:ascii="Times New Roman" w:hAnsi="Times New Roman"/>
          <w:sz w:val="24"/>
          <w:szCs w:val="24"/>
          <w:lang w:val="en-US" w:eastAsia="zh-CN"/>
        </w:rPr>
        <w:t>企业</w:t>
      </w:r>
      <w:r>
        <w:rPr>
          <w:rFonts w:hint="eastAsia"/>
          <w:color w:val="auto"/>
          <w:sz w:val="24"/>
          <w:szCs w:val="24"/>
        </w:rPr>
        <w:t>废水主要</w:t>
      </w:r>
      <w:r>
        <w:rPr>
          <w:rFonts w:hint="eastAsia"/>
          <w:color w:val="auto"/>
          <w:sz w:val="24"/>
          <w:szCs w:val="24"/>
          <w:lang w:val="en-US" w:eastAsia="zh-CN"/>
        </w:rPr>
        <w:t>为</w:t>
      </w:r>
      <w:r>
        <w:rPr>
          <w:rFonts w:hint="eastAsia" w:ascii="Times New Roman" w:hAnsi="宋体" w:eastAsia="宋体"/>
          <w:color w:val="000000"/>
          <w:sz w:val="24"/>
          <w:szCs w:val="24"/>
          <w:lang w:val="en-US" w:eastAsia="zh-CN"/>
        </w:rPr>
        <w:t>生活污水，</w:t>
      </w:r>
      <w:r>
        <w:rPr>
          <w:rFonts w:ascii="Times New Roman" w:hAnsi="宋体" w:eastAsia="宋体"/>
          <w:color w:val="000000"/>
          <w:sz w:val="24"/>
          <w:szCs w:val="24"/>
        </w:rPr>
        <w:t>设备</w:t>
      </w:r>
      <w:r>
        <w:rPr>
          <w:rFonts w:hint="eastAsia" w:ascii="Times New Roman" w:hAnsi="宋体" w:eastAsia="宋体"/>
          <w:color w:val="000000"/>
          <w:sz w:val="24"/>
          <w:szCs w:val="24"/>
          <w:lang w:val="en-US" w:eastAsia="zh-CN"/>
        </w:rPr>
        <w:t>定期</w:t>
      </w:r>
      <w:r>
        <w:rPr>
          <w:rFonts w:ascii="Times New Roman" w:hAnsi="宋体" w:eastAsia="宋体"/>
          <w:color w:val="000000"/>
          <w:sz w:val="24"/>
          <w:szCs w:val="24"/>
        </w:rPr>
        <w:t>清洗水</w:t>
      </w:r>
      <w:r>
        <w:rPr>
          <w:rFonts w:hint="eastAsia" w:ascii="Times New Roman" w:hAnsi="宋体" w:eastAsia="宋体"/>
          <w:color w:val="000000"/>
          <w:sz w:val="24"/>
          <w:szCs w:val="24"/>
          <w:lang w:val="en-US" w:eastAsia="zh-CN"/>
        </w:rPr>
        <w:t>全部回用于生产。</w:t>
      </w:r>
      <w:r>
        <w:rPr>
          <w:rFonts w:hint="eastAsia"/>
          <w:color w:val="auto"/>
          <w:sz w:val="24"/>
          <w:szCs w:val="24"/>
          <w:lang w:val="en-US" w:eastAsia="zh-CN"/>
        </w:rPr>
        <w:t>生活污水排放量为1200t/a，经厂区内化粪池预处理后接管至江阴市恒通璜塘污水处理有限公司集中处理，</w:t>
      </w:r>
      <w:r>
        <w:rPr>
          <w:rFonts w:hint="default" w:ascii="Times New Roman" w:hAnsi="Times New Roman" w:eastAsia="宋体" w:cs="Times New Roman"/>
          <w:color w:val="auto"/>
          <w:sz w:val="24"/>
          <w:szCs w:val="24"/>
          <w:lang w:val="en-US" w:eastAsia="zh-CN"/>
        </w:rPr>
        <w:t>处理达《太湖地区城镇污水处理厂及重点工业行业主要水污染物排放限值》（DB32/1072-2018）表2标准和《城镇污水处理厂污染物排放标准》（GB18918-2002）表1一级A标准后，尾水最终排入白屈港河。其中水污染物COD、SS、氨氮、TP、总氮排放量分别为</w:t>
      </w:r>
      <w:r>
        <w:rPr>
          <w:rFonts w:hint="eastAsia" w:ascii="Times New Roman" w:hAnsi="Times New Roman" w:cs="Times New Roman"/>
          <w:color w:val="auto"/>
          <w:sz w:val="24"/>
          <w:szCs w:val="24"/>
          <w:lang w:val="en-US" w:eastAsia="zh-CN"/>
        </w:rPr>
        <w:t>0.06</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highlight w:val="none"/>
          <w:lang w:val="en-US" w:eastAsia="zh-CN"/>
        </w:rPr>
        <w:t>0.012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cs="Times New Roman"/>
          <w:color w:val="auto"/>
          <w:sz w:val="24"/>
          <w:szCs w:val="24"/>
          <w:lang w:val="en-US" w:eastAsia="zh-CN"/>
        </w:rPr>
        <w:t>0.005</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0.0006</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0.014</w:t>
      </w:r>
      <w:r>
        <w:rPr>
          <w:rFonts w:hint="default" w:ascii="Times New Roman" w:hAnsi="Times New Roman" w:eastAsia="宋体" w:cs="Times New Roman"/>
          <w:color w:val="auto"/>
          <w:sz w:val="24"/>
          <w:szCs w:val="24"/>
          <w:lang w:val="en-US" w:eastAsia="zh-CN"/>
        </w:rPr>
        <w:t>t/a。</w:t>
      </w:r>
    </w:p>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lang w:val="en-US" w:eastAsia="zh-CN"/>
        </w:rPr>
        <w:t xml:space="preserve">3.1.2 </w:t>
      </w:r>
      <w:r>
        <w:rPr>
          <w:rFonts w:hint="eastAsia"/>
          <w:color w:val="auto"/>
          <w:sz w:val="24"/>
        </w:rPr>
        <w:t>废气</w:t>
      </w:r>
    </w:p>
    <w:p>
      <w:pPr>
        <w:keepNext w:val="0"/>
        <w:keepLines w:val="0"/>
        <w:widowControl/>
        <w:suppressLineNumbers w:val="0"/>
        <w:spacing w:line="360" w:lineRule="auto"/>
        <w:ind w:firstLine="480" w:firstLineChars="200"/>
        <w:jc w:val="left"/>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废气治理措施主要变动见下表：</w:t>
      </w:r>
    </w:p>
    <w:p>
      <w:pPr>
        <w:spacing w:line="360" w:lineRule="auto"/>
        <w:jc w:val="center"/>
        <w:rPr>
          <w:b w:val="0"/>
          <w:bCs w:val="0"/>
          <w:color w:val="auto"/>
          <w:sz w:val="24"/>
        </w:rPr>
      </w:pPr>
      <w:r>
        <w:rPr>
          <w:rFonts w:hint="eastAsia"/>
          <w:b w:val="0"/>
          <w:bCs w:val="0"/>
          <w:color w:val="auto"/>
          <w:sz w:val="24"/>
          <w:szCs w:val="24"/>
        </w:rPr>
        <w:t>表</w:t>
      </w:r>
      <w:r>
        <w:rPr>
          <w:rFonts w:hint="eastAsia"/>
          <w:b w:val="0"/>
          <w:bCs w:val="0"/>
          <w:color w:val="auto"/>
          <w:sz w:val="24"/>
          <w:szCs w:val="24"/>
          <w:lang w:val="en-US" w:eastAsia="zh-CN"/>
        </w:rPr>
        <w:t>3-1</w:t>
      </w:r>
      <w:r>
        <w:rPr>
          <w:rFonts w:hint="eastAsia"/>
          <w:b w:val="0"/>
          <w:bCs w:val="0"/>
          <w:color w:val="auto"/>
          <w:sz w:val="24"/>
          <w:szCs w:val="24"/>
        </w:rPr>
        <w:t xml:space="preserve">  </w:t>
      </w:r>
      <w:r>
        <w:rPr>
          <w:rFonts w:hint="eastAsia"/>
          <w:b w:val="0"/>
          <w:bCs w:val="0"/>
          <w:color w:val="auto"/>
          <w:sz w:val="24"/>
          <w:szCs w:val="24"/>
          <w:lang w:val="en-US" w:eastAsia="zh-CN"/>
        </w:rPr>
        <w:t xml:space="preserve">   </w:t>
      </w:r>
      <w:r>
        <w:rPr>
          <w:rFonts w:hint="default"/>
          <w:b w:val="0"/>
          <w:bCs w:val="0"/>
          <w:color w:val="auto"/>
          <w:sz w:val="24"/>
          <w:szCs w:val="24"/>
          <w:lang w:val="en-US" w:eastAsia="zh-CN"/>
        </w:rPr>
        <w:t>废气排放及治理措施</w:t>
      </w:r>
      <w:r>
        <w:rPr>
          <w:rFonts w:hint="eastAsia"/>
          <w:b w:val="0"/>
          <w:bCs w:val="0"/>
          <w:color w:val="auto"/>
          <w:sz w:val="24"/>
          <w:szCs w:val="24"/>
        </w:rPr>
        <w:t>变动情况</w:t>
      </w:r>
    </w:p>
    <w:tbl>
      <w:tblPr>
        <w:tblStyle w:val="12"/>
        <w:tblW w:w="515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8"/>
        <w:gridCol w:w="936"/>
        <w:gridCol w:w="2076"/>
        <w:gridCol w:w="3112"/>
        <w:gridCol w:w="17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tblHeader/>
          <w:jc w:val="center"/>
        </w:trPr>
        <w:tc>
          <w:tcPr>
            <w:tcW w:w="494" w:type="pct"/>
            <w:noWrap w:val="0"/>
            <w:vAlign w:val="center"/>
          </w:tcPr>
          <w:p>
            <w:pPr>
              <w:adjustRightInd w:val="0"/>
              <w:snapToGrid w:val="0"/>
              <w:jc w:val="center"/>
              <w:rPr>
                <w:rFonts w:hint="eastAsia" w:eastAsia="宋体"/>
                <w:bCs/>
                <w:color w:val="auto"/>
                <w:szCs w:val="21"/>
                <w:lang w:eastAsia="zh-CN"/>
              </w:rPr>
            </w:pPr>
            <w:r>
              <w:rPr>
                <w:rFonts w:hint="eastAsia"/>
                <w:bCs/>
                <w:color w:val="auto"/>
                <w:szCs w:val="21"/>
                <w:lang w:val="en-US" w:eastAsia="zh-CN"/>
              </w:rPr>
              <w:t>污染源</w:t>
            </w:r>
          </w:p>
        </w:tc>
        <w:tc>
          <w:tcPr>
            <w:tcW w:w="532" w:type="pct"/>
            <w:noWrap w:val="0"/>
            <w:vAlign w:val="center"/>
          </w:tcPr>
          <w:p>
            <w:pPr>
              <w:adjustRightInd w:val="0"/>
              <w:snapToGrid w:val="0"/>
              <w:jc w:val="center"/>
              <w:rPr>
                <w:bCs/>
                <w:color w:val="auto"/>
                <w:szCs w:val="21"/>
              </w:rPr>
            </w:pPr>
            <w:r>
              <w:rPr>
                <w:rFonts w:hint="default" w:ascii="Times New Roman" w:hAnsi="Times New Roman" w:eastAsia="宋体" w:cs="Times New Roman"/>
                <w:b w:val="0"/>
                <w:bCs w:val="0"/>
                <w:sz w:val="21"/>
                <w:szCs w:val="21"/>
                <w:lang w:val="en-US" w:eastAsia="zh-CN"/>
              </w:rPr>
              <w:t>污染物名称</w:t>
            </w:r>
          </w:p>
        </w:tc>
        <w:tc>
          <w:tcPr>
            <w:tcW w:w="1180" w:type="pct"/>
            <w:noWrap w:val="0"/>
            <w:vAlign w:val="center"/>
          </w:tcPr>
          <w:p>
            <w:pPr>
              <w:adjustRightInd w:val="0"/>
              <w:snapToGrid w:val="0"/>
              <w:jc w:val="center"/>
              <w:rPr>
                <w:bCs/>
                <w:color w:val="auto"/>
                <w:szCs w:val="21"/>
              </w:rPr>
            </w:pPr>
            <w:r>
              <w:rPr>
                <w:rFonts w:hint="eastAsia" w:cs="Times New Roman"/>
                <w:b w:val="0"/>
                <w:bCs/>
                <w:color w:val="auto"/>
                <w:kern w:val="2"/>
                <w:sz w:val="21"/>
                <w:szCs w:val="21"/>
                <w:lang w:val="en-US" w:eastAsia="zh-CN"/>
              </w:rPr>
              <w:t>变动前</w:t>
            </w:r>
          </w:p>
        </w:tc>
        <w:tc>
          <w:tcPr>
            <w:tcW w:w="1769" w:type="pct"/>
            <w:noWrap w:val="0"/>
            <w:vAlign w:val="center"/>
          </w:tcPr>
          <w:p>
            <w:pPr>
              <w:widowControl w:val="0"/>
              <w:adjustRightInd w:val="0"/>
              <w:snapToGrid w:val="0"/>
              <w:spacing w:after="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rPr>
              <w:t>变动后</w:t>
            </w:r>
          </w:p>
        </w:tc>
        <w:tc>
          <w:tcPr>
            <w:tcW w:w="1022" w:type="pct"/>
            <w:noWrap w:val="0"/>
            <w:vAlign w:val="center"/>
          </w:tcPr>
          <w:p>
            <w:pPr>
              <w:widowControl w:val="0"/>
              <w:adjustRightInd w:val="0"/>
              <w:snapToGrid w:val="0"/>
              <w:spacing w:after="0"/>
              <w:jc w:val="center"/>
              <w:rPr>
                <w:rFonts w:hint="default" w:cs="Times New Roman"/>
                <w:b w:val="0"/>
                <w:bCs/>
                <w:color w:val="auto"/>
                <w:kern w:val="2"/>
                <w:sz w:val="21"/>
                <w:szCs w:val="21"/>
                <w:lang w:val="en-US" w:eastAsia="zh-CN"/>
              </w:rPr>
            </w:pPr>
            <w:r>
              <w:rPr>
                <w:rFonts w:hint="eastAsia" w:cs="Times New Roman"/>
                <w:b w:val="0"/>
                <w:bCs/>
                <w:color w:val="auto"/>
                <w:kern w:val="2"/>
                <w:sz w:val="21"/>
                <w:szCs w:val="21"/>
                <w:lang w:val="en-US" w:eastAsia="zh-CN"/>
              </w:rPr>
              <w:t>变化情况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94" w:type="pct"/>
            <w:noWrap w:val="0"/>
            <w:vAlign w:val="center"/>
          </w:tcPr>
          <w:p>
            <w:pPr>
              <w:adjustRightInd w:val="0"/>
              <w:snapToGrid w:val="0"/>
              <w:rPr>
                <w:rFonts w:hint="default" w:eastAsia="宋体"/>
                <w:color w:val="auto"/>
                <w:szCs w:val="21"/>
                <w:lang w:val="en-US" w:eastAsia="zh-CN"/>
              </w:rPr>
            </w:pPr>
            <w:r>
              <w:rPr>
                <w:rFonts w:hint="eastAsia"/>
                <w:color w:val="auto"/>
                <w:lang w:val="en-US" w:eastAsia="zh-CN"/>
              </w:rPr>
              <w:t>水泥仓、干粉煤灰库（1#、2#）、块石灰库、</w:t>
            </w:r>
            <w:r>
              <w:rPr>
                <w:rFonts w:hint="eastAsia"/>
                <w:color w:val="auto"/>
                <w:szCs w:val="21"/>
                <w:lang w:val="en-US" w:eastAsia="zh-CN"/>
              </w:rPr>
              <w:t>粉石灰库</w:t>
            </w:r>
            <w:r>
              <w:rPr>
                <w:rFonts w:hint="eastAsia"/>
                <w:color w:val="auto"/>
                <w:lang w:val="en-US" w:eastAsia="zh-CN"/>
              </w:rPr>
              <w:t>废气</w:t>
            </w:r>
          </w:p>
        </w:tc>
        <w:tc>
          <w:tcPr>
            <w:tcW w:w="532"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w:t>
            </w:r>
          </w:p>
        </w:tc>
        <w:tc>
          <w:tcPr>
            <w:tcW w:w="1180" w:type="pct"/>
            <w:noWrap w:val="0"/>
            <w:vAlign w:val="center"/>
          </w:tcPr>
          <w:p>
            <w:pPr>
              <w:adjustRightInd w:val="0"/>
              <w:snapToGrid w:val="0"/>
              <w:jc w:val="center"/>
              <w:rPr>
                <w:rFonts w:hint="eastAsia"/>
                <w:color w:val="auto"/>
                <w:szCs w:val="21"/>
              </w:rPr>
            </w:pPr>
            <w:r>
              <w:rPr>
                <w:rFonts w:hint="eastAsia"/>
                <w:color w:val="auto"/>
                <w:lang w:val="en-US" w:eastAsia="zh-CN"/>
              </w:rPr>
              <w:t>1个水泥仓、2个干粉煤灰库、1个块石灰库和1个粉石灰库产生的颗粒物经各自配套布袋除尘装置处理后各自单独排放（15米高的排气筒DA001~DA005）。</w:t>
            </w:r>
          </w:p>
        </w:tc>
        <w:tc>
          <w:tcPr>
            <w:tcW w:w="1769" w:type="pct"/>
            <w:noWrap w:val="0"/>
            <w:vAlign w:val="center"/>
          </w:tcPr>
          <w:p>
            <w:pPr>
              <w:keepNext w:val="0"/>
              <w:keepLines w:val="0"/>
              <w:widowControl/>
              <w:suppressLineNumbers w:val="0"/>
              <w:jc w:val="center"/>
              <w:rPr>
                <w:rFonts w:hint="eastAsia" w:eastAsia="宋体"/>
                <w:b/>
                <w:bCs/>
                <w:color w:val="auto"/>
                <w:sz w:val="21"/>
                <w:szCs w:val="21"/>
                <w:lang w:val="en-US" w:eastAsia="zh-CN"/>
              </w:rPr>
            </w:pPr>
            <w:r>
              <w:rPr>
                <w:rFonts w:hint="eastAsia"/>
                <w:b w:val="0"/>
                <w:bCs/>
                <w:color w:val="auto"/>
                <w:sz w:val="21"/>
                <w:szCs w:val="21"/>
                <w:lang w:val="en-US" w:eastAsia="zh-CN"/>
              </w:rPr>
              <w:t>1个水泥仓、2个干粉煤灰库、1个块石灰库和1个粉石灰库产生的颗粒物经各自配套布袋除尘装置处理后，分别通过4个15米高的排气筒排放，其中1个水泥仓、2个干粉煤灰库产生的颗粒物各自单独排放（DA001~DA003），1个块石灰库和1个粉石灰库产生的颗粒物合用一根排气筒（DA004）排放。</w:t>
            </w:r>
          </w:p>
        </w:tc>
        <w:tc>
          <w:tcPr>
            <w:tcW w:w="1022" w:type="pct"/>
            <w:noWrap w:val="0"/>
            <w:vAlign w:val="center"/>
          </w:tcPr>
          <w:p>
            <w:pPr>
              <w:keepNext w:val="0"/>
              <w:keepLines w:val="0"/>
              <w:widowControl/>
              <w:suppressLineNumbers w:val="0"/>
              <w:jc w:val="center"/>
              <w:rPr>
                <w:rFonts w:hint="eastAsia"/>
                <w:b w:val="0"/>
                <w:bCs/>
                <w:color w:val="auto"/>
                <w:sz w:val="21"/>
                <w:szCs w:val="21"/>
                <w:lang w:val="en-US" w:eastAsia="zh-CN"/>
              </w:rPr>
            </w:pPr>
            <w:r>
              <w:rPr>
                <w:rFonts w:hint="eastAsia" w:ascii="Times New Roman" w:hAnsi="Times New Roman" w:eastAsia="宋体" w:cs="Times New Roman"/>
                <w:b w:val="0"/>
                <w:color w:val="auto"/>
                <w:kern w:val="2"/>
                <w:sz w:val="21"/>
                <w:szCs w:val="21"/>
                <w:lang w:val="en-US" w:eastAsia="zh-CN" w:bidi="ar-SA"/>
              </w:rPr>
              <w:t>淘汰粉石灰库废气排气筒（DA005），</w:t>
            </w:r>
            <w:r>
              <w:rPr>
                <w:rFonts w:hint="eastAsia"/>
                <w:b w:val="0"/>
                <w:bCs/>
                <w:color w:val="auto"/>
                <w:sz w:val="21"/>
                <w:szCs w:val="21"/>
                <w:lang w:val="en-US" w:eastAsia="zh-CN"/>
              </w:rPr>
              <w:t>1个块石灰库和1个粉石灰库产生的颗粒物合用一根排气筒（DA004）排放。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94" w:type="pct"/>
            <w:noWrap w:val="0"/>
            <w:vAlign w:val="center"/>
          </w:tcPr>
          <w:p>
            <w:pPr>
              <w:adjustRightInd w:val="0"/>
              <w:snapToGrid w:val="0"/>
              <w:jc w:val="center"/>
              <w:rPr>
                <w:color w:val="auto"/>
              </w:rPr>
            </w:pPr>
            <w:r>
              <w:rPr>
                <w:rFonts w:hint="eastAsia"/>
                <w:color w:val="auto"/>
                <w:szCs w:val="21"/>
                <w:lang w:val="en-US" w:eastAsia="zh-CN"/>
              </w:rPr>
              <w:t>破碎工序废气</w:t>
            </w:r>
          </w:p>
        </w:tc>
        <w:tc>
          <w:tcPr>
            <w:tcW w:w="532" w:type="pct"/>
            <w:noWrap w:val="0"/>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1"/>
                <w:lang w:val="en-US" w:eastAsia="zh-CN" w:bidi="ar-SA"/>
              </w:rPr>
              <w:t>颗粒物</w:t>
            </w:r>
          </w:p>
        </w:tc>
        <w:tc>
          <w:tcPr>
            <w:tcW w:w="1180" w:type="pct"/>
            <w:noWrap w:val="0"/>
            <w:vAlign w:val="center"/>
          </w:tcPr>
          <w:p>
            <w:pPr>
              <w:adjustRightInd w:val="0"/>
              <w:snapToGrid w:val="0"/>
              <w:jc w:val="center"/>
              <w:rPr>
                <w:rFonts w:hint="eastAsia"/>
                <w:color w:val="auto"/>
              </w:rPr>
            </w:pPr>
            <w:r>
              <w:rPr>
                <w:rFonts w:hint="default" w:ascii="Times New Roman" w:hAnsi="Times New Roman" w:eastAsia="宋体" w:cs="Times New Roman"/>
                <w:sz w:val="21"/>
                <w:szCs w:val="21"/>
                <w:lang w:val="en-US" w:eastAsia="zh-CN"/>
              </w:rPr>
              <w:t>粉碎过程产生的粉尘经一台抽风机抽入一套布袋除尘装置处理后呈无组织排放</w:t>
            </w:r>
            <w:r>
              <w:rPr>
                <w:rFonts w:hint="default" w:ascii="Times New Roman" w:hAnsi="Times New Roman" w:eastAsia="宋体" w:cs="Times New Roman"/>
                <w:color w:val="auto"/>
                <w:sz w:val="21"/>
                <w:szCs w:val="21"/>
                <w:lang w:val="en-US" w:eastAsia="zh-CN"/>
              </w:rPr>
              <w:t>。</w:t>
            </w:r>
          </w:p>
        </w:tc>
        <w:tc>
          <w:tcPr>
            <w:tcW w:w="1769" w:type="pct"/>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z w:val="21"/>
                <w:szCs w:val="21"/>
                <w:lang w:val="en-US" w:eastAsia="zh-CN"/>
              </w:rPr>
              <w:t>粉碎过程产生的粉尘经一台抽风机抽入一套布袋除尘装置处理后呈无组织排放</w:t>
            </w:r>
            <w:r>
              <w:rPr>
                <w:rFonts w:hint="default" w:ascii="Times New Roman" w:hAnsi="Times New Roman" w:eastAsia="宋体" w:cs="Times New Roman"/>
                <w:color w:val="auto"/>
                <w:sz w:val="21"/>
                <w:szCs w:val="21"/>
                <w:lang w:val="en-US" w:eastAsia="zh-CN"/>
              </w:rPr>
              <w:t>。</w:t>
            </w:r>
          </w:p>
        </w:tc>
        <w:tc>
          <w:tcPr>
            <w:tcW w:w="1022"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未变化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94" w:type="pct"/>
            <w:noWrap w:val="0"/>
            <w:vAlign w:val="center"/>
          </w:tcPr>
          <w:p>
            <w:pPr>
              <w:adjustRightInd w:val="0"/>
              <w:snapToGrid w:val="0"/>
              <w:jc w:val="center"/>
              <w:rPr>
                <w:rFonts w:hint="eastAsia"/>
                <w:color w:val="auto"/>
              </w:rPr>
            </w:pPr>
            <w:r>
              <w:rPr>
                <w:rFonts w:hint="eastAsia"/>
                <w:color w:val="auto"/>
                <w:szCs w:val="21"/>
                <w:lang w:val="en-US" w:eastAsia="zh-CN"/>
              </w:rPr>
              <w:t>磨粉工序废气</w:t>
            </w:r>
          </w:p>
        </w:tc>
        <w:tc>
          <w:tcPr>
            <w:tcW w:w="532" w:type="pct"/>
            <w:noWrap w:val="0"/>
            <w:vAlign w:val="center"/>
          </w:tcPr>
          <w:p>
            <w:pPr>
              <w:adjustRightInd w:val="0"/>
              <w:snapToGrid w:val="0"/>
              <w:jc w:val="center"/>
              <w:rPr>
                <w:rFonts w:hint="eastAsia"/>
                <w:color w:val="auto"/>
              </w:rPr>
            </w:pPr>
            <w:r>
              <w:rPr>
                <w:rFonts w:hint="eastAsia" w:cs="Times New Roman"/>
                <w:color w:val="auto"/>
                <w:kern w:val="2"/>
                <w:sz w:val="21"/>
                <w:szCs w:val="21"/>
                <w:lang w:val="en-US" w:eastAsia="zh-CN" w:bidi="ar-SA"/>
              </w:rPr>
              <w:t>颗粒物</w:t>
            </w:r>
          </w:p>
        </w:tc>
        <w:tc>
          <w:tcPr>
            <w:tcW w:w="1180" w:type="pct"/>
            <w:noWrap w:val="0"/>
            <w:vAlign w:val="center"/>
          </w:tcPr>
          <w:p>
            <w:pPr>
              <w:adjustRightInd w:val="0"/>
              <w:snapToGrid w:val="0"/>
              <w:jc w:val="center"/>
              <w:rPr>
                <w:color w:val="auto"/>
                <w:szCs w:val="21"/>
              </w:rPr>
            </w:pPr>
            <w:r>
              <w:rPr>
                <w:rFonts w:hint="eastAsia"/>
                <w:color w:val="auto"/>
                <w:lang w:val="en-US" w:eastAsia="zh-CN"/>
              </w:rPr>
              <w:t>2台球磨机</w:t>
            </w:r>
            <w:r>
              <w:rPr>
                <w:rFonts w:hint="eastAsia"/>
                <w:color w:val="auto"/>
                <w:szCs w:val="21"/>
                <w:lang w:val="en-US" w:eastAsia="zh-CN"/>
              </w:rPr>
              <w:t>产生的颗粒物经各自配套的布袋除尘装置处理后</w:t>
            </w:r>
            <w:r>
              <w:rPr>
                <w:rFonts w:hint="eastAsia"/>
                <w:color w:val="auto"/>
                <w:lang w:val="en-US" w:eastAsia="zh-CN"/>
              </w:rPr>
              <w:t>无组织排放</w:t>
            </w:r>
          </w:p>
        </w:tc>
        <w:tc>
          <w:tcPr>
            <w:tcW w:w="1769" w:type="pct"/>
            <w:noWrap w:val="0"/>
            <w:vAlign w:val="center"/>
          </w:tcPr>
          <w:p>
            <w:pPr>
              <w:pStyle w:val="2"/>
              <w:spacing w:line="240" w:lineRule="auto"/>
              <w:jc w:val="center"/>
              <w:rPr>
                <w:rFonts w:hint="default"/>
                <w:b w:val="0"/>
                <w:bCs/>
                <w:color w:val="auto"/>
                <w:sz w:val="21"/>
                <w:szCs w:val="21"/>
                <w:lang w:val="en-US"/>
              </w:rPr>
            </w:pPr>
            <w:r>
              <w:rPr>
                <w:rFonts w:hint="eastAsia" w:ascii="Times New Roman" w:hAnsi="Times New Roman" w:eastAsia="宋体" w:cs="Times New Roman"/>
                <w:b w:val="0"/>
                <w:color w:val="auto"/>
                <w:kern w:val="2"/>
                <w:sz w:val="21"/>
                <w:szCs w:val="21"/>
                <w:lang w:val="en-US" w:eastAsia="zh-CN" w:bidi="ar-SA"/>
              </w:rPr>
              <w:t>2台球磨机，其中一台干磨球磨机用于研磨块状生石灰，产生的颗粒物经一套布袋除尘装置处理后无组织排放；另一台水磨球磨机用于研磨混合浆料（石英尾矿砂、石膏、粉煤灰组成），未设置除尘设置。</w:t>
            </w:r>
          </w:p>
        </w:tc>
        <w:tc>
          <w:tcPr>
            <w:tcW w:w="1022" w:type="pct"/>
            <w:noWrap w:val="0"/>
            <w:vAlign w:val="center"/>
          </w:tcPr>
          <w:p>
            <w:pPr>
              <w:pStyle w:val="2"/>
              <w:spacing w:line="240" w:lineRule="auto"/>
              <w:jc w:val="center"/>
              <w:rPr>
                <w:rFonts w:hint="eastAsia"/>
                <w:b w:val="0"/>
                <w:bCs/>
                <w:color w:val="auto"/>
                <w:sz w:val="21"/>
                <w:szCs w:val="21"/>
              </w:rPr>
            </w:pPr>
            <w:r>
              <w:rPr>
                <w:rFonts w:hint="eastAsia"/>
                <w:b w:val="0"/>
                <w:color w:val="auto"/>
                <w:sz w:val="21"/>
                <w:szCs w:val="21"/>
                <w:lang w:val="en-US" w:eastAsia="zh-CN"/>
              </w:rPr>
              <w:t>水磨球磨机未设置除尘设施。</w:t>
            </w:r>
            <w:r>
              <w:rPr>
                <w:rFonts w:hint="eastAsia"/>
                <w:b w:val="0"/>
                <w:bCs/>
                <w:color w:val="auto"/>
                <w:sz w:val="21"/>
                <w:szCs w:val="21"/>
                <w:lang w:val="en-US" w:eastAsia="zh-CN"/>
              </w:rPr>
              <w:t>原料在水磨球磨机中缓慢研磨，研磨过程中加入一定量的水，故该过程基本无粉尘产生。</w:t>
            </w:r>
          </w:p>
        </w:tc>
      </w:tr>
    </w:tbl>
    <w:p>
      <w:pPr>
        <w:keepNext w:val="0"/>
        <w:keepLines w:val="0"/>
        <w:widowControl/>
        <w:suppressLineNumbers w:val="0"/>
        <w:spacing w:line="360" w:lineRule="auto"/>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auto"/>
          <w:sz w:val="24"/>
          <w:szCs w:val="24"/>
        </w:rPr>
        <w:t>变动前：</w:t>
      </w:r>
      <w:r>
        <w:rPr>
          <w:rFonts w:hint="default" w:ascii="Times New Roman" w:hAnsi="Times New Roman" w:eastAsia="宋体" w:cs="Times New Roman"/>
          <w:b w:val="0"/>
          <w:bCs w:val="0"/>
          <w:color w:val="auto"/>
          <w:sz w:val="24"/>
          <w:szCs w:val="24"/>
        </w:rPr>
        <w:t>变动前</w:t>
      </w:r>
      <w:r>
        <w:rPr>
          <w:rFonts w:hint="default" w:ascii="Times New Roman" w:hAnsi="Times New Roman" w:eastAsia="宋体" w:cs="Times New Roman"/>
          <w:color w:val="000000"/>
          <w:kern w:val="0"/>
          <w:sz w:val="24"/>
          <w:szCs w:val="24"/>
          <w:lang w:val="en-US" w:eastAsia="zh-CN" w:bidi="ar"/>
        </w:rPr>
        <w:t>废气主要为水泥、粉煤灰、块石灰和粉石灰贮运过程产生的颗粒物，生石灰破碎和磨粉工序产生的颗粒物。</w:t>
      </w:r>
    </w:p>
    <w:p>
      <w:pPr>
        <w:pStyle w:val="11"/>
        <w:spacing w:line="360" w:lineRule="auto"/>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eastAsia="宋体" w:cs="Times New Roman"/>
          <w:color w:val="000000"/>
          <w:kern w:val="0"/>
          <w:sz w:val="24"/>
          <w:szCs w:val="24"/>
          <w:lang w:val="en-US" w:eastAsia="zh-CN" w:bidi="ar"/>
        </w:rPr>
        <w:t>水泥仓、干粉煤灰库、块石灰库和粉石灰库</w:t>
      </w:r>
      <w:r>
        <w:rPr>
          <w:rFonts w:hint="default" w:ascii="Times New Roman" w:hAnsi="Times New Roman" w:cs="Times New Roman"/>
        </w:rPr>
        <w:t>产生的颗粒物</w:t>
      </w:r>
    </w:p>
    <w:p>
      <w:pPr>
        <w:keepNext w:val="0"/>
        <w:keepLines w:val="0"/>
        <w:widowControl/>
        <w:suppressLineNumbers w:val="0"/>
        <w:spacing w:line="360" w:lineRule="auto"/>
        <w:ind w:firstLine="480" w:firstLineChars="200"/>
        <w:jc w:val="both"/>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1个水泥仓、2个干粉煤灰库、1个块石灰库和1个粉石灰库</w:t>
      </w:r>
      <w:r>
        <w:rPr>
          <w:rFonts w:hint="eastAsia" w:ascii="Times New Roman" w:hAnsi="Times New Roman" w:eastAsia="宋体" w:cs="Times New Roman"/>
          <w:color w:val="000000"/>
          <w:kern w:val="0"/>
          <w:sz w:val="24"/>
          <w:szCs w:val="24"/>
          <w:lang w:val="en-US" w:eastAsia="zh-CN" w:bidi="ar"/>
        </w:rPr>
        <w:t>产生的</w:t>
      </w:r>
      <w:r>
        <w:rPr>
          <w:rFonts w:hint="default" w:ascii="Times New Roman" w:hAnsi="Times New Roman" w:eastAsia="宋体" w:cs="Times New Roman"/>
          <w:color w:val="000000"/>
          <w:kern w:val="0"/>
          <w:sz w:val="24"/>
          <w:szCs w:val="24"/>
          <w:lang w:val="en-US" w:eastAsia="zh-CN" w:bidi="ar"/>
        </w:rPr>
        <w:t>颗粒物经各自配套布袋除尘装置处理后各自单独排放</w:t>
      </w:r>
      <w:r>
        <w:rPr>
          <w:rFonts w:hint="eastAsia" w:ascii="Times New Roman" w:hAnsi="Times New Roman" w:eastAsia="宋体" w:cs="Times New Roman"/>
          <w:color w:val="000000"/>
          <w:kern w:val="0"/>
          <w:sz w:val="24"/>
          <w:szCs w:val="24"/>
          <w:lang w:val="en-US" w:eastAsia="zh-CN" w:bidi="ar"/>
        </w:rPr>
        <w:t>（15米高的排气筒DA001~DA005）。</w:t>
      </w:r>
    </w:p>
    <w:p>
      <w:pPr>
        <w:keepNext w:val="0"/>
        <w:keepLines w:val="0"/>
        <w:widowControl/>
        <w:suppressLineNumbers w:val="0"/>
        <w:spacing w:line="360" w:lineRule="auto"/>
        <w:ind w:firstLine="480" w:firstLineChars="200"/>
        <w:jc w:val="both"/>
        <w:rPr>
          <w:rFonts w:hint="eastAsia" w:ascii="Times New Roman" w:hAnsi="Times New Roman" w:eastAsia="宋体" w:cs="Times New Roman"/>
          <w:color w:val="000000"/>
          <w:lang w:val="en-US" w:eastAsia="zh-CN"/>
        </w:rPr>
      </w:pPr>
      <w:r>
        <w:rPr>
          <w:rFonts w:hint="default" w:ascii="Times New Roman" w:hAnsi="Times New Roman" w:eastAsia="宋体" w:cs="Times New Roman"/>
          <w:sz w:val="24"/>
          <w:szCs w:val="24"/>
        </w:rPr>
        <w:t>根据《排放源统计调查产排污核算方法和系数手册》</w:t>
      </w: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b w:val="0"/>
          <w:bCs w:val="0"/>
          <w:color w:val="auto"/>
          <w:kern w:val="2"/>
          <w:sz w:val="24"/>
          <w:szCs w:val="24"/>
          <w:lang w:val="en-US" w:eastAsia="zh-CN" w:bidi="ar-SA"/>
        </w:rPr>
        <w:t>水泥制品制造行业系数手册，水泥制品中输送储存颗粒物产污系数0.12kg/t产品</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z w:val="24"/>
          <w:szCs w:val="24"/>
          <w:lang w:eastAsia="zh-CN"/>
        </w:rPr>
        <w:t>本项目原料用量分别为</w:t>
      </w:r>
      <w:r>
        <w:rPr>
          <w:rFonts w:hint="default" w:ascii="Times New Roman" w:hAnsi="Times New Roman" w:eastAsia="宋体" w:cs="Times New Roman"/>
          <w:sz w:val="24"/>
          <w:szCs w:val="24"/>
          <w:lang w:val="en-US" w:eastAsia="zh-CN"/>
        </w:rPr>
        <w:t>水泥15393t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kern w:val="0"/>
          <w:sz w:val="24"/>
          <w:szCs w:val="24"/>
          <w:lang w:val="en-US" w:eastAsia="zh-CN" w:bidi="ar"/>
        </w:rPr>
        <w:t>粉煤灰</w:t>
      </w:r>
      <w:r>
        <w:rPr>
          <w:rFonts w:hint="default" w:ascii="Times New Roman" w:hAnsi="Times New Roman" w:eastAsia="宋体" w:cs="Times New Roman"/>
          <w:sz w:val="24"/>
          <w:szCs w:val="24"/>
          <w:lang w:val="en-US" w:eastAsia="zh-CN"/>
        </w:rPr>
        <w:t>20333t/a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生石灰30660t/a</w:t>
      </w:r>
      <w:r>
        <w:rPr>
          <w:rFonts w:hint="default" w:ascii="Times New Roman" w:hAnsi="Times New Roman" w:eastAsia="宋体" w:cs="Times New Roman"/>
          <w:sz w:val="24"/>
          <w:szCs w:val="24"/>
        </w:rPr>
        <w:t>，则</w:t>
      </w:r>
      <w:r>
        <w:rPr>
          <w:rFonts w:hint="default" w:ascii="Times New Roman" w:hAnsi="Times New Roman" w:eastAsia="宋体" w:cs="Times New Roman"/>
          <w:sz w:val="24"/>
          <w:szCs w:val="24"/>
          <w:lang w:val="en-US" w:eastAsia="zh-CN"/>
        </w:rPr>
        <w:t>水泥仓废气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为1.85t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napToGrid w:val="0"/>
          <w:spacing w:val="-20"/>
          <w:kern w:val="0"/>
          <w:sz w:val="24"/>
          <w:szCs w:val="24"/>
        </w:rPr>
        <w:t>干粉煤灰库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snapToGrid w:val="0"/>
          <w:spacing w:val="-20"/>
          <w:kern w:val="0"/>
          <w:sz w:val="24"/>
          <w:szCs w:val="24"/>
          <w:lang w:val="en-US" w:eastAsia="zh-CN"/>
        </w:rPr>
        <w:t>2.44</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napToGrid w:val="0"/>
          <w:spacing w:val="-20"/>
          <w:kern w:val="0"/>
          <w:sz w:val="24"/>
          <w:szCs w:val="24"/>
          <w:lang w:val="en-US" w:eastAsia="zh-CN"/>
        </w:rPr>
        <w:t>1#1.22</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napToGrid w:val="0"/>
          <w:spacing w:val="-20"/>
          <w:kern w:val="0"/>
          <w:sz w:val="24"/>
          <w:szCs w:val="24"/>
          <w:lang w:val="en-US" w:eastAsia="zh-CN"/>
        </w:rPr>
        <w:t>2#1.22</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块石灰</w:t>
      </w:r>
      <w:r>
        <w:rPr>
          <w:rFonts w:hint="default" w:ascii="Times New Roman" w:hAnsi="Times New Roman" w:eastAsia="宋体" w:cs="Times New Roman"/>
          <w:sz w:val="24"/>
          <w:szCs w:val="24"/>
          <w:lang w:eastAsia="zh-CN"/>
        </w:rPr>
        <w:t>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为3.68t/a、粉石灰</w:t>
      </w:r>
      <w:r>
        <w:rPr>
          <w:rFonts w:hint="default" w:ascii="Times New Roman" w:hAnsi="Times New Roman" w:eastAsia="宋体" w:cs="Times New Roman"/>
          <w:sz w:val="24"/>
          <w:szCs w:val="24"/>
          <w:lang w:eastAsia="zh-CN"/>
        </w:rPr>
        <w:t>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为3.68t/a（粉石灰由块石灰破碎而成）</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每个原料库顶均设置1个</w:t>
      </w:r>
      <w:r>
        <w:rPr>
          <w:rFonts w:hint="default" w:ascii="Times New Roman" w:hAnsi="Times New Roman" w:eastAsia="宋体" w:cs="Times New Roman"/>
          <w:sz w:val="24"/>
          <w:szCs w:val="24"/>
        </w:rPr>
        <w:t>布袋除尘装置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除尘率</w:t>
      </w:r>
      <w:r>
        <w:rPr>
          <w:rFonts w:hint="default" w:ascii="Times New Roman" w:hAnsi="Times New Roman" w:eastAsia="宋体" w:cs="Times New Roman"/>
          <w:color w:val="000000"/>
          <w:sz w:val="24"/>
          <w:szCs w:val="24"/>
        </w:rPr>
        <w:t>9</w:t>
      </w:r>
      <w:r>
        <w:rPr>
          <w:rFonts w:hint="default" w:ascii="Times New Roman" w:hAnsi="Times New Roman" w:eastAsia="宋体" w:cs="Times New Roman"/>
          <w:color w:val="000000"/>
          <w:sz w:val="24"/>
          <w:szCs w:val="24"/>
          <w:lang w:val="en-US" w:eastAsia="zh-CN"/>
        </w:rPr>
        <w:t>9</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和1个15米高的排气筒，风量均为</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000m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w:t>
      </w:r>
      <w:r>
        <w:rPr>
          <w:rFonts w:hint="default" w:ascii="Times New Roman" w:hAnsi="Times New Roman" w:eastAsia="宋体" w:cs="Times New Roman"/>
          <w:sz w:val="24"/>
          <w:szCs w:val="24"/>
          <w:lang w:val="en-US" w:eastAsia="zh-CN"/>
        </w:rPr>
        <w:t>年运行时间按300h计，</w:t>
      </w:r>
      <w:r>
        <w:rPr>
          <w:rFonts w:hint="default" w:ascii="Times New Roman" w:hAnsi="Times New Roman" w:eastAsia="宋体" w:cs="Times New Roman"/>
          <w:sz w:val="24"/>
          <w:szCs w:val="24"/>
        </w:rPr>
        <w:t>废气各经配套脉冲式布袋除尘装置除尘处理后通过15米高的排气筒达标排放</w:t>
      </w:r>
      <w:r>
        <w:rPr>
          <w:rFonts w:hint="default" w:ascii="Times New Roman" w:hAnsi="Times New Roman" w:eastAsia="宋体" w:cs="Times New Roman"/>
          <w:sz w:val="24"/>
          <w:szCs w:val="24"/>
          <w:lang w:eastAsia="zh-CN"/>
        </w:rPr>
        <w:t>，颗粒物排放量分别为</w:t>
      </w:r>
      <w:r>
        <w:rPr>
          <w:rFonts w:hint="default" w:ascii="Times New Roman" w:hAnsi="Times New Roman" w:eastAsia="宋体" w:cs="Times New Roman"/>
          <w:sz w:val="24"/>
          <w:szCs w:val="24"/>
          <w:lang w:val="en-US" w:eastAsia="zh-CN"/>
        </w:rPr>
        <w:t>水泥仓0.018t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干粉煤灰库1#0.012t/a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干粉煤灰库2#0.012t/a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块石灰</w:t>
      </w:r>
      <w:r>
        <w:rPr>
          <w:rFonts w:hint="default" w:ascii="Times New Roman" w:hAnsi="Times New Roman" w:eastAsia="宋体" w:cs="Times New Roman"/>
          <w:sz w:val="24"/>
          <w:szCs w:val="24"/>
          <w:lang w:eastAsia="zh-CN"/>
        </w:rPr>
        <w:t>库</w:t>
      </w:r>
      <w:r>
        <w:rPr>
          <w:rFonts w:hint="default" w:ascii="Times New Roman" w:hAnsi="Times New Roman" w:eastAsia="宋体" w:cs="Times New Roman"/>
          <w:sz w:val="24"/>
          <w:szCs w:val="24"/>
          <w:lang w:val="en-US" w:eastAsia="zh-CN"/>
        </w:rPr>
        <w:t>0.037t/a</w:t>
      </w:r>
      <w:r>
        <w:rPr>
          <w:rFonts w:hint="default" w:ascii="Times New Roman" w:hAnsi="Times New Roman" w:eastAsia="宋体" w:cs="Times New Roman"/>
          <w:sz w:val="24"/>
          <w:szCs w:val="24"/>
          <w:lang w:eastAsia="zh-CN"/>
        </w:rPr>
        <w:t>、粉煤灰库</w:t>
      </w:r>
      <w:r>
        <w:rPr>
          <w:rFonts w:hint="default" w:ascii="Times New Roman" w:hAnsi="Times New Roman" w:eastAsia="宋体" w:cs="Times New Roman"/>
          <w:sz w:val="24"/>
          <w:szCs w:val="24"/>
          <w:lang w:val="en-US" w:eastAsia="zh-CN"/>
        </w:rPr>
        <w:t>0.037t/a</w:t>
      </w:r>
      <w:r>
        <w:rPr>
          <w:rFonts w:hint="default" w:ascii="Times New Roman" w:hAnsi="Times New Roman" w:eastAsia="宋体" w:cs="Times New Roman"/>
          <w:color w:val="000000"/>
          <w:sz w:val="24"/>
          <w:szCs w:val="24"/>
        </w:rPr>
        <w:t>。</w:t>
      </w:r>
    </w:p>
    <w:p>
      <w:pPr>
        <w:pStyle w:val="6"/>
        <w:spacing w:line="360" w:lineRule="auto"/>
        <w:ind w:lef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w:t>
      </w:r>
      <w:r>
        <w:rPr>
          <w:rFonts w:hint="default" w:ascii="Times New Roman" w:hAnsi="Times New Roman" w:eastAsia="宋体" w:cs="Times New Roman"/>
          <w:color w:val="000000"/>
          <w:kern w:val="0"/>
          <w:sz w:val="24"/>
          <w:szCs w:val="24"/>
          <w:lang w:val="en-US" w:eastAsia="zh-CN" w:bidi="ar"/>
        </w:rPr>
        <w:t>生石灰破碎工序产生的颗粒物</w:t>
      </w:r>
    </w:p>
    <w:p>
      <w:pPr>
        <w:bidi w:val="0"/>
        <w:spacing w:line="360" w:lineRule="auto"/>
        <w:ind w:firstLine="480" w:firstLineChars="200"/>
        <w:rPr>
          <w:rFonts w:hint="eastAsia"/>
          <w:lang w:val="en-US" w:eastAsia="zh-CN"/>
        </w:rPr>
      </w:pPr>
      <w:r>
        <w:rPr>
          <w:rFonts w:hint="default" w:ascii="Times New Roman" w:hAnsi="Times New Roman" w:eastAsia="宋体" w:cs="Times New Roman"/>
          <w:sz w:val="24"/>
          <w:szCs w:val="24"/>
          <w:lang w:val="en-US" w:eastAsia="zh-CN"/>
        </w:rPr>
        <w:t>据类比调查，块石灰破碎过程粉尘产生量约为破碎量的1‰，生石灰使用量30660t/a，则颗粒物产生量约为30.7t/a。本项目破碎间封闭设置，粉碎过程产生的粉尘经一台抽风机抽入一套布袋除尘装置处理后呈无组织排放，排放量为0.31t/a。</w:t>
      </w:r>
    </w:p>
    <w:p>
      <w:pPr>
        <w:pStyle w:val="6"/>
        <w:spacing w:line="360" w:lineRule="auto"/>
        <w:ind w:left="0" w:firstLine="480" w:firstLineChars="200"/>
        <w:rPr>
          <w:rFonts w:hint="default" w:ascii="Times New Roman" w:hAnsi="Times New Roman" w:eastAsia="宋体" w:cs="Times New Roman"/>
          <w:sz w:val="24"/>
          <w:szCs w:val="24"/>
        </w:rPr>
      </w:pPr>
      <w:r>
        <w:rPr>
          <w:rFonts w:hint="eastAsia" w:ascii="Times New Roman" w:hAnsi="宋体" w:eastAsia="宋体" w:cs="Times New Roman"/>
          <w:b w:val="0"/>
          <w:bCs w:val="0"/>
          <w:color w:val="auto"/>
          <w:kern w:val="2"/>
          <w:sz w:val="24"/>
          <w:szCs w:val="24"/>
          <w:lang w:val="en-US" w:eastAsia="zh-CN" w:bidi="ar-SA"/>
        </w:rPr>
        <w:t>③</w:t>
      </w:r>
      <w:r>
        <w:rPr>
          <w:rFonts w:hint="default" w:ascii="Times New Roman" w:hAnsi="Times New Roman" w:eastAsia="宋体" w:cs="Times New Roman"/>
          <w:color w:val="000000"/>
          <w:kern w:val="0"/>
          <w:sz w:val="24"/>
          <w:szCs w:val="24"/>
          <w:lang w:val="en-US" w:eastAsia="zh-CN" w:bidi="ar"/>
        </w:rPr>
        <w:t>生石灰磨粉工序产生的颗粒物</w:t>
      </w:r>
    </w:p>
    <w:p>
      <w:pPr>
        <w:pStyle w:val="4"/>
        <w:spacing w:line="360" w:lineRule="auto"/>
        <w:ind w:firstLine="480" w:firstLineChars="200"/>
        <w:rPr>
          <w:rFonts w:hint="default"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据类比调查，粒状石灰磨粉工序粉尘产生量约为磨粉量的2‰，生石灰使用量30660t/a，则颗粒物产生量约为61.3t/a，从磨粉机顶部出气口排出，进入配套布袋除尘装置处理后成无组织排放，排放量为0.61t/a。</w:t>
      </w:r>
    </w:p>
    <w:p>
      <w:pPr>
        <w:pStyle w:val="4"/>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企业</w:t>
      </w:r>
      <w:r>
        <w:rPr>
          <w:rFonts w:hint="eastAsia" w:eastAsia="宋体" w:cs="Times New Roman"/>
          <w:b w:val="0"/>
          <w:bCs w:val="0"/>
          <w:color w:val="auto"/>
          <w:sz w:val="24"/>
          <w:szCs w:val="24"/>
          <w:lang w:val="en-US" w:eastAsia="zh-CN"/>
        </w:rPr>
        <w:t>无</w:t>
      </w:r>
      <w:r>
        <w:rPr>
          <w:rFonts w:hint="eastAsia" w:ascii="Times New Roman" w:hAnsi="Times New Roman" w:eastAsia="宋体" w:cs="Times New Roman"/>
          <w:b w:val="0"/>
          <w:bCs w:val="0"/>
          <w:color w:val="auto"/>
          <w:sz w:val="24"/>
          <w:szCs w:val="24"/>
          <w:lang w:val="en-US" w:eastAsia="zh-CN"/>
        </w:rPr>
        <w:t>组织废气排放情况见下表：</w:t>
      </w:r>
    </w:p>
    <w:p>
      <w:pPr>
        <w:spacing w:line="360" w:lineRule="auto"/>
        <w:ind w:firstLine="482" w:firstLineChars="200"/>
        <w:jc w:val="center"/>
        <w:rPr>
          <w:rFonts w:hint="eastAsia"/>
          <w:b/>
          <w:bCs/>
          <w:color w:val="auto"/>
          <w:sz w:val="24"/>
        </w:rPr>
      </w:pPr>
    </w:p>
    <w:p>
      <w:pPr>
        <w:spacing w:line="360" w:lineRule="auto"/>
        <w:ind w:firstLine="482" w:firstLineChars="200"/>
        <w:jc w:val="center"/>
        <w:rPr>
          <w:rFonts w:hint="eastAsia"/>
          <w:b/>
          <w:bCs/>
          <w:color w:val="auto"/>
          <w:sz w:val="24"/>
        </w:rPr>
      </w:pPr>
    </w:p>
    <w:p>
      <w:pPr>
        <w:spacing w:line="360" w:lineRule="auto"/>
        <w:ind w:firstLine="482" w:firstLineChars="200"/>
        <w:jc w:val="center"/>
        <w:rPr>
          <w:rFonts w:hint="eastAsia"/>
          <w:b/>
          <w:bCs/>
          <w:color w:val="auto"/>
          <w:sz w:val="24"/>
        </w:rPr>
      </w:pPr>
    </w:p>
    <w:p>
      <w:pPr>
        <w:spacing w:line="360" w:lineRule="auto"/>
        <w:ind w:firstLine="482" w:firstLineChars="200"/>
        <w:jc w:val="center"/>
        <w:rPr>
          <w:rFonts w:hint="eastAsia"/>
          <w:b/>
          <w:bCs/>
          <w:color w:val="auto"/>
          <w:sz w:val="24"/>
        </w:rPr>
      </w:pPr>
    </w:p>
    <w:p>
      <w:pPr>
        <w:spacing w:line="360" w:lineRule="auto"/>
        <w:ind w:firstLine="480" w:firstLineChars="200"/>
        <w:jc w:val="center"/>
        <w:rPr>
          <w:rFonts w:hint="eastAsia"/>
          <w:b w:val="0"/>
          <w:bCs w:val="0"/>
          <w:color w:val="auto"/>
          <w:sz w:val="24"/>
        </w:rPr>
      </w:pPr>
      <w:r>
        <w:rPr>
          <w:rFonts w:hint="eastAsia"/>
          <w:b w:val="0"/>
          <w:bCs w:val="0"/>
          <w:color w:val="auto"/>
          <w:sz w:val="24"/>
        </w:rPr>
        <w:t>表3-</w:t>
      </w:r>
      <w:r>
        <w:rPr>
          <w:rFonts w:hint="eastAsia"/>
          <w:b w:val="0"/>
          <w:bCs w:val="0"/>
          <w:color w:val="auto"/>
          <w:sz w:val="24"/>
          <w:lang w:val="en-US" w:eastAsia="zh-CN"/>
        </w:rPr>
        <w:t>2</w:t>
      </w:r>
      <w:r>
        <w:rPr>
          <w:rFonts w:hint="eastAsia"/>
          <w:b w:val="0"/>
          <w:bCs w:val="0"/>
          <w:color w:val="auto"/>
          <w:sz w:val="24"/>
        </w:rPr>
        <w:t xml:space="preserve">     变动前有组织废气产生及排放情况</w:t>
      </w:r>
    </w:p>
    <w:tbl>
      <w:tblPr>
        <w:tblStyle w:val="1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3"/>
        <w:gridCol w:w="478"/>
        <w:gridCol w:w="568"/>
        <w:gridCol w:w="689"/>
        <w:gridCol w:w="478"/>
        <w:gridCol w:w="610"/>
        <w:gridCol w:w="772"/>
        <w:gridCol w:w="382"/>
        <w:gridCol w:w="606"/>
        <w:gridCol w:w="478"/>
        <w:gridCol w:w="553"/>
        <w:gridCol w:w="598"/>
        <w:gridCol w:w="561"/>
        <w:gridCol w:w="496"/>
        <w:gridCol w:w="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8" w:hRule="atLeast"/>
          <w:jc w:val="center"/>
        </w:trPr>
        <w:tc>
          <w:tcPr>
            <w:tcW w:w="303"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污染源名称</w:t>
            </w:r>
          </w:p>
        </w:tc>
        <w:tc>
          <w:tcPr>
            <w:tcW w:w="288"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排气量(m</w:t>
            </w:r>
            <w:r>
              <w:rPr>
                <w:rFonts w:hint="eastAsia"/>
                <w:snapToGrid w:val="0"/>
                <w:spacing w:val="-20"/>
                <w:kern w:val="0"/>
                <w:szCs w:val="21"/>
                <w:vertAlign w:val="superscript"/>
              </w:rPr>
              <w:t>3</w:t>
            </w:r>
            <w:r>
              <w:rPr>
                <w:rFonts w:hint="eastAsia"/>
                <w:snapToGrid w:val="0"/>
                <w:spacing w:val="-20"/>
                <w:kern w:val="0"/>
                <w:szCs w:val="21"/>
              </w:rPr>
              <w:t>/h)</w:t>
            </w:r>
          </w:p>
        </w:tc>
        <w:tc>
          <w:tcPr>
            <w:tcW w:w="342"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污染物名称</w:t>
            </w:r>
          </w:p>
        </w:tc>
        <w:tc>
          <w:tcPr>
            <w:tcW w:w="1070" w:type="pct"/>
            <w:gridSpan w:val="3"/>
            <w:tcBorders>
              <w:tl2br w:val="nil"/>
              <w:tr2bl w:val="nil"/>
            </w:tcBorders>
            <w:noWrap w:val="0"/>
            <w:vAlign w:val="center"/>
          </w:tcPr>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产生状况</w:t>
            </w:r>
          </w:p>
        </w:tc>
        <w:tc>
          <w:tcPr>
            <w:tcW w:w="465"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治理措施</w:t>
            </w:r>
          </w:p>
        </w:tc>
        <w:tc>
          <w:tcPr>
            <w:tcW w:w="230"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去除率(%)</w:t>
            </w:r>
          </w:p>
        </w:tc>
        <w:tc>
          <w:tcPr>
            <w:tcW w:w="986" w:type="pct"/>
            <w:gridSpan w:val="3"/>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排放状况</w:t>
            </w:r>
          </w:p>
        </w:tc>
        <w:tc>
          <w:tcPr>
            <w:tcW w:w="698" w:type="pct"/>
            <w:gridSpan w:val="2"/>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排放标准</w:t>
            </w:r>
          </w:p>
        </w:tc>
        <w:tc>
          <w:tcPr>
            <w:tcW w:w="298"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排放高度（m）</w:t>
            </w:r>
          </w:p>
        </w:tc>
        <w:tc>
          <w:tcPr>
            <w:tcW w:w="316"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8" w:hRule="atLeast"/>
          <w:jc w:val="center"/>
        </w:trPr>
        <w:tc>
          <w:tcPr>
            <w:tcW w:w="303" w:type="pct"/>
            <w:vMerge w:val="continue"/>
            <w:tcBorders>
              <w:tl2br w:val="nil"/>
              <w:tr2bl w:val="nil"/>
            </w:tcBorders>
            <w:noWrap w:val="0"/>
            <w:vAlign w:val="center"/>
          </w:tcPr>
          <w:p>
            <w:pPr>
              <w:jc w:val="center"/>
              <w:rPr>
                <w:rFonts w:hint="eastAsia"/>
                <w:snapToGrid w:val="0"/>
                <w:spacing w:val="-20"/>
                <w:kern w:val="0"/>
                <w:szCs w:val="21"/>
              </w:rPr>
            </w:pPr>
          </w:p>
        </w:tc>
        <w:tc>
          <w:tcPr>
            <w:tcW w:w="288" w:type="pct"/>
            <w:vMerge w:val="continue"/>
            <w:tcBorders>
              <w:tl2br w:val="nil"/>
              <w:tr2bl w:val="nil"/>
            </w:tcBorders>
            <w:noWrap w:val="0"/>
            <w:vAlign w:val="center"/>
          </w:tcPr>
          <w:p>
            <w:pPr>
              <w:jc w:val="center"/>
              <w:rPr>
                <w:rFonts w:hint="eastAsia"/>
                <w:snapToGrid w:val="0"/>
                <w:spacing w:val="-20"/>
                <w:kern w:val="0"/>
                <w:szCs w:val="21"/>
              </w:rPr>
            </w:pPr>
          </w:p>
        </w:tc>
        <w:tc>
          <w:tcPr>
            <w:tcW w:w="342" w:type="pct"/>
            <w:vMerge w:val="continue"/>
            <w:tcBorders>
              <w:tl2br w:val="nil"/>
              <w:tr2bl w:val="nil"/>
            </w:tcBorders>
            <w:noWrap w:val="0"/>
            <w:vAlign w:val="center"/>
          </w:tcPr>
          <w:p>
            <w:pPr>
              <w:jc w:val="center"/>
              <w:rPr>
                <w:rFonts w:hint="eastAsia"/>
                <w:snapToGrid w:val="0"/>
                <w:spacing w:val="-20"/>
                <w:kern w:val="0"/>
                <w:szCs w:val="21"/>
              </w:rPr>
            </w:pPr>
          </w:p>
        </w:tc>
        <w:tc>
          <w:tcPr>
            <w:tcW w:w="415"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28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jc w:val="center"/>
              <w:rPr>
                <w:rFonts w:hint="eastAsia"/>
                <w:snapToGrid w:val="0"/>
                <w:spacing w:val="-20"/>
                <w:kern w:val="0"/>
                <w:szCs w:val="21"/>
              </w:rPr>
            </w:pPr>
            <w:r>
              <w:rPr>
                <w:rFonts w:hint="eastAsia"/>
                <w:snapToGrid w:val="0"/>
                <w:spacing w:val="-20"/>
                <w:kern w:val="0"/>
                <w:szCs w:val="21"/>
              </w:rPr>
              <w:t>(kg/h)</w:t>
            </w:r>
          </w:p>
        </w:tc>
        <w:tc>
          <w:tcPr>
            <w:tcW w:w="367"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产生量(t/a)</w:t>
            </w:r>
          </w:p>
        </w:tc>
        <w:tc>
          <w:tcPr>
            <w:tcW w:w="465" w:type="pct"/>
            <w:vMerge w:val="continue"/>
            <w:tcBorders>
              <w:tl2br w:val="nil"/>
              <w:tr2bl w:val="nil"/>
            </w:tcBorders>
            <w:noWrap w:val="0"/>
            <w:vAlign w:val="center"/>
          </w:tcPr>
          <w:p>
            <w:pPr>
              <w:jc w:val="center"/>
              <w:rPr>
                <w:rFonts w:hint="eastAsia"/>
                <w:snapToGrid w:val="0"/>
                <w:spacing w:val="-20"/>
                <w:kern w:val="0"/>
                <w:szCs w:val="21"/>
              </w:rPr>
            </w:pPr>
          </w:p>
        </w:tc>
        <w:tc>
          <w:tcPr>
            <w:tcW w:w="230" w:type="pct"/>
            <w:vMerge w:val="continue"/>
            <w:tcBorders>
              <w:tl2br w:val="nil"/>
              <w:tr2bl w:val="nil"/>
            </w:tcBorders>
            <w:noWrap w:val="0"/>
            <w:vAlign w:val="center"/>
          </w:tcPr>
          <w:p>
            <w:pPr>
              <w:jc w:val="center"/>
              <w:rPr>
                <w:rFonts w:hint="eastAsia"/>
                <w:snapToGrid w:val="0"/>
                <w:spacing w:val="-20"/>
                <w:kern w:val="0"/>
                <w:szCs w:val="21"/>
              </w:rPr>
            </w:pPr>
          </w:p>
        </w:tc>
        <w:tc>
          <w:tcPr>
            <w:tcW w:w="365"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28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(kg/h)</w:t>
            </w:r>
          </w:p>
        </w:tc>
        <w:tc>
          <w:tcPr>
            <w:tcW w:w="333"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排放量(t/a)</w:t>
            </w: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(kg/h)</w:t>
            </w:r>
          </w:p>
        </w:tc>
        <w:tc>
          <w:tcPr>
            <w:tcW w:w="298" w:type="pct"/>
            <w:vMerge w:val="continue"/>
            <w:tcBorders>
              <w:tl2br w:val="nil"/>
              <w:tr2bl w:val="nil"/>
            </w:tcBorders>
            <w:noWrap w:val="0"/>
            <w:vAlign w:val="center"/>
          </w:tcPr>
          <w:p>
            <w:pPr>
              <w:jc w:val="center"/>
              <w:rPr>
                <w:rFonts w:hint="eastAsia"/>
                <w:snapToGrid w:val="0"/>
                <w:spacing w:val="-20"/>
                <w:kern w:val="0"/>
                <w:szCs w:val="21"/>
              </w:rPr>
            </w:pPr>
          </w:p>
        </w:tc>
        <w:tc>
          <w:tcPr>
            <w:tcW w:w="316" w:type="pct"/>
            <w:vMerge w:val="continue"/>
            <w:tcBorders>
              <w:tl2br w:val="nil"/>
              <w:tr2bl w:val="nil"/>
            </w:tcBorders>
            <w:noWrap w:val="0"/>
            <w:vAlign w:val="center"/>
          </w:tcPr>
          <w:p>
            <w:pPr>
              <w:jc w:val="center"/>
              <w:rPr>
                <w:rFonts w:hint="eastAsia"/>
                <w:snapToGrid w:val="0"/>
                <w:spacing w:val="-2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3"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水泥仓</w:t>
            </w:r>
          </w:p>
        </w:tc>
        <w:tc>
          <w:tcPr>
            <w:tcW w:w="28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1233</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6.1</w:t>
            </w:r>
            <w:r>
              <w:rPr>
                <w:rFonts w:hint="eastAsia" w:cs="Times New Roman"/>
                <w:i w:val="0"/>
                <w:iCs w:val="0"/>
                <w:color w:val="000000"/>
                <w:kern w:val="0"/>
                <w:sz w:val="21"/>
                <w:szCs w:val="21"/>
                <w:u w:val="none"/>
                <w:lang w:val="en-US" w:eastAsia="zh-CN" w:bidi="ar"/>
              </w:rPr>
              <w:t>7</w:t>
            </w:r>
          </w:p>
        </w:tc>
        <w:tc>
          <w:tcPr>
            <w:tcW w:w="36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465" w:type="pct"/>
            <w:vMerge w:val="restart"/>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snapToGrid w:val="0"/>
                <w:color w:val="000000"/>
                <w:spacing w:val="-20"/>
                <w:kern w:val="0"/>
                <w:sz w:val="21"/>
                <w:szCs w:val="21"/>
              </w:rPr>
              <w:t>布袋除尘装置</w:t>
            </w:r>
          </w:p>
        </w:tc>
        <w:tc>
          <w:tcPr>
            <w:tcW w:w="230" w:type="pct"/>
            <w:vMerge w:val="restar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snapToGrid w:val="0"/>
                <w:spacing w:val="-20"/>
                <w:kern w:val="0"/>
                <w:sz w:val="21"/>
                <w:szCs w:val="21"/>
              </w:rPr>
              <w:t>99</w:t>
            </w: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0.018</w:t>
            </w:r>
          </w:p>
        </w:tc>
        <w:tc>
          <w:tcPr>
            <w:tcW w:w="360"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1" w:hRule="atLeast"/>
          <w:jc w:val="center"/>
        </w:trPr>
        <w:tc>
          <w:tcPr>
            <w:tcW w:w="303"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干粉煤灰库1#</w:t>
            </w:r>
          </w:p>
        </w:tc>
        <w:tc>
          <w:tcPr>
            <w:tcW w:w="28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813</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r>
              <w:rPr>
                <w:rFonts w:hint="eastAsia" w:cs="Times New Roman"/>
                <w:i w:val="0"/>
                <w:iCs w:val="0"/>
                <w:color w:val="000000"/>
                <w:kern w:val="0"/>
                <w:sz w:val="21"/>
                <w:szCs w:val="21"/>
                <w:u w:val="none"/>
                <w:lang w:val="en-US" w:eastAsia="zh-CN" w:bidi="ar"/>
              </w:rPr>
              <w:t>7</w:t>
            </w:r>
          </w:p>
        </w:tc>
        <w:tc>
          <w:tcPr>
            <w:tcW w:w="36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0.012</w:t>
            </w:r>
          </w:p>
        </w:tc>
        <w:tc>
          <w:tcPr>
            <w:tcW w:w="598"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561"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496"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3"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干粉煤灰库2#</w:t>
            </w:r>
          </w:p>
        </w:tc>
        <w:tc>
          <w:tcPr>
            <w:tcW w:w="28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813</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r>
              <w:rPr>
                <w:rFonts w:hint="eastAsia" w:cs="Times New Roman"/>
                <w:i w:val="0"/>
                <w:iCs w:val="0"/>
                <w:color w:val="000000"/>
                <w:kern w:val="0"/>
                <w:sz w:val="21"/>
                <w:szCs w:val="21"/>
                <w:u w:val="none"/>
                <w:lang w:val="en-US" w:eastAsia="zh-CN" w:bidi="ar"/>
              </w:rPr>
              <w:t>7</w:t>
            </w:r>
          </w:p>
        </w:tc>
        <w:tc>
          <w:tcPr>
            <w:tcW w:w="36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0.012</w:t>
            </w:r>
          </w:p>
        </w:tc>
        <w:tc>
          <w:tcPr>
            <w:tcW w:w="598"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561"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496"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3"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块石灰库</w:t>
            </w:r>
          </w:p>
        </w:tc>
        <w:tc>
          <w:tcPr>
            <w:tcW w:w="28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2453</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12.3</w:t>
            </w:r>
          </w:p>
        </w:tc>
        <w:tc>
          <w:tcPr>
            <w:tcW w:w="36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i w:val="0"/>
                <w:iCs w:val="0"/>
                <w:color w:val="000000"/>
                <w:kern w:val="0"/>
                <w:sz w:val="21"/>
                <w:szCs w:val="21"/>
                <w:u w:val="none"/>
                <w:lang w:val="en-US" w:eastAsia="zh-CN" w:bidi="ar"/>
              </w:rPr>
              <w:t>3.68</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snapToGrid w:val="0"/>
                <w:spacing w:val="-20"/>
                <w:kern w:val="0"/>
                <w:sz w:val="21"/>
                <w:szCs w:val="21"/>
                <w:lang w:val="en-US" w:eastAsia="zh-CN"/>
              </w:rPr>
              <w:t>24.7</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snapToGrid w:val="0"/>
                <w:spacing w:val="-20"/>
                <w:kern w:val="0"/>
                <w:sz w:val="21"/>
                <w:szCs w:val="21"/>
                <w:lang w:val="en-US" w:eastAsia="zh-CN"/>
              </w:rPr>
              <w:t>0.12</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0.037</w:t>
            </w:r>
          </w:p>
        </w:tc>
        <w:tc>
          <w:tcPr>
            <w:tcW w:w="598"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561"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496"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3"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粉石灰库</w:t>
            </w:r>
          </w:p>
        </w:tc>
        <w:tc>
          <w:tcPr>
            <w:tcW w:w="28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2453</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12.3</w:t>
            </w:r>
          </w:p>
        </w:tc>
        <w:tc>
          <w:tcPr>
            <w:tcW w:w="36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i w:val="0"/>
                <w:iCs w:val="0"/>
                <w:color w:val="000000"/>
                <w:kern w:val="0"/>
                <w:sz w:val="21"/>
                <w:szCs w:val="21"/>
                <w:u w:val="none"/>
                <w:lang w:val="en-US" w:eastAsia="zh-CN" w:bidi="ar"/>
              </w:rPr>
              <w:t>3.68</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bidi="ar-SA"/>
              </w:rPr>
            </w:pPr>
            <w:r>
              <w:rPr>
                <w:rFonts w:hint="eastAsia" w:cs="Times New Roman"/>
                <w:snapToGrid w:val="0"/>
                <w:spacing w:val="-20"/>
                <w:kern w:val="0"/>
                <w:sz w:val="21"/>
                <w:szCs w:val="21"/>
                <w:lang w:val="en-US" w:eastAsia="zh-CN"/>
              </w:rPr>
              <w:t>24.7</w:t>
            </w:r>
          </w:p>
        </w:tc>
        <w:tc>
          <w:tcPr>
            <w:tcW w:w="288"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bidi="ar-SA"/>
              </w:rPr>
            </w:pPr>
            <w:r>
              <w:rPr>
                <w:rFonts w:hint="eastAsia" w:cs="Times New Roman"/>
                <w:snapToGrid w:val="0"/>
                <w:spacing w:val="-20"/>
                <w:kern w:val="0"/>
                <w:sz w:val="21"/>
                <w:szCs w:val="21"/>
                <w:lang w:val="en-US" w:eastAsia="zh-CN"/>
              </w:rPr>
              <w:t>0.12</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0.037</w:t>
            </w:r>
          </w:p>
        </w:tc>
        <w:tc>
          <w:tcPr>
            <w:tcW w:w="598"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561"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496" w:type="dxa"/>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DA005</w:t>
            </w:r>
          </w:p>
        </w:tc>
      </w:tr>
    </w:tbl>
    <w:p>
      <w:pPr>
        <w:pStyle w:val="5"/>
        <w:numPr>
          <w:ilvl w:val="0"/>
          <w:numId w:val="0"/>
        </w:numPr>
        <w:spacing w:line="360" w:lineRule="auto"/>
        <w:ind w:left="1680" w:leftChars="0"/>
        <w:rPr>
          <w:rFonts w:hint="eastAsia"/>
          <w:b/>
          <w:bCs/>
          <w:color w:val="auto"/>
          <w:sz w:val="24"/>
        </w:rPr>
      </w:pPr>
      <w:r>
        <w:rPr>
          <w:rFonts w:hint="eastAsia"/>
          <w:b w:val="0"/>
          <w:bCs w:val="0"/>
          <w:color w:val="auto"/>
          <w:sz w:val="24"/>
          <w:highlight w:val="none"/>
        </w:rPr>
        <w:t>表3-</w:t>
      </w:r>
      <w:r>
        <w:rPr>
          <w:rFonts w:hint="eastAsia"/>
          <w:b w:val="0"/>
          <w:bCs w:val="0"/>
          <w:color w:val="auto"/>
          <w:sz w:val="24"/>
          <w:highlight w:val="none"/>
          <w:lang w:val="en-US" w:eastAsia="zh-CN"/>
        </w:rPr>
        <w:t>3</w:t>
      </w:r>
      <w:r>
        <w:rPr>
          <w:rFonts w:hint="eastAsia"/>
          <w:b w:val="0"/>
          <w:bCs w:val="0"/>
          <w:color w:val="auto"/>
          <w:sz w:val="24"/>
          <w:highlight w:val="none"/>
        </w:rPr>
        <w:t xml:space="preserve">     变动前</w:t>
      </w:r>
      <w:r>
        <w:rPr>
          <w:rFonts w:hint="eastAsia"/>
          <w:b w:val="0"/>
          <w:bCs w:val="0"/>
          <w:color w:val="auto"/>
          <w:sz w:val="24"/>
          <w:highlight w:val="none"/>
          <w:lang w:val="en-US" w:eastAsia="zh-CN"/>
        </w:rPr>
        <w:t>无</w:t>
      </w:r>
      <w:r>
        <w:rPr>
          <w:rFonts w:hint="eastAsia"/>
          <w:b w:val="0"/>
          <w:bCs w:val="0"/>
          <w:color w:val="auto"/>
          <w:sz w:val="24"/>
          <w:highlight w:val="none"/>
        </w:rPr>
        <w:t>组织废气产生及排放情况</w:t>
      </w:r>
    </w:p>
    <w:tbl>
      <w:tblPr>
        <w:tblStyle w:val="12"/>
        <w:tblW w:w="495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480"/>
        <w:gridCol w:w="786"/>
        <w:gridCol w:w="955"/>
        <w:gridCol w:w="861"/>
        <w:gridCol w:w="1361"/>
        <w:gridCol w:w="1207"/>
        <w:gridCol w:w="1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位置</w:t>
            </w:r>
          </w:p>
        </w:tc>
        <w:tc>
          <w:tcPr>
            <w:tcW w:w="88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产污环节</w:t>
            </w:r>
          </w:p>
        </w:tc>
        <w:tc>
          <w:tcPr>
            <w:tcW w:w="470"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污染物种类</w:t>
            </w:r>
          </w:p>
        </w:tc>
        <w:tc>
          <w:tcPr>
            <w:tcW w:w="571"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污染物产生量（t/a）</w:t>
            </w:r>
          </w:p>
        </w:tc>
        <w:tc>
          <w:tcPr>
            <w:tcW w:w="51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排放形式</w:t>
            </w:r>
          </w:p>
        </w:tc>
        <w:tc>
          <w:tcPr>
            <w:tcW w:w="1536" w:type="pct"/>
            <w:gridSpan w:val="2"/>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治理设施</w:t>
            </w:r>
          </w:p>
        </w:tc>
        <w:tc>
          <w:tcPr>
            <w:tcW w:w="65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7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88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470"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57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51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81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工艺</w:t>
            </w:r>
          </w:p>
        </w:tc>
        <w:tc>
          <w:tcPr>
            <w:tcW w:w="72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去除率（%）</w:t>
            </w:r>
          </w:p>
        </w:tc>
        <w:tc>
          <w:tcPr>
            <w:tcW w:w="65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生产车间</w:t>
            </w:r>
          </w:p>
        </w:tc>
        <w:tc>
          <w:tcPr>
            <w:tcW w:w="885"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sz w:val="21"/>
                <w:szCs w:val="21"/>
                <w:lang w:val="en-US" w:eastAsia="zh-CN"/>
              </w:rPr>
              <w:t>破碎工序</w:t>
            </w:r>
          </w:p>
        </w:tc>
        <w:tc>
          <w:tcPr>
            <w:tcW w:w="470"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w:t>
            </w:r>
          </w:p>
        </w:tc>
        <w:tc>
          <w:tcPr>
            <w:tcW w:w="57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sz w:val="21"/>
                <w:szCs w:val="21"/>
                <w:u w:val="none"/>
                <w:lang w:val="en-US" w:eastAsia="zh-CN"/>
              </w:rPr>
              <w:t>30.7</w:t>
            </w:r>
          </w:p>
        </w:tc>
        <w:tc>
          <w:tcPr>
            <w:tcW w:w="51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无组织</w:t>
            </w:r>
          </w:p>
        </w:tc>
        <w:tc>
          <w:tcPr>
            <w:tcW w:w="81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布袋</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除尘</w:t>
            </w:r>
          </w:p>
        </w:tc>
        <w:tc>
          <w:tcPr>
            <w:tcW w:w="722"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i w:val="0"/>
                <w:iCs w:val="0"/>
                <w:color w:val="auto"/>
                <w:sz w:val="21"/>
                <w:szCs w:val="21"/>
                <w:u w:val="none"/>
                <w:lang w:val="en-US" w:eastAsia="zh-CN"/>
              </w:rPr>
              <w:t>99</w:t>
            </w:r>
          </w:p>
        </w:tc>
        <w:tc>
          <w:tcPr>
            <w:tcW w:w="65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p>
        </w:tc>
        <w:tc>
          <w:tcPr>
            <w:tcW w:w="885"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sz w:val="21"/>
                <w:szCs w:val="21"/>
                <w:lang w:val="en-US" w:eastAsia="zh-CN"/>
              </w:rPr>
              <w:t>磨粉工序</w:t>
            </w:r>
          </w:p>
        </w:tc>
        <w:tc>
          <w:tcPr>
            <w:tcW w:w="470"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w:t>
            </w:r>
          </w:p>
        </w:tc>
        <w:tc>
          <w:tcPr>
            <w:tcW w:w="57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sz w:val="21"/>
                <w:szCs w:val="21"/>
                <w:u w:val="none"/>
                <w:lang w:val="en-US" w:eastAsia="zh-CN"/>
              </w:rPr>
              <w:t>61.3</w:t>
            </w:r>
          </w:p>
        </w:tc>
        <w:tc>
          <w:tcPr>
            <w:tcW w:w="51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无组织</w:t>
            </w:r>
          </w:p>
        </w:tc>
        <w:tc>
          <w:tcPr>
            <w:tcW w:w="81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布袋</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除尘</w:t>
            </w:r>
          </w:p>
        </w:tc>
        <w:tc>
          <w:tcPr>
            <w:tcW w:w="722"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i w:val="0"/>
                <w:iCs w:val="0"/>
                <w:color w:val="auto"/>
                <w:sz w:val="21"/>
                <w:szCs w:val="21"/>
                <w:u w:val="none"/>
                <w:lang w:val="en-US" w:eastAsia="zh-CN"/>
              </w:rPr>
              <w:t>99</w:t>
            </w:r>
          </w:p>
        </w:tc>
        <w:tc>
          <w:tcPr>
            <w:tcW w:w="65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0.61</w:t>
            </w:r>
          </w:p>
        </w:tc>
      </w:tr>
    </w:tbl>
    <w:p>
      <w:pPr>
        <w:pStyle w:val="4"/>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4"/>
          <w:highlight w:val="red"/>
          <w:lang w:val="en-US"/>
        </w:rPr>
      </w:pPr>
      <w:r>
        <w:rPr>
          <w:rFonts w:hint="default" w:ascii="Times New Roman" w:hAnsi="Times New Roman" w:eastAsia="宋体" w:cs="Times New Roman"/>
          <w:b/>
          <w:bCs/>
          <w:color w:val="auto"/>
          <w:sz w:val="24"/>
          <w:szCs w:val="24"/>
        </w:rPr>
        <w:t>变动</w:t>
      </w:r>
      <w:r>
        <w:rPr>
          <w:rFonts w:hint="default" w:ascii="Times New Roman" w:hAnsi="Times New Roman" w:eastAsia="宋体" w:cs="Times New Roman"/>
          <w:b/>
          <w:bCs/>
          <w:color w:val="auto"/>
          <w:sz w:val="24"/>
          <w:szCs w:val="24"/>
          <w:lang w:val="en-US" w:eastAsia="zh-CN"/>
        </w:rPr>
        <w:t>后</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变动</w:t>
      </w:r>
      <w:r>
        <w:rPr>
          <w:rFonts w:hint="default" w:ascii="Times New Roman" w:hAnsi="Times New Roman" w:eastAsia="宋体" w:cs="Times New Roman"/>
          <w:b w:val="0"/>
          <w:bCs w:val="0"/>
          <w:color w:val="auto"/>
          <w:sz w:val="24"/>
          <w:szCs w:val="24"/>
          <w:lang w:val="en-US" w:eastAsia="zh-CN"/>
        </w:rPr>
        <w:t>后</w:t>
      </w:r>
      <w:r>
        <w:rPr>
          <w:rFonts w:hint="default" w:ascii="Times New Roman" w:hAnsi="Times New Roman" w:eastAsia="宋体" w:cs="Times New Roman"/>
          <w:color w:val="000000"/>
          <w:kern w:val="0"/>
          <w:sz w:val="24"/>
          <w:szCs w:val="24"/>
          <w:lang w:val="en-US" w:eastAsia="zh-CN" w:bidi="ar"/>
        </w:rPr>
        <w:t>废气主要为水泥、粉煤灰、块石灰和粉石灰贮运过程产生的颗粒物，生石灰破碎和磨粉工序产生的颗粒物。</w:t>
      </w:r>
    </w:p>
    <w:p>
      <w:pPr>
        <w:pStyle w:val="11"/>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w:t>
      </w:r>
      <w:r>
        <w:rPr>
          <w:rFonts w:hint="default" w:ascii="Times New Roman" w:hAnsi="Times New Roman" w:eastAsia="宋体" w:cs="Times New Roman"/>
          <w:color w:val="000000"/>
          <w:kern w:val="0"/>
          <w:sz w:val="24"/>
          <w:szCs w:val="24"/>
          <w:lang w:val="en-US" w:eastAsia="zh-CN" w:bidi="ar"/>
        </w:rPr>
        <w:t>水泥仓、干粉煤灰库、块石灰库和粉石灰库</w:t>
      </w:r>
      <w:r>
        <w:rPr>
          <w:rFonts w:hint="default" w:ascii="Times New Roman" w:hAnsi="Times New Roman" w:eastAsia="宋体" w:cs="Times New Roman"/>
          <w:sz w:val="24"/>
          <w:szCs w:val="24"/>
        </w:rPr>
        <w:t>产生的颗粒物</w:t>
      </w:r>
    </w:p>
    <w:p>
      <w:pPr>
        <w:bidi w:val="0"/>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rPr>
        <w:t>根据《排放源统计调查产排污核算方法和系数手册》</w:t>
      </w: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b w:val="0"/>
          <w:bCs w:val="0"/>
          <w:color w:val="auto"/>
          <w:kern w:val="2"/>
          <w:sz w:val="24"/>
          <w:szCs w:val="24"/>
          <w:lang w:val="en-US" w:eastAsia="zh-CN" w:bidi="ar-SA"/>
        </w:rPr>
        <w:t>水泥制品制造行业系数手册，水泥制品中输送储存颗粒物产污系数0.12kg/t产品</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z w:val="24"/>
          <w:szCs w:val="24"/>
          <w:lang w:eastAsia="zh-CN"/>
        </w:rPr>
        <w:t>本项目原料用量分别为</w:t>
      </w:r>
      <w:r>
        <w:rPr>
          <w:rFonts w:hint="default" w:ascii="Times New Roman" w:hAnsi="Times New Roman" w:eastAsia="宋体" w:cs="Times New Roman"/>
          <w:sz w:val="24"/>
          <w:szCs w:val="24"/>
          <w:lang w:val="en-US" w:eastAsia="zh-CN"/>
        </w:rPr>
        <w:t>水泥15393t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kern w:val="0"/>
          <w:sz w:val="24"/>
          <w:szCs w:val="24"/>
          <w:lang w:val="en-US" w:eastAsia="zh-CN" w:bidi="ar"/>
        </w:rPr>
        <w:t>粉煤灰</w:t>
      </w:r>
      <w:r>
        <w:rPr>
          <w:rFonts w:hint="default" w:ascii="Times New Roman" w:hAnsi="Times New Roman" w:eastAsia="宋体" w:cs="Times New Roman"/>
          <w:sz w:val="24"/>
          <w:szCs w:val="24"/>
          <w:lang w:val="en-US" w:eastAsia="zh-CN"/>
        </w:rPr>
        <w:t>20333t/a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生石灰30660t/a</w:t>
      </w:r>
      <w:r>
        <w:rPr>
          <w:rFonts w:hint="default" w:ascii="Times New Roman" w:hAnsi="Times New Roman" w:eastAsia="宋体" w:cs="Times New Roman"/>
          <w:sz w:val="24"/>
          <w:szCs w:val="24"/>
        </w:rPr>
        <w:t>，则</w:t>
      </w:r>
      <w:r>
        <w:rPr>
          <w:rFonts w:hint="default" w:ascii="Times New Roman" w:hAnsi="Times New Roman" w:eastAsia="宋体" w:cs="Times New Roman"/>
          <w:sz w:val="24"/>
          <w:szCs w:val="24"/>
          <w:lang w:val="en-US" w:eastAsia="zh-CN"/>
        </w:rPr>
        <w:t>水泥仓废气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为1.85t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napToGrid w:val="0"/>
          <w:spacing w:val="-20"/>
          <w:kern w:val="0"/>
          <w:sz w:val="24"/>
          <w:szCs w:val="24"/>
        </w:rPr>
        <w:t>干粉煤灰库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snapToGrid w:val="0"/>
          <w:spacing w:val="-20"/>
          <w:kern w:val="0"/>
          <w:sz w:val="24"/>
          <w:szCs w:val="24"/>
          <w:lang w:val="en-US" w:eastAsia="zh-CN"/>
        </w:rPr>
        <w:t>2.44</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napToGrid w:val="0"/>
          <w:spacing w:val="-20"/>
          <w:kern w:val="0"/>
          <w:sz w:val="24"/>
          <w:szCs w:val="24"/>
          <w:lang w:val="en-US" w:eastAsia="zh-CN"/>
        </w:rPr>
        <w:t>1#1.22</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napToGrid w:val="0"/>
          <w:spacing w:val="-20"/>
          <w:kern w:val="0"/>
          <w:sz w:val="24"/>
          <w:szCs w:val="24"/>
          <w:lang w:val="en-US" w:eastAsia="zh-CN"/>
        </w:rPr>
        <w:t>2#1.22</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块石灰</w:t>
      </w:r>
      <w:r>
        <w:rPr>
          <w:rFonts w:hint="default" w:ascii="Times New Roman" w:hAnsi="Times New Roman" w:eastAsia="宋体" w:cs="Times New Roman"/>
          <w:sz w:val="24"/>
          <w:szCs w:val="24"/>
          <w:lang w:eastAsia="zh-CN"/>
        </w:rPr>
        <w:t>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为3.68t/a、粉石灰</w:t>
      </w:r>
      <w:r>
        <w:rPr>
          <w:rFonts w:hint="default" w:ascii="Times New Roman" w:hAnsi="Times New Roman" w:eastAsia="宋体" w:cs="Times New Roman"/>
          <w:sz w:val="24"/>
          <w:szCs w:val="24"/>
          <w:lang w:eastAsia="zh-CN"/>
        </w:rPr>
        <w:t>库</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产生量</w:t>
      </w:r>
      <w:r>
        <w:rPr>
          <w:rFonts w:hint="default" w:ascii="Times New Roman" w:hAnsi="Times New Roman" w:eastAsia="宋体" w:cs="Times New Roman"/>
          <w:sz w:val="24"/>
          <w:szCs w:val="24"/>
          <w:lang w:val="en-US" w:eastAsia="zh-CN"/>
        </w:rPr>
        <w:t>为3.68t/a（粉石灰由块石灰破碎而成）</w:t>
      </w:r>
      <w:r>
        <w:rPr>
          <w:rFonts w:hint="default" w:ascii="Times New Roman" w:hAnsi="Times New Roman" w:eastAsia="宋体" w:cs="Times New Roman"/>
          <w:color w:val="000000"/>
          <w:sz w:val="24"/>
          <w:szCs w:val="24"/>
          <w:lang w:eastAsia="zh-CN"/>
        </w:rPr>
        <w:t>。</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个水泥仓、2个干粉煤灰库、1个块石灰库和1个粉石灰库产生的颗粒物经各自配套布袋除尘装置处理后，分别通过4个15米高的排气筒排放，其中1个水泥仓、2个干粉煤灰库产生的颗粒物各自单独排放（DA001~DA003），1个块石灰库和1个粉石灰库产生的颗粒物合用一根排气筒（DA004）排放。</w:t>
      </w:r>
      <w:r>
        <w:rPr>
          <w:rFonts w:hint="default" w:ascii="Times New Roman" w:hAnsi="Times New Roman" w:eastAsia="宋体" w:cs="Times New Roman"/>
          <w:color w:val="000000"/>
          <w:sz w:val="24"/>
          <w:szCs w:val="24"/>
        </w:rPr>
        <w:t>每个原料库顶均设置1个</w:t>
      </w:r>
      <w:r>
        <w:rPr>
          <w:rFonts w:hint="default" w:ascii="Times New Roman" w:hAnsi="Times New Roman" w:eastAsia="宋体" w:cs="Times New Roman"/>
          <w:sz w:val="24"/>
          <w:szCs w:val="24"/>
        </w:rPr>
        <w:t>布袋除尘装置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除尘率</w:t>
      </w:r>
      <w:r>
        <w:rPr>
          <w:rFonts w:hint="default" w:ascii="Times New Roman" w:hAnsi="Times New Roman" w:eastAsia="宋体" w:cs="Times New Roman"/>
          <w:color w:val="000000"/>
          <w:sz w:val="24"/>
          <w:szCs w:val="24"/>
        </w:rPr>
        <w:t>9</w:t>
      </w:r>
      <w:r>
        <w:rPr>
          <w:rFonts w:hint="default" w:ascii="Times New Roman" w:hAnsi="Times New Roman" w:eastAsia="宋体" w:cs="Times New Roman"/>
          <w:color w:val="000000"/>
          <w:sz w:val="24"/>
          <w:szCs w:val="24"/>
          <w:lang w:val="en-US" w:eastAsia="zh-CN"/>
        </w:rPr>
        <w:t>9</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，风量均为</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000m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w:t>
      </w:r>
      <w:r>
        <w:rPr>
          <w:rFonts w:hint="default" w:ascii="Times New Roman" w:hAnsi="Times New Roman" w:eastAsia="宋体" w:cs="Times New Roman"/>
          <w:sz w:val="24"/>
          <w:szCs w:val="24"/>
          <w:lang w:val="en-US" w:eastAsia="zh-CN"/>
        </w:rPr>
        <w:t>年运行时间按300h计</w:t>
      </w:r>
      <w:r>
        <w:rPr>
          <w:rFonts w:hint="default" w:ascii="Times New Roman" w:hAnsi="Times New Roman" w:eastAsia="宋体" w:cs="Times New Roman"/>
          <w:sz w:val="24"/>
          <w:szCs w:val="24"/>
          <w:lang w:eastAsia="zh-CN"/>
        </w:rPr>
        <w:t>，颗粒物排放量分别为</w:t>
      </w:r>
      <w:r>
        <w:rPr>
          <w:rFonts w:hint="default" w:ascii="Times New Roman" w:hAnsi="Times New Roman" w:eastAsia="宋体" w:cs="Times New Roman"/>
          <w:sz w:val="24"/>
          <w:szCs w:val="24"/>
          <w:lang w:val="en-US" w:eastAsia="zh-CN"/>
        </w:rPr>
        <w:t>水泥仓0.018t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干粉煤灰库1#0.012t/a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干粉煤灰库2#0.012t/a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块石灰</w:t>
      </w:r>
      <w:r>
        <w:rPr>
          <w:rFonts w:hint="default" w:ascii="Times New Roman" w:hAnsi="Times New Roman" w:eastAsia="宋体" w:cs="Times New Roman"/>
          <w:sz w:val="24"/>
          <w:szCs w:val="24"/>
          <w:lang w:eastAsia="zh-CN"/>
        </w:rPr>
        <w:t>库</w:t>
      </w:r>
      <w:r>
        <w:rPr>
          <w:rFonts w:hint="eastAsia" w:ascii="Times New Roman" w:hAnsi="Times New Roman" w:eastAsia="宋体" w:cs="Times New Roman"/>
          <w:sz w:val="24"/>
          <w:szCs w:val="24"/>
          <w:lang w:val="en-US" w:eastAsia="zh-CN"/>
        </w:rPr>
        <w:t>及</w:t>
      </w:r>
      <w:r>
        <w:rPr>
          <w:rFonts w:hint="default" w:ascii="Times New Roman" w:hAnsi="Times New Roman" w:eastAsia="宋体" w:cs="Times New Roman"/>
          <w:sz w:val="24"/>
          <w:szCs w:val="24"/>
          <w:lang w:eastAsia="zh-CN"/>
        </w:rPr>
        <w:t>粉煤灰库</w:t>
      </w:r>
      <w:r>
        <w:rPr>
          <w:rFonts w:hint="default" w:ascii="Times New Roman" w:hAnsi="Times New Roman" w:eastAsia="宋体" w:cs="Times New Roman"/>
          <w:sz w:val="24"/>
          <w:szCs w:val="24"/>
          <w:lang w:val="en-US" w:eastAsia="zh-CN"/>
        </w:rPr>
        <w:t>0.0</w:t>
      </w:r>
      <w:r>
        <w:rPr>
          <w:rFonts w:hint="eastAsia" w:ascii="Times New Roman" w:hAnsi="Times New Roman" w:eastAsia="宋体" w:cs="Times New Roman"/>
          <w:sz w:val="24"/>
          <w:szCs w:val="24"/>
          <w:lang w:val="en-US" w:eastAsia="zh-CN"/>
        </w:rPr>
        <w:t>74</w:t>
      </w:r>
      <w:r>
        <w:rPr>
          <w:rFonts w:hint="default" w:ascii="Times New Roman" w:hAnsi="Times New Roman" w:eastAsia="宋体" w:cs="Times New Roman"/>
          <w:sz w:val="24"/>
          <w:szCs w:val="24"/>
          <w:lang w:val="en-US" w:eastAsia="zh-CN"/>
        </w:rPr>
        <w:t>t/a</w:t>
      </w:r>
      <w:r>
        <w:rPr>
          <w:rFonts w:hint="default" w:ascii="Times New Roman" w:hAnsi="Times New Roman" w:eastAsia="宋体" w:cs="Times New Roman"/>
          <w:color w:val="000000"/>
          <w:sz w:val="24"/>
          <w:szCs w:val="24"/>
        </w:rPr>
        <w:t>。</w:t>
      </w:r>
    </w:p>
    <w:p>
      <w:pPr>
        <w:pStyle w:val="6"/>
        <w:spacing w:line="360" w:lineRule="auto"/>
        <w:ind w:lef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w:t>
      </w:r>
      <w:r>
        <w:rPr>
          <w:rFonts w:hint="default" w:ascii="Times New Roman" w:hAnsi="Times New Roman" w:eastAsia="宋体" w:cs="Times New Roman"/>
          <w:color w:val="000000"/>
          <w:kern w:val="0"/>
          <w:sz w:val="24"/>
          <w:szCs w:val="24"/>
          <w:lang w:val="en-US" w:eastAsia="zh-CN" w:bidi="ar"/>
        </w:rPr>
        <w:t>生石灰破碎工序产生的颗粒物</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据类比调查，块石灰破碎过程粉尘产生量约为破碎量的1‰，生石灰使用量30660t/a，则颗粒物产生量约为30.7t/a。本项目破碎间封闭设置，粉碎过程产生的粉尘经一台抽风机抽入一套布袋除尘装置处理后呈无组织排放，排放量为0.31t/a。</w:t>
      </w:r>
    </w:p>
    <w:p>
      <w:pPr>
        <w:pStyle w:val="6"/>
        <w:spacing w:line="360" w:lineRule="auto"/>
        <w:ind w:lef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lang w:val="en-US" w:eastAsia="zh-CN" w:bidi="ar-SA"/>
        </w:rPr>
        <w:t>③</w:t>
      </w:r>
      <w:r>
        <w:rPr>
          <w:rFonts w:hint="default" w:ascii="Times New Roman" w:hAnsi="Times New Roman" w:eastAsia="宋体" w:cs="Times New Roman"/>
          <w:color w:val="000000"/>
          <w:kern w:val="0"/>
          <w:sz w:val="24"/>
          <w:szCs w:val="24"/>
          <w:lang w:val="en-US" w:eastAsia="zh-CN" w:bidi="ar"/>
        </w:rPr>
        <w:t>生石灰磨粉工序产生的颗粒物</w:t>
      </w:r>
    </w:p>
    <w:p>
      <w:pPr>
        <w:pStyle w:val="4"/>
        <w:spacing w:line="360" w:lineRule="auto"/>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企业设置2台球磨机，其中一台干磨球磨机用于研磨块状生石灰，产生的颗粒物经一套布袋除尘装置处理后无组织排放；另一台水磨球磨机用于研磨混合浆料（石英尾矿砂、石膏、粉煤灰组成），未设置除尘设置。原料在水磨球磨机中缓慢研磨，研磨过程中加入一定量的水，故该过程基本无粉尘产生。</w:t>
      </w:r>
    </w:p>
    <w:p>
      <w:pPr>
        <w:pStyle w:val="4"/>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据类比调查，粒状石灰磨粉工序粉尘产生量约为磨粉量的2‰，生石灰使用量30660t/a，故颗粒物产生量约为</w:t>
      </w:r>
      <w:r>
        <w:rPr>
          <w:rFonts w:hint="eastAsia" w:ascii="Times New Roman" w:hAnsi="Times New Roman" w:eastAsia="宋体" w:cs="Times New Roman"/>
          <w:sz w:val="24"/>
          <w:szCs w:val="24"/>
          <w:lang w:val="en-US" w:eastAsia="zh-CN"/>
        </w:rPr>
        <w:t>61.3</w:t>
      </w:r>
      <w:r>
        <w:rPr>
          <w:rFonts w:hint="default" w:ascii="Times New Roman" w:hAnsi="Times New Roman" w:eastAsia="宋体" w:cs="Times New Roman"/>
          <w:sz w:val="24"/>
          <w:szCs w:val="24"/>
          <w:lang w:val="en-US" w:eastAsia="zh-CN"/>
        </w:rPr>
        <w:t>t/a，从磨粉机顶部出气口排出，进入配套布袋除尘装置处理后成无组织排放，排放量为0.</w:t>
      </w:r>
      <w:r>
        <w:rPr>
          <w:rFonts w:hint="eastAsia" w:ascii="Times New Roman" w:hAnsi="Times New Roman" w:eastAsia="宋体" w:cs="Times New Roman"/>
          <w:sz w:val="24"/>
          <w:szCs w:val="24"/>
          <w:lang w:val="en-US" w:eastAsia="zh-CN"/>
        </w:rPr>
        <w:t>61</w:t>
      </w:r>
      <w:r>
        <w:rPr>
          <w:rFonts w:hint="default" w:ascii="Times New Roman" w:hAnsi="Times New Roman" w:eastAsia="宋体" w:cs="Times New Roman"/>
          <w:sz w:val="24"/>
          <w:szCs w:val="24"/>
          <w:lang w:val="en-US" w:eastAsia="zh-CN"/>
        </w:rPr>
        <w:t>t/a。</w:t>
      </w:r>
    </w:p>
    <w:p>
      <w:pPr>
        <w:spacing w:line="360" w:lineRule="auto"/>
        <w:ind w:firstLine="480"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表3-</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 xml:space="preserve">     变动</w:t>
      </w:r>
      <w:r>
        <w:rPr>
          <w:rFonts w:hint="eastAsia" w:cs="Times New Roman"/>
          <w:b w:val="0"/>
          <w:bCs w:val="0"/>
          <w:color w:val="auto"/>
          <w:sz w:val="24"/>
          <w:szCs w:val="24"/>
          <w:lang w:val="en-US" w:eastAsia="zh-CN"/>
        </w:rPr>
        <w:t>后</w:t>
      </w:r>
      <w:r>
        <w:rPr>
          <w:rFonts w:hint="default" w:ascii="Times New Roman" w:hAnsi="Times New Roman" w:eastAsia="宋体" w:cs="Times New Roman"/>
          <w:b w:val="0"/>
          <w:bCs w:val="0"/>
          <w:color w:val="auto"/>
          <w:sz w:val="24"/>
          <w:szCs w:val="24"/>
        </w:rPr>
        <w:t>有组织废气产生及排放情况</w:t>
      </w:r>
    </w:p>
    <w:tbl>
      <w:tblPr>
        <w:tblStyle w:val="1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1"/>
        <w:gridCol w:w="477"/>
        <w:gridCol w:w="568"/>
        <w:gridCol w:w="690"/>
        <w:gridCol w:w="477"/>
        <w:gridCol w:w="612"/>
        <w:gridCol w:w="773"/>
        <w:gridCol w:w="382"/>
        <w:gridCol w:w="607"/>
        <w:gridCol w:w="477"/>
        <w:gridCol w:w="555"/>
        <w:gridCol w:w="598"/>
        <w:gridCol w:w="562"/>
        <w:gridCol w:w="495"/>
        <w:gridCol w:w="5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8" w:hRule="atLeast"/>
          <w:jc w:val="center"/>
        </w:trPr>
        <w:tc>
          <w:tcPr>
            <w:tcW w:w="302"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污染源名称</w:t>
            </w:r>
          </w:p>
        </w:tc>
        <w:tc>
          <w:tcPr>
            <w:tcW w:w="287"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排气量(m</w:t>
            </w:r>
            <w:r>
              <w:rPr>
                <w:rFonts w:hint="eastAsia"/>
                <w:snapToGrid w:val="0"/>
                <w:spacing w:val="-20"/>
                <w:kern w:val="0"/>
                <w:szCs w:val="21"/>
                <w:vertAlign w:val="superscript"/>
              </w:rPr>
              <w:t>3</w:t>
            </w:r>
            <w:r>
              <w:rPr>
                <w:rFonts w:hint="eastAsia"/>
                <w:snapToGrid w:val="0"/>
                <w:spacing w:val="-20"/>
                <w:kern w:val="0"/>
                <w:szCs w:val="21"/>
              </w:rPr>
              <w:t>/h)</w:t>
            </w:r>
          </w:p>
        </w:tc>
        <w:tc>
          <w:tcPr>
            <w:tcW w:w="342"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污染物名称</w:t>
            </w:r>
          </w:p>
        </w:tc>
        <w:tc>
          <w:tcPr>
            <w:tcW w:w="1070" w:type="pct"/>
            <w:gridSpan w:val="3"/>
            <w:tcBorders>
              <w:tl2br w:val="nil"/>
              <w:tr2bl w:val="nil"/>
            </w:tcBorders>
            <w:noWrap w:val="0"/>
            <w:vAlign w:val="center"/>
          </w:tcPr>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产生状况</w:t>
            </w:r>
          </w:p>
        </w:tc>
        <w:tc>
          <w:tcPr>
            <w:tcW w:w="465"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治理措施</w:t>
            </w:r>
          </w:p>
        </w:tc>
        <w:tc>
          <w:tcPr>
            <w:tcW w:w="230"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去除率(%)</w:t>
            </w:r>
          </w:p>
        </w:tc>
        <w:tc>
          <w:tcPr>
            <w:tcW w:w="986" w:type="pct"/>
            <w:gridSpan w:val="3"/>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排放状况</w:t>
            </w:r>
          </w:p>
        </w:tc>
        <w:tc>
          <w:tcPr>
            <w:tcW w:w="698" w:type="pct"/>
            <w:gridSpan w:val="2"/>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排放标准</w:t>
            </w:r>
          </w:p>
        </w:tc>
        <w:tc>
          <w:tcPr>
            <w:tcW w:w="298"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排放高度（m）</w:t>
            </w:r>
          </w:p>
        </w:tc>
        <w:tc>
          <w:tcPr>
            <w:tcW w:w="316"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8" w:hRule="atLeast"/>
          <w:jc w:val="center"/>
        </w:trPr>
        <w:tc>
          <w:tcPr>
            <w:tcW w:w="302" w:type="pct"/>
            <w:vMerge w:val="continue"/>
            <w:tcBorders>
              <w:tl2br w:val="nil"/>
              <w:tr2bl w:val="nil"/>
            </w:tcBorders>
            <w:noWrap w:val="0"/>
            <w:vAlign w:val="center"/>
          </w:tcPr>
          <w:p>
            <w:pPr>
              <w:jc w:val="center"/>
              <w:rPr>
                <w:rFonts w:hint="eastAsia"/>
                <w:snapToGrid w:val="0"/>
                <w:spacing w:val="-20"/>
                <w:kern w:val="0"/>
                <w:szCs w:val="21"/>
              </w:rPr>
            </w:pPr>
          </w:p>
        </w:tc>
        <w:tc>
          <w:tcPr>
            <w:tcW w:w="287" w:type="pct"/>
            <w:vMerge w:val="continue"/>
            <w:tcBorders>
              <w:tl2br w:val="nil"/>
              <w:tr2bl w:val="nil"/>
            </w:tcBorders>
            <w:noWrap w:val="0"/>
            <w:vAlign w:val="center"/>
          </w:tcPr>
          <w:p>
            <w:pPr>
              <w:jc w:val="center"/>
              <w:rPr>
                <w:rFonts w:hint="eastAsia"/>
                <w:snapToGrid w:val="0"/>
                <w:spacing w:val="-20"/>
                <w:kern w:val="0"/>
                <w:szCs w:val="21"/>
              </w:rPr>
            </w:pPr>
          </w:p>
        </w:tc>
        <w:tc>
          <w:tcPr>
            <w:tcW w:w="342" w:type="pct"/>
            <w:vMerge w:val="continue"/>
            <w:tcBorders>
              <w:tl2br w:val="nil"/>
              <w:tr2bl w:val="nil"/>
            </w:tcBorders>
            <w:noWrap w:val="0"/>
            <w:vAlign w:val="center"/>
          </w:tcPr>
          <w:p>
            <w:pPr>
              <w:jc w:val="center"/>
              <w:rPr>
                <w:rFonts w:hint="eastAsia"/>
                <w:snapToGrid w:val="0"/>
                <w:spacing w:val="-20"/>
                <w:kern w:val="0"/>
                <w:szCs w:val="21"/>
              </w:rPr>
            </w:pPr>
          </w:p>
        </w:tc>
        <w:tc>
          <w:tcPr>
            <w:tcW w:w="415"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287"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jc w:val="center"/>
              <w:rPr>
                <w:rFonts w:hint="eastAsia"/>
                <w:snapToGrid w:val="0"/>
                <w:spacing w:val="-20"/>
                <w:kern w:val="0"/>
                <w:szCs w:val="21"/>
              </w:rPr>
            </w:pPr>
            <w:r>
              <w:rPr>
                <w:rFonts w:hint="eastAsia"/>
                <w:snapToGrid w:val="0"/>
                <w:spacing w:val="-20"/>
                <w:kern w:val="0"/>
                <w:szCs w:val="21"/>
              </w:rPr>
              <w:t>(kg/h)</w:t>
            </w:r>
          </w:p>
        </w:tc>
        <w:tc>
          <w:tcPr>
            <w:tcW w:w="36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产生量(t/a)</w:t>
            </w:r>
          </w:p>
        </w:tc>
        <w:tc>
          <w:tcPr>
            <w:tcW w:w="465" w:type="pct"/>
            <w:vMerge w:val="continue"/>
            <w:tcBorders>
              <w:tl2br w:val="nil"/>
              <w:tr2bl w:val="nil"/>
            </w:tcBorders>
            <w:noWrap w:val="0"/>
            <w:vAlign w:val="center"/>
          </w:tcPr>
          <w:p>
            <w:pPr>
              <w:jc w:val="center"/>
              <w:rPr>
                <w:rFonts w:hint="eastAsia"/>
                <w:snapToGrid w:val="0"/>
                <w:spacing w:val="-20"/>
                <w:kern w:val="0"/>
                <w:szCs w:val="21"/>
              </w:rPr>
            </w:pPr>
          </w:p>
        </w:tc>
        <w:tc>
          <w:tcPr>
            <w:tcW w:w="230" w:type="pct"/>
            <w:vMerge w:val="continue"/>
            <w:tcBorders>
              <w:tl2br w:val="nil"/>
              <w:tr2bl w:val="nil"/>
            </w:tcBorders>
            <w:noWrap w:val="0"/>
            <w:vAlign w:val="center"/>
          </w:tcPr>
          <w:p>
            <w:pPr>
              <w:jc w:val="center"/>
              <w:rPr>
                <w:rFonts w:hint="eastAsia"/>
                <w:snapToGrid w:val="0"/>
                <w:spacing w:val="-20"/>
                <w:kern w:val="0"/>
                <w:szCs w:val="21"/>
              </w:rPr>
            </w:pPr>
          </w:p>
        </w:tc>
        <w:tc>
          <w:tcPr>
            <w:tcW w:w="365"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287"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(kg/h)</w:t>
            </w:r>
          </w:p>
        </w:tc>
        <w:tc>
          <w:tcPr>
            <w:tcW w:w="333"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排放量(t/a)</w:t>
            </w: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浓度</w:t>
            </w:r>
          </w:p>
          <w:p>
            <w:pPr>
              <w:jc w:val="center"/>
              <w:rPr>
                <w:rFonts w:hint="eastAsia"/>
                <w:snapToGrid w:val="0"/>
                <w:spacing w:val="-20"/>
                <w:kern w:val="0"/>
                <w:szCs w:val="21"/>
              </w:rPr>
            </w:pPr>
            <w:r>
              <w:rPr>
                <w:rFonts w:hint="eastAsia"/>
                <w:snapToGrid w:val="0"/>
                <w:spacing w:val="-20"/>
                <w:kern w:val="0"/>
                <w:szCs w:val="21"/>
              </w:rPr>
              <w:t>(mg/m</w:t>
            </w:r>
            <w:r>
              <w:rPr>
                <w:rFonts w:hint="eastAsia"/>
                <w:snapToGrid w:val="0"/>
                <w:spacing w:val="-20"/>
                <w:kern w:val="0"/>
                <w:szCs w:val="21"/>
                <w:vertAlign w:val="superscript"/>
              </w:rPr>
              <w:t>3</w:t>
            </w:r>
            <w:r>
              <w:rPr>
                <w:rFonts w:hint="eastAsia"/>
                <w:snapToGrid w:val="0"/>
                <w:spacing w:val="-20"/>
                <w:kern w:val="0"/>
                <w:szCs w:val="21"/>
              </w:rPr>
              <w:t>)</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速率</w:t>
            </w:r>
          </w:p>
          <w:p>
            <w:pPr>
              <w:pStyle w:val="20"/>
              <w:widowControl w:val="0"/>
              <w:pBdr>
                <w:left w:val="none" w:color="auto" w:sz="0" w:space="0"/>
                <w:bottom w:val="none" w:color="auto" w:sz="0" w:space="0"/>
                <w:right w:val="none" w:color="auto" w:sz="0" w:space="0"/>
              </w:pBdr>
              <w:spacing w:before="0" w:beforeAutospacing="0" w:after="0" w:afterAutospacing="0"/>
              <w:rPr>
                <w:rFonts w:hint="eastAsia" w:ascii="Times New Roman" w:hAnsi="Times New Roman" w:eastAsia="宋体"/>
                <w:snapToGrid w:val="0"/>
                <w:spacing w:val="-20"/>
              </w:rPr>
            </w:pPr>
            <w:r>
              <w:rPr>
                <w:rFonts w:hint="eastAsia" w:ascii="Times New Roman" w:hAnsi="Times New Roman" w:eastAsia="宋体"/>
                <w:snapToGrid w:val="0"/>
                <w:spacing w:val="-20"/>
              </w:rPr>
              <w:t>(kg/h)</w:t>
            </w:r>
          </w:p>
        </w:tc>
        <w:tc>
          <w:tcPr>
            <w:tcW w:w="298" w:type="pct"/>
            <w:vMerge w:val="continue"/>
            <w:tcBorders>
              <w:tl2br w:val="nil"/>
              <w:tr2bl w:val="nil"/>
            </w:tcBorders>
            <w:noWrap w:val="0"/>
            <w:vAlign w:val="center"/>
          </w:tcPr>
          <w:p>
            <w:pPr>
              <w:jc w:val="center"/>
              <w:rPr>
                <w:rFonts w:hint="eastAsia"/>
                <w:snapToGrid w:val="0"/>
                <w:spacing w:val="-20"/>
                <w:kern w:val="0"/>
                <w:szCs w:val="21"/>
              </w:rPr>
            </w:pPr>
          </w:p>
        </w:tc>
        <w:tc>
          <w:tcPr>
            <w:tcW w:w="316" w:type="pct"/>
            <w:vMerge w:val="continue"/>
            <w:tcBorders>
              <w:tl2br w:val="nil"/>
              <w:tr2bl w:val="nil"/>
            </w:tcBorders>
            <w:noWrap w:val="0"/>
            <w:vAlign w:val="center"/>
          </w:tcPr>
          <w:p>
            <w:pPr>
              <w:jc w:val="center"/>
              <w:rPr>
                <w:rFonts w:hint="eastAsia"/>
                <w:snapToGrid w:val="0"/>
                <w:spacing w:val="-2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2"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水泥仓</w:t>
            </w:r>
          </w:p>
        </w:tc>
        <w:tc>
          <w:tcPr>
            <w:tcW w:w="287"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1233</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6.1</w:t>
            </w:r>
            <w:r>
              <w:rPr>
                <w:rFonts w:hint="eastAsia" w:cs="Times New Roman"/>
                <w:i w:val="0"/>
                <w:iCs w:val="0"/>
                <w:color w:val="000000"/>
                <w:kern w:val="0"/>
                <w:sz w:val="21"/>
                <w:szCs w:val="21"/>
                <w:u w:val="none"/>
                <w:lang w:val="en-US" w:eastAsia="zh-CN" w:bidi="ar"/>
              </w:rPr>
              <w:t>7</w:t>
            </w:r>
          </w:p>
        </w:tc>
        <w:tc>
          <w:tcPr>
            <w:tcW w:w="368"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465" w:type="pct"/>
            <w:vMerge w:val="restart"/>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snapToGrid w:val="0"/>
                <w:color w:val="000000"/>
                <w:spacing w:val="-20"/>
                <w:kern w:val="0"/>
                <w:sz w:val="21"/>
                <w:szCs w:val="21"/>
              </w:rPr>
              <w:t>布袋除尘装置</w:t>
            </w:r>
          </w:p>
        </w:tc>
        <w:tc>
          <w:tcPr>
            <w:tcW w:w="230" w:type="pct"/>
            <w:vMerge w:val="restar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snapToGrid w:val="0"/>
                <w:spacing w:val="-20"/>
                <w:kern w:val="0"/>
                <w:sz w:val="21"/>
                <w:szCs w:val="21"/>
              </w:rPr>
              <w:t>99</w:t>
            </w: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0.018</w:t>
            </w:r>
          </w:p>
        </w:tc>
        <w:tc>
          <w:tcPr>
            <w:tcW w:w="360"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lang w:val="en-US" w:eastAsia="zh-CN" w:bidi="ar-SA"/>
              </w:rPr>
            </w:pPr>
            <w:r>
              <w:rPr>
                <w:rFonts w:hint="eastAsia"/>
                <w:snapToGrid w:val="0"/>
                <w:spacing w:val="-20"/>
                <w:kern w:val="0"/>
                <w:szCs w:val="21"/>
                <w:lang w:val="en-US" w:eastAsia="zh-CN"/>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1" w:hRule="atLeast"/>
          <w:jc w:val="center"/>
        </w:trPr>
        <w:tc>
          <w:tcPr>
            <w:tcW w:w="302"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干粉煤灰库1#</w:t>
            </w:r>
          </w:p>
        </w:tc>
        <w:tc>
          <w:tcPr>
            <w:tcW w:w="287"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813</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r>
              <w:rPr>
                <w:rFonts w:hint="eastAsia" w:cs="Times New Roman"/>
                <w:i w:val="0"/>
                <w:iCs w:val="0"/>
                <w:color w:val="000000"/>
                <w:kern w:val="0"/>
                <w:sz w:val="21"/>
                <w:szCs w:val="21"/>
                <w:u w:val="none"/>
                <w:lang w:val="en-US" w:eastAsia="zh-CN" w:bidi="ar"/>
              </w:rPr>
              <w:t>7</w:t>
            </w:r>
          </w:p>
        </w:tc>
        <w:tc>
          <w:tcPr>
            <w:tcW w:w="368"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0.012</w:t>
            </w: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lang w:val="en-US" w:eastAsia="zh-CN" w:bidi="ar-SA"/>
              </w:rPr>
            </w:pPr>
            <w:r>
              <w:rPr>
                <w:rFonts w:hint="eastAsia"/>
                <w:snapToGrid w:val="0"/>
                <w:spacing w:val="-20"/>
                <w:kern w:val="0"/>
                <w:szCs w:val="21"/>
                <w:lang w:val="en-US" w:eastAsia="zh-CN"/>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2"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干粉煤灰库2#</w:t>
            </w:r>
          </w:p>
        </w:tc>
        <w:tc>
          <w:tcPr>
            <w:tcW w:w="287"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5000</w:t>
            </w:r>
          </w:p>
        </w:tc>
        <w:tc>
          <w:tcPr>
            <w:tcW w:w="342"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813</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r>
              <w:rPr>
                <w:rFonts w:hint="eastAsia" w:cs="Times New Roman"/>
                <w:i w:val="0"/>
                <w:iCs w:val="0"/>
                <w:color w:val="000000"/>
                <w:kern w:val="0"/>
                <w:sz w:val="21"/>
                <w:szCs w:val="21"/>
                <w:u w:val="none"/>
                <w:lang w:val="en-US" w:eastAsia="zh-CN" w:bidi="ar"/>
              </w:rPr>
              <w:t>7</w:t>
            </w:r>
          </w:p>
        </w:tc>
        <w:tc>
          <w:tcPr>
            <w:tcW w:w="368"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287"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333" w:type="pc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0.012</w:t>
            </w: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lang w:val="en-US" w:eastAsia="zh-CN" w:bidi="ar-SA"/>
              </w:rPr>
            </w:pPr>
            <w:r>
              <w:rPr>
                <w:rFonts w:hint="eastAsia"/>
                <w:snapToGrid w:val="0"/>
                <w:spacing w:val="-20"/>
                <w:kern w:val="0"/>
                <w:szCs w:val="21"/>
                <w:lang w:val="en-US" w:eastAsia="zh-CN"/>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2"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块石灰库</w:t>
            </w:r>
          </w:p>
        </w:tc>
        <w:tc>
          <w:tcPr>
            <w:tcW w:w="287"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10000</w:t>
            </w:r>
          </w:p>
        </w:tc>
        <w:tc>
          <w:tcPr>
            <w:tcW w:w="342" w:type="pct"/>
            <w:vMerge w:val="restar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rPr>
              <w:t>颗粒物</w:t>
            </w:r>
          </w:p>
        </w:tc>
        <w:tc>
          <w:tcPr>
            <w:tcW w:w="415"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122</w:t>
            </w:r>
            <w:r>
              <w:rPr>
                <w:rFonts w:hint="eastAsia" w:cs="Times New Roman"/>
                <w:i w:val="0"/>
                <w:iCs w:val="0"/>
                <w:color w:val="000000"/>
                <w:kern w:val="0"/>
                <w:sz w:val="21"/>
                <w:szCs w:val="21"/>
                <w:u w:val="none"/>
                <w:lang w:val="en-US" w:eastAsia="zh-CN" w:bidi="ar"/>
              </w:rPr>
              <w:t>7</w:t>
            </w:r>
          </w:p>
        </w:tc>
        <w:tc>
          <w:tcPr>
            <w:tcW w:w="28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r>
              <w:rPr>
                <w:rFonts w:hint="eastAsia" w:cs="Times New Roman"/>
                <w:i w:val="0"/>
                <w:iCs w:val="0"/>
                <w:color w:val="000000"/>
                <w:kern w:val="0"/>
                <w:sz w:val="21"/>
                <w:szCs w:val="21"/>
                <w:u w:val="none"/>
                <w:lang w:val="en-US" w:eastAsia="zh-CN" w:bidi="ar"/>
              </w:rPr>
              <w:t>3</w:t>
            </w:r>
          </w:p>
        </w:tc>
        <w:tc>
          <w:tcPr>
            <w:tcW w:w="368"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i w:val="0"/>
                <w:iCs w:val="0"/>
                <w:color w:val="000000"/>
                <w:kern w:val="0"/>
                <w:sz w:val="21"/>
                <w:szCs w:val="21"/>
                <w:u w:val="none"/>
                <w:lang w:val="en-US" w:eastAsia="zh-CN" w:bidi="ar"/>
              </w:rPr>
              <w:t>3.68</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r>
              <w:rPr>
                <w:rFonts w:hint="eastAsia" w:cs="Times New Roman"/>
                <w:i w:val="0"/>
                <w:iCs w:val="0"/>
                <w:color w:val="000000"/>
                <w:kern w:val="0"/>
                <w:sz w:val="21"/>
                <w:szCs w:val="21"/>
                <w:u w:val="none"/>
                <w:lang w:val="en-US" w:eastAsia="zh-CN" w:bidi="ar"/>
              </w:rPr>
              <w:t>7</w:t>
            </w:r>
          </w:p>
        </w:tc>
        <w:tc>
          <w:tcPr>
            <w:tcW w:w="28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r>
              <w:rPr>
                <w:rFonts w:hint="eastAsia" w:cs="Times New Roman"/>
                <w:i w:val="0"/>
                <w:iCs w:val="0"/>
                <w:color w:val="000000"/>
                <w:kern w:val="0"/>
                <w:sz w:val="21"/>
                <w:szCs w:val="21"/>
                <w:u w:val="none"/>
                <w:lang w:val="en-US" w:eastAsia="zh-CN" w:bidi="ar"/>
              </w:rPr>
              <w:t>5</w:t>
            </w:r>
          </w:p>
        </w:tc>
        <w:tc>
          <w:tcPr>
            <w:tcW w:w="333" w:type="pct"/>
            <w:vMerge w:val="restart"/>
            <w:tcBorders>
              <w:tl2br w:val="nil"/>
              <w:tr2bl w:val="nil"/>
            </w:tcBorders>
            <w:noWrap w:val="0"/>
            <w:vAlign w:val="center"/>
          </w:tcPr>
          <w:p>
            <w:pPr>
              <w:jc w:val="center"/>
              <w:rPr>
                <w:rFonts w:hint="default" w:eastAsia="宋体"/>
                <w:snapToGrid w:val="0"/>
                <w:spacing w:val="-20"/>
                <w:kern w:val="0"/>
                <w:szCs w:val="21"/>
                <w:lang w:val="en-US" w:eastAsia="zh-CN"/>
              </w:rPr>
            </w:pPr>
            <w:r>
              <w:rPr>
                <w:rFonts w:hint="eastAsia" w:eastAsia="宋体"/>
                <w:snapToGrid w:val="0"/>
                <w:spacing w:val="-20"/>
                <w:kern w:val="0"/>
                <w:szCs w:val="21"/>
                <w:lang w:val="en-US" w:eastAsia="zh-CN"/>
              </w:rPr>
              <w:t>0.074</w:t>
            </w: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vMerge w:val="restart"/>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lang w:val="en-US" w:eastAsia="zh-CN" w:bidi="ar-SA"/>
              </w:rPr>
            </w:pPr>
            <w:r>
              <w:rPr>
                <w:rFonts w:hint="eastAsia"/>
                <w:snapToGrid w:val="0"/>
                <w:spacing w:val="-20"/>
                <w:kern w:val="0"/>
                <w:szCs w:val="21"/>
                <w:lang w:val="en-US" w:eastAsia="zh-CN"/>
              </w:rPr>
              <w:t>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302" w:type="pct"/>
            <w:tcBorders>
              <w:tl2br w:val="nil"/>
              <w:tr2bl w:val="nil"/>
            </w:tcBorders>
            <w:noWrap w:val="0"/>
            <w:tcMar>
              <w:left w:w="0" w:type="dxa"/>
              <w:right w:w="0" w:type="dxa"/>
            </w:tcMar>
            <w:vAlign w:val="center"/>
          </w:tcPr>
          <w:p>
            <w:pPr>
              <w:pStyle w:val="10"/>
              <w:spacing w:line="240" w:lineRule="auto"/>
              <w:jc w:val="center"/>
              <w:rPr>
                <w:rFonts w:hint="eastAsia" w:ascii="Times New Roman" w:eastAsia="宋体"/>
                <w:snapToGrid w:val="0"/>
                <w:spacing w:val="-20"/>
                <w:kern w:val="0"/>
                <w:szCs w:val="21"/>
              </w:rPr>
            </w:pPr>
            <w:r>
              <w:rPr>
                <w:rFonts w:hint="eastAsia" w:ascii="Times New Roman" w:eastAsia="宋体"/>
                <w:snapToGrid w:val="0"/>
                <w:spacing w:val="-20"/>
                <w:kern w:val="0"/>
                <w:szCs w:val="21"/>
              </w:rPr>
              <w:t>粉石灰库</w:t>
            </w:r>
          </w:p>
        </w:tc>
        <w:tc>
          <w:tcPr>
            <w:tcW w:w="287" w:type="pct"/>
            <w:vMerge w:val="continue"/>
            <w:tcBorders>
              <w:tl2br w:val="nil"/>
              <w:tr2bl w:val="nil"/>
            </w:tcBorders>
            <w:noWrap w:val="0"/>
            <w:vAlign w:val="center"/>
          </w:tcPr>
          <w:p>
            <w:pPr>
              <w:jc w:val="center"/>
              <w:rPr>
                <w:rFonts w:hint="eastAsia"/>
                <w:snapToGrid w:val="0"/>
                <w:spacing w:val="-20"/>
                <w:kern w:val="0"/>
                <w:szCs w:val="21"/>
              </w:rPr>
            </w:pPr>
          </w:p>
        </w:tc>
        <w:tc>
          <w:tcPr>
            <w:tcW w:w="342" w:type="pct"/>
            <w:vMerge w:val="continue"/>
            <w:tcBorders>
              <w:tl2br w:val="nil"/>
              <w:tr2bl w:val="nil"/>
            </w:tcBorders>
            <w:noWrap w:val="0"/>
            <w:vAlign w:val="center"/>
          </w:tcPr>
          <w:p>
            <w:pPr>
              <w:jc w:val="center"/>
              <w:rPr>
                <w:rFonts w:hint="eastAsia"/>
                <w:snapToGrid w:val="0"/>
                <w:spacing w:val="-20"/>
                <w:kern w:val="0"/>
                <w:szCs w:val="21"/>
              </w:rPr>
            </w:pPr>
          </w:p>
        </w:tc>
        <w:tc>
          <w:tcPr>
            <w:tcW w:w="415"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122</w:t>
            </w:r>
            <w:r>
              <w:rPr>
                <w:rFonts w:hint="eastAsia" w:cs="Times New Roman"/>
                <w:i w:val="0"/>
                <w:iCs w:val="0"/>
                <w:color w:val="000000"/>
                <w:kern w:val="0"/>
                <w:sz w:val="21"/>
                <w:szCs w:val="21"/>
                <w:u w:val="none"/>
                <w:lang w:val="en-US" w:eastAsia="zh-CN" w:bidi="ar"/>
              </w:rPr>
              <w:t>7</w:t>
            </w:r>
          </w:p>
        </w:tc>
        <w:tc>
          <w:tcPr>
            <w:tcW w:w="287"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r>
              <w:rPr>
                <w:rFonts w:hint="eastAsia" w:cs="Times New Roman"/>
                <w:i w:val="0"/>
                <w:iCs w:val="0"/>
                <w:color w:val="000000"/>
                <w:kern w:val="0"/>
                <w:sz w:val="21"/>
                <w:szCs w:val="21"/>
                <w:u w:val="none"/>
                <w:lang w:val="en-US" w:eastAsia="zh-CN" w:bidi="ar"/>
              </w:rPr>
              <w:t>3</w:t>
            </w:r>
          </w:p>
        </w:tc>
        <w:tc>
          <w:tcPr>
            <w:tcW w:w="368" w:type="pct"/>
            <w:tcBorders>
              <w:tl2br w:val="nil"/>
              <w:tr2bl w:val="nil"/>
            </w:tcBorders>
            <w:noWrap w:val="0"/>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snapToGrid w:val="0"/>
                <w:spacing w:val="-20"/>
                <w:kern w:val="0"/>
                <w:sz w:val="21"/>
                <w:szCs w:val="21"/>
                <w:lang w:val="en-US" w:eastAsia="zh-CN"/>
              </w:rPr>
            </w:pPr>
            <w:r>
              <w:rPr>
                <w:rFonts w:hint="eastAsia" w:cs="Times New Roman"/>
                <w:i w:val="0"/>
                <w:iCs w:val="0"/>
                <w:color w:val="000000"/>
                <w:kern w:val="0"/>
                <w:sz w:val="21"/>
                <w:szCs w:val="21"/>
                <w:u w:val="none"/>
                <w:lang w:val="en-US" w:eastAsia="zh-CN" w:bidi="ar"/>
              </w:rPr>
              <w:t>3.68</w:t>
            </w:r>
          </w:p>
        </w:tc>
        <w:tc>
          <w:tcPr>
            <w:tcW w:w="465" w:type="pct"/>
            <w:vMerge w:val="continue"/>
            <w:tcBorders>
              <w:tl2br w:val="nil"/>
              <w:tr2bl w:val="nil"/>
            </w:tcBorders>
            <w:noWrap w:val="0"/>
            <w:tcMar>
              <w:left w:w="0" w:type="dxa"/>
              <w:right w:w="0" w:type="dxa"/>
            </w:tcMar>
            <w:vAlign w:val="center"/>
          </w:tcPr>
          <w:p>
            <w:pPr>
              <w:pStyle w:val="26"/>
              <w:jc w:val="center"/>
              <w:rPr>
                <w:rFonts w:hint="default" w:ascii="Times New Roman" w:hAnsi="Times New Roman" w:eastAsia="宋体" w:cs="Times New Roman"/>
                <w:snapToGrid w:val="0"/>
                <w:color w:val="000000"/>
                <w:spacing w:val="-20"/>
                <w:kern w:val="0"/>
                <w:sz w:val="21"/>
                <w:szCs w:val="21"/>
              </w:rPr>
            </w:pPr>
          </w:p>
        </w:tc>
        <w:tc>
          <w:tcPr>
            <w:tcW w:w="230" w:type="pct"/>
            <w:vMerge w:val="continue"/>
            <w:tcBorders>
              <w:tl2br w:val="nil"/>
              <w:tr2bl w:val="nil"/>
            </w:tcBorders>
            <w:noWrap w:val="0"/>
            <w:vAlign w:val="center"/>
          </w:tcPr>
          <w:p>
            <w:pPr>
              <w:jc w:val="center"/>
              <w:rPr>
                <w:rFonts w:hint="default" w:ascii="Times New Roman" w:hAnsi="Times New Roman" w:eastAsia="宋体" w:cs="Times New Roman"/>
                <w:snapToGrid w:val="0"/>
                <w:spacing w:val="-20"/>
                <w:kern w:val="0"/>
                <w:sz w:val="21"/>
                <w:szCs w:val="21"/>
              </w:rPr>
            </w:pPr>
          </w:p>
        </w:tc>
        <w:tc>
          <w:tcPr>
            <w:tcW w:w="365"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bidi="ar-SA"/>
              </w:rPr>
            </w:pPr>
          </w:p>
        </w:tc>
        <w:tc>
          <w:tcPr>
            <w:tcW w:w="28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napToGrid w:val="0"/>
                <w:spacing w:val="-20"/>
                <w:kern w:val="0"/>
                <w:sz w:val="21"/>
                <w:szCs w:val="21"/>
                <w:lang w:val="en-US" w:eastAsia="zh-CN" w:bidi="ar-SA"/>
              </w:rPr>
            </w:pPr>
          </w:p>
        </w:tc>
        <w:tc>
          <w:tcPr>
            <w:tcW w:w="333" w:type="pct"/>
            <w:vMerge w:val="continue"/>
            <w:tcBorders>
              <w:tl2br w:val="nil"/>
              <w:tr2bl w:val="nil"/>
            </w:tcBorders>
            <w:noWrap w:val="0"/>
            <w:vAlign w:val="center"/>
          </w:tcPr>
          <w:p>
            <w:pPr>
              <w:jc w:val="center"/>
              <w:rPr>
                <w:rFonts w:hint="default" w:eastAsia="宋体"/>
                <w:snapToGrid w:val="0"/>
                <w:spacing w:val="-20"/>
                <w:kern w:val="0"/>
                <w:szCs w:val="21"/>
                <w:lang w:val="en-US" w:eastAsia="zh-CN"/>
              </w:rPr>
            </w:pPr>
          </w:p>
        </w:tc>
        <w:tc>
          <w:tcPr>
            <w:tcW w:w="360"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30</w:t>
            </w:r>
          </w:p>
        </w:tc>
        <w:tc>
          <w:tcPr>
            <w:tcW w:w="33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w:t>
            </w:r>
          </w:p>
        </w:tc>
        <w:tc>
          <w:tcPr>
            <w:tcW w:w="298" w:type="pct"/>
            <w:tcBorders>
              <w:tl2br w:val="nil"/>
              <w:tr2bl w:val="nil"/>
            </w:tcBorders>
            <w:noWrap w:val="0"/>
            <w:vAlign w:val="center"/>
          </w:tcPr>
          <w:p>
            <w:pPr>
              <w:jc w:val="center"/>
              <w:rPr>
                <w:rFonts w:hint="eastAsia"/>
                <w:snapToGrid w:val="0"/>
                <w:spacing w:val="-20"/>
                <w:kern w:val="0"/>
                <w:szCs w:val="21"/>
              </w:rPr>
            </w:pPr>
            <w:r>
              <w:rPr>
                <w:rFonts w:hint="eastAsia"/>
                <w:snapToGrid w:val="0"/>
                <w:spacing w:val="-20"/>
                <w:kern w:val="0"/>
                <w:szCs w:val="21"/>
                <w:lang w:val="en-US" w:eastAsia="zh-CN"/>
              </w:rPr>
              <w:t>15</w:t>
            </w:r>
          </w:p>
        </w:tc>
        <w:tc>
          <w:tcPr>
            <w:tcW w:w="316" w:type="pct"/>
            <w:vMerge w:val="continue"/>
            <w:tcBorders>
              <w:tl2br w:val="nil"/>
              <w:tr2bl w:val="nil"/>
            </w:tcBorders>
            <w:noWrap w:val="0"/>
            <w:vAlign w:val="center"/>
          </w:tcPr>
          <w:p>
            <w:pPr>
              <w:jc w:val="center"/>
              <w:rPr>
                <w:snapToGrid w:val="0"/>
                <w:spacing w:val="-20"/>
                <w:kern w:val="0"/>
                <w:szCs w:val="21"/>
              </w:rPr>
            </w:pPr>
          </w:p>
        </w:tc>
      </w:tr>
    </w:tbl>
    <w:p>
      <w:pPr>
        <w:pStyle w:val="22"/>
        <w:ind w:firstLine="480" w:firstLineChars="200"/>
        <w:jc w:val="both"/>
        <w:rPr>
          <w:rFonts w:hint="eastAsia" w:eastAsia="宋体" w:cs="Times New Roman"/>
          <w:b w:val="0"/>
          <w:bCs w:val="0"/>
          <w:color w:val="auto"/>
          <w:sz w:val="24"/>
          <w:lang w:eastAsia="zh-CN"/>
        </w:rPr>
      </w:pPr>
      <w:r>
        <w:rPr>
          <w:rFonts w:hint="default" w:ascii="Times New Roman" w:hAnsi="Times New Roman" w:eastAsia="宋体" w:cs="Times New Roman"/>
          <w:b w:val="0"/>
          <w:bCs w:val="0"/>
          <w:color w:val="auto"/>
          <w:sz w:val="24"/>
          <w:szCs w:val="24"/>
        </w:rPr>
        <w:t>由上表可知，</w:t>
      </w:r>
      <w:r>
        <w:rPr>
          <w:rFonts w:hint="eastAsia" w:eastAsia="宋体" w:cs="Times New Roman"/>
          <w:b w:val="0"/>
          <w:bCs w:val="0"/>
          <w:color w:val="auto"/>
          <w:sz w:val="24"/>
          <w:szCs w:val="24"/>
          <w:lang w:val="en-US" w:eastAsia="zh-CN"/>
        </w:rPr>
        <w:t>颗粒物排放浓度</w:t>
      </w:r>
      <w:r>
        <w:rPr>
          <w:rFonts w:hint="default" w:ascii="Times New Roman" w:hAnsi="Times New Roman" w:eastAsia="宋体" w:cs="Times New Roman"/>
          <w:b w:val="0"/>
          <w:bCs w:val="0"/>
          <w:color w:val="auto"/>
          <w:sz w:val="24"/>
        </w:rPr>
        <w:t>达《</w:t>
      </w:r>
      <w:r>
        <w:rPr>
          <w:rFonts w:hint="eastAsia" w:eastAsia="宋体" w:cs="Times New Roman"/>
          <w:b w:val="0"/>
          <w:bCs w:val="0"/>
          <w:color w:val="auto"/>
          <w:sz w:val="24"/>
          <w:lang w:val="en-US" w:eastAsia="zh-CN"/>
        </w:rPr>
        <w:t>砖瓦工业大气污染物排放标准</w:t>
      </w:r>
      <w:r>
        <w:rPr>
          <w:rFonts w:hint="default" w:ascii="Times New Roman" w:hAnsi="Times New Roman" w:eastAsia="宋体" w:cs="Times New Roman"/>
          <w:b w:val="0"/>
          <w:bCs w:val="0"/>
          <w:color w:val="auto"/>
          <w:sz w:val="24"/>
        </w:rPr>
        <w:t>》（</w:t>
      </w:r>
      <w:r>
        <w:rPr>
          <w:rFonts w:hint="eastAsia" w:eastAsia="宋体" w:cs="Times New Roman"/>
          <w:b w:val="0"/>
          <w:bCs w:val="0"/>
          <w:color w:val="auto"/>
          <w:sz w:val="24"/>
          <w:lang w:val="en-US" w:eastAsia="zh-CN"/>
        </w:rPr>
        <w:t>GB</w:t>
      </w:r>
      <w:r>
        <w:rPr>
          <w:rFonts w:hint="default" w:ascii="Times New Roman" w:hAnsi="Times New Roman" w:eastAsia="宋体" w:cs="Times New Roman"/>
          <w:b w:val="0"/>
          <w:bCs w:val="0"/>
          <w:color w:val="auto"/>
          <w:sz w:val="24"/>
        </w:rPr>
        <w:t xml:space="preserve"> </w:t>
      </w:r>
      <w:r>
        <w:rPr>
          <w:rFonts w:hint="eastAsia" w:eastAsia="宋体" w:cs="Times New Roman"/>
          <w:b w:val="0"/>
          <w:bCs w:val="0"/>
          <w:color w:val="auto"/>
          <w:sz w:val="24"/>
          <w:lang w:val="en-US" w:eastAsia="zh-CN"/>
        </w:rPr>
        <w:t>29620</w:t>
      </w:r>
      <w:r>
        <w:rPr>
          <w:rFonts w:hint="default" w:ascii="Times New Roman" w:hAnsi="Times New Roman" w:eastAsia="宋体" w:cs="Times New Roman"/>
          <w:b w:val="0"/>
          <w:bCs w:val="0"/>
          <w:color w:val="auto"/>
          <w:sz w:val="24"/>
        </w:rPr>
        <w:t>-20</w:t>
      </w:r>
      <w:r>
        <w:rPr>
          <w:rFonts w:hint="eastAsia" w:eastAsia="宋体" w:cs="Times New Roman"/>
          <w:b w:val="0"/>
          <w:bCs w:val="0"/>
          <w:color w:val="auto"/>
          <w:sz w:val="24"/>
          <w:lang w:val="en-US" w:eastAsia="zh-CN"/>
        </w:rPr>
        <w:t>13</w:t>
      </w:r>
      <w:r>
        <w:rPr>
          <w:rFonts w:hint="default" w:ascii="Times New Roman" w:hAnsi="Times New Roman" w:eastAsia="宋体" w:cs="Times New Roman"/>
          <w:b w:val="0"/>
          <w:bCs w:val="0"/>
          <w:color w:val="auto"/>
          <w:sz w:val="24"/>
        </w:rPr>
        <w:t>）表</w:t>
      </w:r>
      <w:r>
        <w:rPr>
          <w:rFonts w:hint="eastAsia" w:eastAsia="宋体" w:cs="Times New Roman"/>
          <w:b w:val="0"/>
          <w:bCs w:val="0"/>
          <w:color w:val="auto"/>
          <w:sz w:val="24"/>
          <w:lang w:val="en-US" w:eastAsia="zh-CN"/>
        </w:rPr>
        <w:t>2</w:t>
      </w:r>
      <w:r>
        <w:rPr>
          <w:rFonts w:hint="default" w:ascii="Times New Roman" w:hAnsi="Times New Roman" w:eastAsia="宋体" w:cs="Times New Roman"/>
          <w:b w:val="0"/>
          <w:bCs w:val="0"/>
          <w:color w:val="auto"/>
          <w:sz w:val="24"/>
        </w:rPr>
        <w:t>标准</w:t>
      </w:r>
      <w:r>
        <w:rPr>
          <w:rFonts w:hint="eastAsia" w:eastAsia="宋体" w:cs="Times New Roman"/>
          <w:b w:val="0"/>
          <w:bCs w:val="0"/>
          <w:color w:val="auto"/>
          <w:sz w:val="24"/>
          <w:lang w:eastAsia="zh-CN"/>
        </w:rPr>
        <w:t>。</w:t>
      </w:r>
    </w:p>
    <w:p>
      <w:pPr>
        <w:pStyle w:val="5"/>
        <w:numPr>
          <w:ilvl w:val="0"/>
          <w:numId w:val="0"/>
        </w:numPr>
        <w:spacing w:line="360" w:lineRule="auto"/>
        <w:ind w:left="1680" w:leftChars="0"/>
        <w:rPr>
          <w:rFonts w:hint="eastAsia"/>
          <w:b/>
          <w:bCs/>
          <w:color w:val="auto"/>
          <w:sz w:val="24"/>
        </w:rPr>
      </w:pPr>
      <w:r>
        <w:rPr>
          <w:rFonts w:hint="eastAsia"/>
          <w:b w:val="0"/>
          <w:bCs w:val="0"/>
          <w:color w:val="auto"/>
          <w:sz w:val="24"/>
          <w:highlight w:val="none"/>
        </w:rPr>
        <w:t>表3-</w:t>
      </w:r>
      <w:r>
        <w:rPr>
          <w:rFonts w:hint="eastAsia"/>
          <w:b w:val="0"/>
          <w:bCs w:val="0"/>
          <w:color w:val="auto"/>
          <w:sz w:val="24"/>
          <w:highlight w:val="none"/>
          <w:lang w:val="en-US" w:eastAsia="zh-CN"/>
        </w:rPr>
        <w:t>5</w:t>
      </w:r>
      <w:r>
        <w:rPr>
          <w:rFonts w:hint="eastAsia"/>
          <w:b w:val="0"/>
          <w:bCs w:val="0"/>
          <w:color w:val="auto"/>
          <w:sz w:val="24"/>
          <w:highlight w:val="none"/>
        </w:rPr>
        <w:t xml:space="preserve">     变动</w:t>
      </w:r>
      <w:r>
        <w:rPr>
          <w:rFonts w:hint="eastAsia"/>
          <w:b w:val="0"/>
          <w:bCs w:val="0"/>
          <w:color w:val="auto"/>
          <w:sz w:val="24"/>
          <w:highlight w:val="none"/>
          <w:lang w:val="en-US" w:eastAsia="zh-CN"/>
        </w:rPr>
        <w:t>后无</w:t>
      </w:r>
      <w:r>
        <w:rPr>
          <w:rFonts w:hint="eastAsia"/>
          <w:b w:val="0"/>
          <w:bCs w:val="0"/>
          <w:color w:val="auto"/>
          <w:sz w:val="24"/>
          <w:highlight w:val="none"/>
        </w:rPr>
        <w:t>组织废气产生及排放情况</w:t>
      </w:r>
    </w:p>
    <w:tbl>
      <w:tblPr>
        <w:tblStyle w:val="1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535"/>
        <w:gridCol w:w="800"/>
        <w:gridCol w:w="981"/>
        <w:gridCol w:w="881"/>
        <w:gridCol w:w="1410"/>
        <w:gridCol w:w="1253"/>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位置</w:t>
            </w:r>
          </w:p>
        </w:tc>
        <w:tc>
          <w:tcPr>
            <w:tcW w:w="909"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产污环节</w:t>
            </w:r>
          </w:p>
        </w:tc>
        <w:tc>
          <w:tcPr>
            <w:tcW w:w="474"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污染物种类</w:t>
            </w:r>
          </w:p>
        </w:tc>
        <w:tc>
          <w:tcPr>
            <w:tcW w:w="581"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污染物产生量（t/a）</w:t>
            </w:r>
          </w:p>
        </w:tc>
        <w:tc>
          <w:tcPr>
            <w:tcW w:w="522"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排放形式</w:t>
            </w:r>
          </w:p>
        </w:tc>
        <w:tc>
          <w:tcPr>
            <w:tcW w:w="1577" w:type="pct"/>
            <w:gridSpan w:val="2"/>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治理设施</w:t>
            </w:r>
          </w:p>
        </w:tc>
        <w:tc>
          <w:tcPr>
            <w:tcW w:w="66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6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909"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474"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5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522"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p>
        </w:tc>
        <w:tc>
          <w:tcPr>
            <w:tcW w:w="8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工艺</w:t>
            </w:r>
          </w:p>
        </w:tc>
        <w:tc>
          <w:tcPr>
            <w:tcW w:w="74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去除率（%）</w:t>
            </w:r>
          </w:p>
        </w:tc>
        <w:tc>
          <w:tcPr>
            <w:tcW w:w="66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6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生产车间</w:t>
            </w:r>
          </w:p>
        </w:tc>
        <w:tc>
          <w:tcPr>
            <w:tcW w:w="909"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sz w:val="21"/>
                <w:szCs w:val="21"/>
                <w:lang w:val="en-US" w:eastAsia="zh-CN"/>
              </w:rPr>
              <w:t>破碎工序</w:t>
            </w:r>
          </w:p>
        </w:tc>
        <w:tc>
          <w:tcPr>
            <w:tcW w:w="47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w:t>
            </w:r>
          </w:p>
        </w:tc>
        <w:tc>
          <w:tcPr>
            <w:tcW w:w="58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i w:val="0"/>
                <w:iCs w:val="0"/>
                <w:color w:val="auto"/>
                <w:sz w:val="21"/>
                <w:szCs w:val="21"/>
                <w:u w:val="none"/>
                <w:lang w:val="en-US" w:eastAsia="zh-CN"/>
              </w:rPr>
              <w:t>30.7</w:t>
            </w:r>
          </w:p>
        </w:tc>
        <w:tc>
          <w:tcPr>
            <w:tcW w:w="52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无组织</w:t>
            </w:r>
          </w:p>
        </w:tc>
        <w:tc>
          <w:tcPr>
            <w:tcW w:w="8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布袋除尘</w:t>
            </w:r>
          </w:p>
        </w:tc>
        <w:tc>
          <w:tcPr>
            <w:tcW w:w="74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i w:val="0"/>
                <w:iCs w:val="0"/>
                <w:color w:val="auto"/>
                <w:sz w:val="21"/>
                <w:szCs w:val="21"/>
                <w:u w:val="none"/>
                <w:lang w:val="en-US" w:eastAsia="zh-CN"/>
              </w:rPr>
              <w:t>99</w:t>
            </w:r>
          </w:p>
        </w:tc>
        <w:tc>
          <w:tcPr>
            <w:tcW w:w="665"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p>
        </w:tc>
        <w:tc>
          <w:tcPr>
            <w:tcW w:w="909"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val="0"/>
                <w:color w:val="auto"/>
                <w:sz w:val="21"/>
                <w:szCs w:val="21"/>
                <w:lang w:val="en-US" w:eastAsia="zh-CN"/>
              </w:rPr>
              <w:t>磨粉工序</w:t>
            </w:r>
          </w:p>
        </w:tc>
        <w:tc>
          <w:tcPr>
            <w:tcW w:w="474"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颗粒物</w:t>
            </w:r>
          </w:p>
        </w:tc>
        <w:tc>
          <w:tcPr>
            <w:tcW w:w="58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lang w:val="en-US"/>
              </w:rPr>
            </w:pPr>
            <w:r>
              <w:rPr>
                <w:rFonts w:hint="eastAsia" w:cs="Times New Roman"/>
                <w:i w:val="0"/>
                <w:iCs w:val="0"/>
                <w:color w:val="auto"/>
                <w:sz w:val="21"/>
                <w:szCs w:val="21"/>
                <w:u w:val="none"/>
                <w:lang w:val="en-US" w:eastAsia="zh-CN"/>
              </w:rPr>
              <w:t>61.3</w:t>
            </w:r>
          </w:p>
        </w:tc>
        <w:tc>
          <w:tcPr>
            <w:tcW w:w="522"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无组织</w:t>
            </w:r>
          </w:p>
        </w:tc>
        <w:tc>
          <w:tcPr>
            <w:tcW w:w="83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布袋除尘</w:t>
            </w:r>
          </w:p>
        </w:tc>
        <w:tc>
          <w:tcPr>
            <w:tcW w:w="741"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i w:val="0"/>
                <w:iCs w:val="0"/>
                <w:color w:val="auto"/>
                <w:sz w:val="21"/>
                <w:szCs w:val="21"/>
                <w:u w:val="none"/>
                <w:lang w:val="en-US" w:eastAsia="zh-CN"/>
              </w:rPr>
              <w:t>99</w:t>
            </w:r>
          </w:p>
        </w:tc>
        <w:tc>
          <w:tcPr>
            <w:tcW w:w="665" w:type="pct"/>
            <w:tcBorders>
              <w:tl2br w:val="nil"/>
              <w:tr2bl w:val="nil"/>
            </w:tcBorders>
            <w:noWrap w:val="0"/>
            <w:tcMar>
              <w:left w:w="28" w:type="dxa"/>
              <w:right w:w="28" w:type="dxa"/>
            </w:tcMar>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0.</w:t>
            </w:r>
            <w:r>
              <w:rPr>
                <w:rFonts w:hint="eastAsia" w:ascii="Times New Roman" w:hAnsi="Times New Roman" w:eastAsia="宋体" w:cs="Times New Roman"/>
                <w:i w:val="0"/>
                <w:iCs w:val="0"/>
                <w:color w:val="auto"/>
                <w:sz w:val="21"/>
                <w:szCs w:val="21"/>
                <w:u w:val="none"/>
                <w:lang w:val="en-US" w:eastAsia="zh-CN"/>
              </w:rPr>
              <w:t>61</w:t>
            </w:r>
          </w:p>
        </w:tc>
      </w:tr>
    </w:tbl>
    <w:p>
      <w:pPr>
        <w:spacing w:line="360" w:lineRule="auto"/>
        <w:ind w:firstLine="480" w:firstLineChars="200"/>
        <w:rPr>
          <w:rFonts w:hint="eastAsia" w:eastAsia="宋体"/>
          <w:b/>
          <w:bCs/>
          <w:color w:val="auto"/>
          <w:sz w:val="24"/>
          <w:highlight w:val="none"/>
        </w:rPr>
      </w:pPr>
      <w:r>
        <w:rPr>
          <w:rFonts w:hint="eastAsia"/>
          <w:color w:val="auto"/>
          <w:sz w:val="24"/>
        </w:rPr>
        <w:t>废气排放量变化情况见下表：</w:t>
      </w:r>
    </w:p>
    <w:p>
      <w:pPr>
        <w:pStyle w:val="4"/>
        <w:jc w:val="center"/>
        <w:rPr>
          <w:rFonts w:eastAsia="宋体"/>
          <w:b/>
          <w:bCs/>
          <w:color w:val="auto"/>
          <w:sz w:val="24"/>
          <w:highlight w:val="none"/>
        </w:rPr>
      </w:pPr>
      <w:r>
        <w:rPr>
          <w:rFonts w:hint="eastAsia" w:eastAsia="宋体"/>
          <w:b w:val="0"/>
          <w:bCs w:val="0"/>
          <w:color w:val="auto"/>
          <w:sz w:val="24"/>
          <w:highlight w:val="none"/>
        </w:rPr>
        <w:t>表3-</w:t>
      </w:r>
      <w:r>
        <w:rPr>
          <w:rFonts w:hint="eastAsia" w:eastAsia="宋体"/>
          <w:b w:val="0"/>
          <w:bCs w:val="0"/>
          <w:color w:val="auto"/>
          <w:sz w:val="24"/>
          <w:highlight w:val="none"/>
          <w:lang w:val="en-US" w:eastAsia="zh-CN"/>
        </w:rPr>
        <w:t>6</w:t>
      </w:r>
      <w:r>
        <w:rPr>
          <w:rFonts w:hint="eastAsia" w:eastAsia="宋体"/>
          <w:b w:val="0"/>
          <w:bCs w:val="0"/>
          <w:color w:val="auto"/>
          <w:sz w:val="24"/>
          <w:highlight w:val="none"/>
        </w:rPr>
        <w:t xml:space="preserve">   </w:t>
      </w:r>
      <w:r>
        <w:rPr>
          <w:rFonts w:hint="eastAsia" w:eastAsia="宋体"/>
          <w:b w:val="0"/>
          <w:bCs w:val="0"/>
          <w:color w:val="auto"/>
          <w:sz w:val="24"/>
          <w:highlight w:val="none"/>
          <w:lang w:val="en-US" w:eastAsia="zh-CN"/>
        </w:rPr>
        <w:t xml:space="preserve">  </w:t>
      </w:r>
      <w:r>
        <w:rPr>
          <w:rFonts w:hint="eastAsia" w:eastAsia="宋体"/>
          <w:b w:val="0"/>
          <w:bCs w:val="0"/>
          <w:color w:val="auto"/>
          <w:sz w:val="24"/>
          <w:highlight w:val="none"/>
        </w:rPr>
        <w:t>废气排放量变化情况</w:t>
      </w:r>
    </w:p>
    <w:tbl>
      <w:tblPr>
        <w:tblStyle w:val="1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28" w:type="dxa"/>
          <w:left w:w="108" w:type="dxa"/>
          <w:bottom w:w="28" w:type="dxa"/>
          <w:right w:w="108" w:type="dxa"/>
        </w:tblCellMar>
      </w:tblPr>
      <w:tblGrid>
        <w:gridCol w:w="1302"/>
        <w:gridCol w:w="1804"/>
        <w:gridCol w:w="1804"/>
        <w:gridCol w:w="1804"/>
        <w:gridCol w:w="180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448" w:hRule="atLeast"/>
          <w:tblHeader/>
          <w:jc w:val="center"/>
        </w:trPr>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项目</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污染物</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变动前</w:t>
            </w:r>
          </w:p>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排放量（t/a）</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变动后</w:t>
            </w:r>
          </w:p>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排放量（t/a）</w:t>
            </w:r>
          </w:p>
        </w:tc>
        <w:tc>
          <w:tcPr>
            <w:tcW w:w="105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排放增减量</w:t>
            </w:r>
          </w:p>
          <w:p>
            <w:pPr>
              <w:keepNext w:val="0"/>
              <w:keepLines w:val="0"/>
              <w:pageBreakBefore w:val="0"/>
              <w:kinsoku/>
              <w:wordWrap/>
              <w:overflowPunct/>
              <w:topLinePunct w:val="0"/>
              <w:autoSpaceDE/>
              <w:autoSpaceDN/>
              <w:bidi w:val="0"/>
              <w:adjustRightInd w:val="0"/>
              <w:snapToGrid w:val="0"/>
              <w:spacing w:line="288" w:lineRule="auto"/>
              <w:jc w:val="center"/>
              <w:rPr>
                <w:rFonts w:hint="eastAsia"/>
                <w:b w:val="0"/>
                <w:bCs w:val="0"/>
                <w:color w:val="auto"/>
                <w:szCs w:val="21"/>
              </w:rPr>
            </w:pPr>
            <w:r>
              <w:rPr>
                <w:rFonts w:hint="eastAsia"/>
                <w:b w:val="0"/>
                <w:bCs w:val="0"/>
                <w:color w:val="auto"/>
                <w:szCs w:val="21"/>
              </w:rPr>
              <w:t>（t/a）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color w:val="auto"/>
                <w:szCs w:val="21"/>
              </w:rPr>
            </w:pPr>
            <w:r>
              <w:rPr>
                <w:rFonts w:hint="eastAsia"/>
                <w:color w:val="auto"/>
                <w:szCs w:val="21"/>
              </w:rPr>
              <w:t>有组织废气</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b/>
                <w:bCs/>
                <w:color w:val="auto"/>
                <w:szCs w:val="21"/>
              </w:rPr>
            </w:pPr>
            <w:r>
              <w:rPr>
                <w:rFonts w:hint="eastAsia"/>
                <w:color w:val="auto"/>
                <w:szCs w:val="21"/>
              </w:rPr>
              <w:t>颗粒物</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default" w:eastAsia="宋体"/>
                <w:color w:val="auto"/>
                <w:szCs w:val="21"/>
                <w:lang w:val="en-US" w:eastAsia="zh-CN"/>
              </w:rPr>
            </w:pPr>
            <w:r>
              <w:rPr>
                <w:rFonts w:hint="eastAsia"/>
                <w:color w:val="auto"/>
                <w:szCs w:val="21"/>
                <w:lang w:val="en-US" w:eastAsia="zh-CN"/>
              </w:rPr>
              <w:t>0.116</w:t>
            </w:r>
          </w:p>
        </w:tc>
        <w:tc>
          <w:tcPr>
            <w:tcW w:w="105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8" w:lineRule="auto"/>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0.116</w:t>
            </w:r>
          </w:p>
        </w:tc>
        <w:tc>
          <w:tcPr>
            <w:tcW w:w="1059"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7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color w:val="auto"/>
                <w:szCs w:val="21"/>
              </w:rPr>
            </w:pPr>
            <w:r>
              <w:rPr>
                <w:rFonts w:hint="eastAsia"/>
                <w:color w:val="auto"/>
                <w:szCs w:val="21"/>
              </w:rPr>
              <w:t>无组织废气</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b/>
                <w:bCs/>
                <w:color w:val="auto"/>
                <w:szCs w:val="21"/>
              </w:rPr>
            </w:pPr>
            <w:r>
              <w:rPr>
                <w:rFonts w:hint="eastAsia"/>
                <w:color w:val="auto"/>
                <w:szCs w:val="21"/>
              </w:rPr>
              <w:t>颗粒物</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88" w:lineRule="auto"/>
              <w:jc w:val="center"/>
              <w:rPr>
                <w:rFonts w:hint="default" w:eastAsia="宋体"/>
                <w:color w:val="auto"/>
                <w:szCs w:val="21"/>
                <w:lang w:val="en-US" w:eastAsia="zh-CN"/>
              </w:rPr>
            </w:pPr>
            <w:r>
              <w:rPr>
                <w:rFonts w:hint="eastAsia"/>
                <w:color w:val="auto"/>
                <w:szCs w:val="21"/>
                <w:lang w:val="en-US" w:eastAsia="zh-CN"/>
              </w:rPr>
              <w:t>0.92</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88" w:lineRule="auto"/>
              <w:jc w:val="center"/>
              <w:rPr>
                <w:rFonts w:hint="default" w:eastAsia="宋体"/>
                <w:color w:val="auto"/>
                <w:szCs w:val="21"/>
                <w:lang w:val="en-US" w:eastAsia="zh-CN"/>
              </w:rPr>
            </w:pPr>
            <w:r>
              <w:rPr>
                <w:rFonts w:hint="eastAsia"/>
                <w:color w:val="auto"/>
                <w:szCs w:val="21"/>
                <w:lang w:val="en-US" w:eastAsia="zh-CN"/>
              </w:rPr>
              <w:t>0.92</w:t>
            </w:r>
          </w:p>
        </w:tc>
        <w:tc>
          <w:tcPr>
            <w:tcW w:w="1059"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default"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color w:val="auto"/>
                <w:szCs w:val="21"/>
              </w:rPr>
            </w:pPr>
            <w:r>
              <w:rPr>
                <w:rFonts w:hint="eastAsia"/>
                <w:color w:val="auto"/>
                <w:szCs w:val="21"/>
              </w:rPr>
              <w:t>合计</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b/>
                <w:bCs/>
                <w:color w:val="auto"/>
                <w:szCs w:val="21"/>
              </w:rPr>
            </w:pPr>
            <w:r>
              <w:rPr>
                <w:rFonts w:hint="eastAsia"/>
                <w:color w:val="auto"/>
                <w:szCs w:val="21"/>
              </w:rPr>
              <w:t>颗粒物</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default" w:eastAsia="宋体"/>
                <w:color w:val="auto"/>
                <w:szCs w:val="21"/>
                <w:lang w:val="en-US" w:eastAsia="zh-CN"/>
              </w:rPr>
            </w:pPr>
            <w:r>
              <w:rPr>
                <w:rFonts w:hint="eastAsia"/>
                <w:color w:val="auto"/>
                <w:szCs w:val="21"/>
                <w:lang w:val="en-US" w:eastAsia="zh-CN"/>
              </w:rPr>
              <w:t>1.036</w:t>
            </w:r>
          </w:p>
        </w:tc>
        <w:tc>
          <w:tcPr>
            <w:tcW w:w="1058"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88" w:lineRule="auto"/>
              <w:jc w:val="center"/>
              <w:rPr>
                <w:rFonts w:hint="default" w:eastAsia="宋体"/>
                <w:color w:val="auto"/>
                <w:szCs w:val="21"/>
                <w:lang w:val="en-US" w:eastAsia="zh-CN"/>
              </w:rPr>
            </w:pPr>
            <w:r>
              <w:rPr>
                <w:rFonts w:hint="eastAsia"/>
                <w:color w:val="auto"/>
                <w:szCs w:val="21"/>
                <w:lang w:val="en-US" w:eastAsia="zh-CN"/>
              </w:rPr>
              <w:t>1.036</w:t>
            </w:r>
          </w:p>
        </w:tc>
        <w:tc>
          <w:tcPr>
            <w:tcW w:w="1059"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default" w:eastAsia="宋体"/>
                <w:color w:val="auto"/>
                <w:szCs w:val="21"/>
                <w:lang w:val="en-US" w:eastAsia="zh-CN"/>
              </w:rPr>
            </w:pPr>
            <w:r>
              <w:rPr>
                <w:rFonts w:hint="eastAsia"/>
                <w:color w:val="auto"/>
                <w:szCs w:val="21"/>
                <w:lang w:val="en-US" w:eastAsia="zh-CN"/>
              </w:rPr>
              <w:t>0</w:t>
            </w:r>
          </w:p>
        </w:tc>
      </w:tr>
    </w:tbl>
    <w:p>
      <w:pPr>
        <w:widowControl/>
        <w:spacing w:line="360" w:lineRule="auto"/>
        <w:ind w:firstLine="482" w:firstLineChars="200"/>
        <w:jc w:val="left"/>
        <w:rPr>
          <w:rFonts w:hint="default"/>
          <w:bCs/>
          <w:color w:val="auto"/>
          <w:sz w:val="24"/>
          <w:lang w:val="en-US" w:eastAsia="zh-CN"/>
        </w:rPr>
      </w:pPr>
      <w:r>
        <w:rPr>
          <w:rFonts w:hint="eastAsia" w:ascii="Times New Roman" w:hAnsi="Times New Roman" w:eastAsia="宋体" w:cs="Times New Roman"/>
          <w:b/>
          <w:bCs/>
          <w:color w:val="auto"/>
          <w:sz w:val="24"/>
          <w:szCs w:val="24"/>
          <w:lang w:val="en-US" w:eastAsia="zh-CN"/>
        </w:rPr>
        <w:t>由表3-6可知，变动前后有组织废气排放量、无组织废气排放量均不变。</w:t>
      </w:r>
      <w:r>
        <w:rPr>
          <w:rFonts w:hint="eastAsia" w:cs="Times New Roman"/>
          <w:b/>
          <w:bCs/>
          <w:color w:val="auto"/>
          <w:sz w:val="24"/>
          <w:szCs w:val="24"/>
          <w:lang w:val="en-US" w:eastAsia="zh-CN"/>
        </w:rPr>
        <w:t>原环评中块石灰处理区向外设置50米卫生防护距离</w:t>
      </w:r>
      <w:r>
        <w:rPr>
          <w:rFonts w:hint="eastAsia"/>
          <w:color w:val="auto"/>
          <w:sz w:val="30"/>
          <w:szCs w:val="30"/>
        </w:rPr>
        <mc:AlternateContent>
          <mc:Choice Requires="wps">
            <w:drawing>
              <wp:anchor distT="0" distB="0" distL="114300" distR="114300" simplePos="0" relativeHeight="251694080" behindDoc="0" locked="0" layoutInCell="1" allowOverlap="1">
                <wp:simplePos x="0" y="0"/>
                <wp:positionH relativeFrom="column">
                  <wp:posOffset>4806315</wp:posOffset>
                </wp:positionH>
                <wp:positionV relativeFrom="paragraph">
                  <wp:posOffset>5670550</wp:posOffset>
                </wp:positionV>
                <wp:extent cx="331470" cy="1524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31470" cy="152400"/>
                        </a:xfrm>
                        <a:prstGeom prst="rect">
                          <a:avLst/>
                        </a:prstGeom>
                        <a:noFill/>
                        <a:ln>
                          <a:noFill/>
                        </a:ln>
                      </wps:spPr>
                      <wps:txbx>
                        <w:txbxContent>
                          <w:p>
                            <w:pPr>
                              <w:rPr>
                                <w:rFonts w:hint="eastAsia"/>
                                <w:color w:val="000000"/>
                                <w:szCs w:val="21"/>
                              </w:rPr>
                            </w:pPr>
                            <w:r>
                              <w:rPr>
                                <w:rFonts w:hint="eastAsia" w:ascii="宋体" w:hAnsi="宋体"/>
                                <w:color w:val="000000"/>
                                <w:szCs w:val="21"/>
                              </w:rPr>
                              <w:t>码头</w:t>
                            </w:r>
                          </w:p>
                        </w:txbxContent>
                      </wps:txbx>
                      <wps:bodyPr lIns="0" tIns="0" rIns="0" bIns="0" upright="1"/>
                    </wps:wsp>
                  </a:graphicData>
                </a:graphic>
              </wp:anchor>
            </w:drawing>
          </mc:Choice>
          <mc:Fallback>
            <w:pict>
              <v:shape id="_x0000_s1026" o:spid="_x0000_s1026" o:spt="202" type="#_x0000_t202" style="position:absolute;left:0pt;margin-left:378.45pt;margin-top:446.5pt;height:12pt;width:26.1pt;z-index:251694080;mso-width-relative:page;mso-height-relative:page;" filled="f" stroked="f" coordsize="21600,21600" o:gfxdata="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3GR1TZAAAACwEAAA8AAAAAAAAAAQAgAAAAIgAAAGRycy9kb3ducmV2LnhtbFBL&#10;AQIUABQAAAAIAIdO4kAOXzeyvAEAAHMDAAAOAAAAAAAAAAEAIAAAACgBAABkcnMvZTJvRG9jLnht&#10;bFBLBQYAAAAABgAGAFkBAABWBQAAAAA=&#10;">
                <v:fill on="f" focussize="0,0"/>
                <v:stroke on="f"/>
                <v:imagedata o:title=""/>
                <o:lock v:ext="edit" aspectratio="f"/>
                <v:textbox inset="0mm,0mm,0mm,0mm">
                  <w:txbxContent>
                    <w:p>
                      <w:pPr>
                        <w:rPr>
                          <w:rFonts w:hint="eastAsia"/>
                          <w:color w:val="000000"/>
                          <w:szCs w:val="21"/>
                        </w:rPr>
                      </w:pPr>
                      <w:r>
                        <w:rPr>
                          <w:rFonts w:hint="eastAsia" w:ascii="宋体" w:hAnsi="宋体"/>
                          <w:color w:val="000000"/>
                          <w:szCs w:val="21"/>
                        </w:rPr>
                        <w:t>码头</w:t>
                      </w:r>
                    </w:p>
                  </w:txbxContent>
                </v:textbox>
              </v:shape>
            </w:pict>
          </mc:Fallback>
        </mc:AlternateContent>
      </w:r>
      <w:r>
        <w:rPr>
          <w:rFonts w:hint="eastAsia" w:cs="Times New Roman"/>
          <w:b/>
          <w:bCs/>
          <w:color w:val="auto"/>
          <w:sz w:val="24"/>
          <w:szCs w:val="24"/>
          <w:lang w:val="en-US" w:eastAsia="zh-CN"/>
        </w:rPr>
        <w:t>，变动后无组织废气排放情况不变，故变动后卫生防护距离不变。</w:t>
      </w:r>
    </w:p>
    <w:p>
      <w:pPr>
        <w:widowControl/>
        <w:spacing w:line="360" w:lineRule="auto"/>
        <w:ind w:firstLine="480" w:firstLineChars="200"/>
        <w:jc w:val="left"/>
        <w:rPr>
          <w:color w:val="auto"/>
          <w:sz w:val="24"/>
        </w:rPr>
      </w:pPr>
      <w:r>
        <w:rPr>
          <w:rFonts w:hint="eastAsia"/>
          <w:bCs/>
          <w:color w:val="auto"/>
          <w:sz w:val="24"/>
          <w:lang w:val="en-US" w:eastAsia="zh-CN"/>
        </w:rPr>
        <w:t xml:space="preserve">3.1.3 </w:t>
      </w:r>
      <w:r>
        <w:rPr>
          <w:rFonts w:hint="eastAsia"/>
          <w:bCs/>
          <w:color w:val="auto"/>
          <w:sz w:val="24"/>
        </w:rPr>
        <w:t>噪声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变动后</w:t>
      </w:r>
      <w:r>
        <w:rPr>
          <w:rFonts w:hint="default" w:ascii="Times New Roman" w:hAnsi="Times New Roman" w:eastAsia="宋体" w:cs="Times New Roman"/>
          <w:color w:val="auto"/>
          <w:sz w:val="24"/>
          <w:szCs w:val="24"/>
          <w:lang w:val="en-US" w:eastAsia="zh-CN"/>
        </w:rPr>
        <w:t>不新增噪声源</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企业</w:t>
      </w:r>
      <w:r>
        <w:rPr>
          <w:rFonts w:hint="default" w:ascii="Times New Roman" w:hAnsi="Times New Roman" w:eastAsia="宋体" w:cs="Times New Roman"/>
          <w:sz w:val="24"/>
          <w:szCs w:val="24"/>
        </w:rPr>
        <w:t>噪声源主要为</w:t>
      </w:r>
      <w:r>
        <w:rPr>
          <w:rFonts w:hint="default" w:ascii="Times New Roman" w:hAnsi="Times New Roman" w:eastAsia="宋体" w:cs="Times New Roman"/>
          <w:sz w:val="24"/>
          <w:szCs w:val="24"/>
          <w:lang w:val="en-US" w:eastAsia="zh-CN"/>
        </w:rPr>
        <w:t>生产车间</w:t>
      </w:r>
      <w:r>
        <w:rPr>
          <w:rFonts w:hint="default" w:ascii="Times New Roman" w:hAnsi="Times New Roman" w:eastAsia="宋体" w:cs="Times New Roman"/>
          <w:sz w:val="24"/>
          <w:szCs w:val="24"/>
        </w:rPr>
        <w:t>破碎机、球磨机、制浆机</w:t>
      </w:r>
      <w:r>
        <w:rPr>
          <w:rFonts w:hint="default" w:ascii="Times New Roman" w:hAnsi="Times New Roman" w:eastAsia="宋体" w:cs="Times New Roman"/>
          <w:sz w:val="24"/>
          <w:szCs w:val="24"/>
          <w:lang w:val="en-US" w:eastAsia="zh-CN"/>
        </w:rPr>
        <w:t>等生产设备产生的运行噪声</w:t>
      </w:r>
      <w:r>
        <w:rPr>
          <w:rFonts w:hint="default" w:ascii="Times New Roman" w:hAnsi="Times New Roman" w:eastAsia="宋体" w:cs="Times New Roman"/>
          <w:color w:val="auto"/>
          <w:sz w:val="24"/>
          <w:szCs w:val="24"/>
        </w:rPr>
        <w:t>。项目地厂界噪声满足《工业企业厂界环境噪声排放标准》（GB12348-2008）表1中2类标准。</w:t>
      </w:r>
      <w:r>
        <w:rPr>
          <w:rFonts w:hint="eastAsia" w:cs="Times New Roman"/>
          <w:color w:val="auto"/>
          <w:sz w:val="24"/>
          <w:szCs w:val="24"/>
          <w:lang w:val="en-US" w:eastAsia="zh-CN"/>
        </w:rPr>
        <w:t>生产车间距离最近居民住宅为124米，周围村民区区域环境噪声</w:t>
      </w:r>
      <w:r>
        <w:rPr>
          <w:rFonts w:hint="default" w:ascii="Times New Roman" w:hAnsi="Times New Roman" w:eastAsia="宋体" w:cs="Times New Roman"/>
          <w:color w:val="auto"/>
          <w:sz w:val="24"/>
          <w:szCs w:val="24"/>
        </w:rPr>
        <w:t>满足《声环境质量标准》(GB3096-2008)中2类标准。</w:t>
      </w:r>
    </w:p>
    <w:p>
      <w:pPr>
        <w:spacing w:line="360" w:lineRule="auto"/>
        <w:ind w:firstLine="480" w:firstLineChars="200"/>
        <w:rPr>
          <w:rFonts w:hint="eastAsia"/>
          <w:color w:val="auto"/>
          <w:sz w:val="24"/>
        </w:rPr>
      </w:pPr>
      <w:r>
        <w:rPr>
          <w:rFonts w:hint="eastAsia"/>
          <w:color w:val="auto"/>
          <w:sz w:val="24"/>
          <w:lang w:val="en-US" w:eastAsia="zh-CN"/>
        </w:rPr>
        <w:t xml:space="preserve">3.1.4 </w:t>
      </w:r>
      <w:r>
        <w:rPr>
          <w:rFonts w:hint="eastAsia"/>
          <w:color w:val="auto"/>
          <w:sz w:val="24"/>
        </w:rPr>
        <w:t>固废</w:t>
      </w:r>
    </w:p>
    <w:p>
      <w:pPr>
        <w:spacing w:line="360" w:lineRule="auto"/>
        <w:ind w:firstLine="480" w:firstLineChars="200"/>
        <w:rPr>
          <w:rFonts w:hint="eastAsia"/>
          <w:color w:val="auto"/>
        </w:rPr>
      </w:pPr>
      <w:r>
        <w:rPr>
          <w:rFonts w:hint="default" w:ascii="Times New Roman" w:hAnsi="Times New Roman" w:cs="Times New Roman"/>
          <w:bCs/>
          <w:color w:val="auto"/>
          <w:sz w:val="24"/>
          <w:szCs w:val="24"/>
        </w:rPr>
        <w:t>本次变动后</w:t>
      </w:r>
      <w:r>
        <w:rPr>
          <w:rFonts w:hint="eastAsia"/>
          <w:color w:val="auto"/>
          <w:sz w:val="24"/>
        </w:rPr>
        <w:t>固废产生及利用处置方式</w:t>
      </w:r>
      <w:r>
        <w:rPr>
          <w:rFonts w:hint="eastAsia"/>
          <w:color w:val="auto"/>
          <w:sz w:val="24"/>
          <w:lang w:val="en-US" w:eastAsia="zh-CN"/>
        </w:rPr>
        <w:t>不变。</w:t>
      </w:r>
      <w:r>
        <w:rPr>
          <w:rFonts w:hint="default" w:ascii="Times New Roman" w:hAnsi="Times New Roman" w:eastAsia="宋体" w:cs="Times New Roman"/>
          <w:color w:val="auto"/>
          <w:sz w:val="24"/>
          <w:szCs w:val="24"/>
        </w:rPr>
        <w:t>成型工序产生的废浆料（2360t/a）、切割工序产生的废料（820t/a）、布袋除尘过程产生的滤尘（</w:t>
      </w:r>
      <w:r>
        <w:rPr>
          <w:rFonts w:hint="eastAsia" w:cs="Times New Roman"/>
          <w:color w:val="auto"/>
          <w:sz w:val="24"/>
          <w:szCs w:val="24"/>
          <w:lang w:val="en-US" w:eastAsia="zh-CN"/>
        </w:rPr>
        <w:t>103</w:t>
      </w:r>
      <w:r>
        <w:rPr>
          <w:rFonts w:hint="default" w:ascii="Times New Roman" w:hAnsi="Times New Roman" w:eastAsia="宋体" w:cs="Times New Roman"/>
          <w:color w:val="auto"/>
          <w:sz w:val="24"/>
          <w:szCs w:val="24"/>
        </w:rPr>
        <w:t>t/a）直接回用于生产，可不作为固体废物管理，故不统计为固体废物。</w:t>
      </w:r>
      <w:r>
        <w:rPr>
          <w:rFonts w:hint="eastAsia" w:ascii="Times New Roman" w:hAnsi="Times New Roman" w:cs="Times New Roman"/>
          <w:bCs/>
          <w:color w:val="auto"/>
          <w:sz w:val="24"/>
          <w:szCs w:val="24"/>
          <w:lang w:val="en-US" w:eastAsia="zh-CN"/>
        </w:rPr>
        <w:t>企业固废主要为生产过程中产生的金属废料、</w:t>
      </w:r>
      <w:r>
        <w:rPr>
          <w:rFonts w:hint="default" w:ascii="Times New Roman" w:hAnsi="Times New Roman" w:cs="Times New Roman"/>
          <w:color w:val="auto"/>
          <w:sz w:val="24"/>
          <w:szCs w:val="24"/>
        </w:rPr>
        <w:t>生活垃圾</w:t>
      </w:r>
      <w:r>
        <w:rPr>
          <w:rFonts w:hint="default" w:ascii="Times New Roman" w:hAnsi="Times New Roman" w:cs="Times New Roman"/>
          <w:color w:val="auto"/>
          <w:sz w:val="24"/>
          <w:szCs w:val="24"/>
          <w:lang w:eastAsia="zh-CN"/>
        </w:rPr>
        <w:t>。</w:t>
      </w:r>
      <w:r>
        <w:rPr>
          <w:rFonts w:hint="eastAsia"/>
          <w:color w:val="auto"/>
          <w:sz w:val="24"/>
        </w:rPr>
        <w:t>固废产生及利用处置方式变动前后对比</w:t>
      </w:r>
      <w:r>
        <w:rPr>
          <w:rFonts w:hint="eastAsia"/>
          <w:color w:val="auto"/>
          <w:sz w:val="24"/>
          <w:lang w:val="en-US" w:eastAsia="zh-CN"/>
        </w:rPr>
        <w:t>见下表</w:t>
      </w:r>
      <w:r>
        <w:rPr>
          <w:rFonts w:hint="eastAsia"/>
          <w:color w:val="auto"/>
          <w:sz w:val="24"/>
        </w:rPr>
        <w:t>。</w:t>
      </w:r>
    </w:p>
    <w:p>
      <w:pPr>
        <w:adjustRightInd w:val="0"/>
        <w:spacing w:line="360" w:lineRule="auto"/>
        <w:jc w:val="center"/>
        <w:rPr>
          <w:rFonts w:hint="eastAsia"/>
          <w:b/>
          <w:color w:val="auto"/>
          <w:sz w:val="24"/>
        </w:rPr>
      </w:pPr>
    </w:p>
    <w:p>
      <w:pPr>
        <w:adjustRightInd w:val="0"/>
        <w:spacing w:line="360" w:lineRule="auto"/>
        <w:jc w:val="center"/>
        <w:rPr>
          <w:rFonts w:hint="eastAsia"/>
          <w:b/>
          <w:color w:val="auto"/>
          <w:sz w:val="24"/>
        </w:rPr>
      </w:pPr>
    </w:p>
    <w:p>
      <w:pPr>
        <w:adjustRightInd w:val="0"/>
        <w:spacing w:line="360" w:lineRule="auto"/>
        <w:jc w:val="center"/>
        <w:rPr>
          <w:rFonts w:hint="eastAsia"/>
          <w:b/>
          <w:color w:val="auto"/>
          <w:sz w:val="24"/>
        </w:rPr>
      </w:pPr>
    </w:p>
    <w:p>
      <w:pPr>
        <w:adjustRightInd w:val="0"/>
        <w:spacing w:line="360" w:lineRule="auto"/>
        <w:jc w:val="center"/>
        <w:rPr>
          <w:rFonts w:hint="eastAsia"/>
          <w:b/>
          <w:color w:val="auto"/>
          <w:sz w:val="24"/>
        </w:rPr>
      </w:pPr>
      <w:r>
        <w:rPr>
          <w:rFonts w:hint="eastAsia"/>
          <w:b/>
          <w:color w:val="auto"/>
          <w:sz w:val="24"/>
        </w:rPr>
        <w:t>表3-</w:t>
      </w:r>
      <w:r>
        <w:rPr>
          <w:rFonts w:hint="eastAsia"/>
          <w:b/>
          <w:color w:val="auto"/>
          <w:sz w:val="24"/>
          <w:lang w:val="en-US" w:eastAsia="zh-CN"/>
        </w:rPr>
        <w:t>7</w:t>
      </w:r>
      <w:r>
        <w:rPr>
          <w:rFonts w:hint="eastAsia"/>
          <w:b/>
          <w:color w:val="auto"/>
          <w:sz w:val="24"/>
        </w:rPr>
        <w:t xml:space="preserve">    固废产生及利用处置方式变动前后对比表</w:t>
      </w:r>
    </w:p>
    <w:tbl>
      <w:tblPr>
        <w:tblStyle w:val="12"/>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40"/>
        <w:gridCol w:w="768"/>
        <w:gridCol w:w="758"/>
        <w:gridCol w:w="1196"/>
        <w:gridCol w:w="1311"/>
        <w:gridCol w:w="1311"/>
        <w:gridCol w:w="1311"/>
        <w:gridCol w:w="132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83"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序号</w:t>
            </w:r>
          </w:p>
        </w:tc>
        <w:tc>
          <w:tcPr>
            <w:tcW w:w="0" w:type="auto"/>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固废名称</w:t>
            </w:r>
          </w:p>
        </w:tc>
        <w:tc>
          <w:tcPr>
            <w:tcW w:w="0" w:type="auto"/>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性质</w:t>
            </w:r>
          </w:p>
        </w:tc>
        <w:tc>
          <w:tcPr>
            <w:tcW w:w="119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b/>
                <w:bCs/>
                <w:color w:val="auto"/>
                <w:szCs w:val="21"/>
                <w:lang w:val="en-US" w:eastAsia="zh-CN"/>
              </w:rPr>
            </w:pPr>
            <w:r>
              <w:rPr>
                <w:rFonts w:hint="eastAsia"/>
                <w:b/>
                <w:bCs/>
                <w:color w:val="auto"/>
                <w:lang w:val="en-US" w:eastAsia="zh-CN"/>
              </w:rPr>
              <w:t>类别及代码</w:t>
            </w:r>
          </w:p>
        </w:tc>
        <w:tc>
          <w:tcPr>
            <w:tcW w:w="131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变动前</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（t/a）</w:t>
            </w:r>
          </w:p>
        </w:tc>
        <w:tc>
          <w:tcPr>
            <w:tcW w:w="131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变动后</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（t/a）</w:t>
            </w:r>
          </w:p>
        </w:tc>
        <w:tc>
          <w:tcPr>
            <w:tcW w:w="131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增减量</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（t/a）</w:t>
            </w:r>
          </w:p>
        </w:tc>
        <w:tc>
          <w:tcPr>
            <w:tcW w:w="132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auto"/>
                <w:szCs w:val="21"/>
              </w:rPr>
            </w:pPr>
            <w:r>
              <w:rPr>
                <w:rFonts w:hint="eastAsia"/>
                <w:b/>
                <w:bCs/>
                <w:color w:val="auto"/>
                <w:szCs w:val="21"/>
              </w:rPr>
              <w:t>利用处置方式</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83"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0" w:type="auto"/>
            <w:tcBorders>
              <w:tl2br w:val="nil"/>
              <w:tr2bl w:val="nil"/>
            </w:tcBorders>
            <w:noWrap w:val="0"/>
            <w:vAlign w:val="center"/>
          </w:tcPr>
          <w:p>
            <w:pPr>
              <w:pStyle w:val="23"/>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金属废料</w:t>
            </w:r>
          </w:p>
        </w:tc>
        <w:tc>
          <w:tcPr>
            <w:tcW w:w="758" w:type="dxa"/>
            <w:tcBorders>
              <w:tl2br w:val="nil"/>
              <w:tr2bl w:val="nil"/>
            </w:tcBorders>
            <w:noWrap w:val="0"/>
            <w:vAlign w:val="center"/>
          </w:tcPr>
          <w:p>
            <w:pPr>
              <w:pStyle w:val="23"/>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一般固废</w:t>
            </w:r>
          </w:p>
        </w:tc>
        <w:tc>
          <w:tcPr>
            <w:tcW w:w="1196" w:type="dxa"/>
            <w:tcBorders>
              <w:tl2br w:val="nil"/>
              <w:tr2bl w:val="nil"/>
            </w:tcBorders>
            <w:noWrap w:val="0"/>
            <w:vAlign w:val="center"/>
          </w:tcPr>
          <w:p>
            <w:pPr>
              <w:pStyle w:val="2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p>
            <w:pPr>
              <w:pStyle w:val="23"/>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303-001-09</w:t>
            </w:r>
          </w:p>
        </w:tc>
        <w:tc>
          <w:tcPr>
            <w:tcW w:w="1311" w:type="dxa"/>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311" w:type="dxa"/>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311" w:type="dxa"/>
            <w:tcBorders>
              <w:tl2br w:val="nil"/>
              <w:tr2bl w:val="nil"/>
            </w:tcBorders>
            <w:noWrap w:val="0"/>
            <w:vAlign w:val="center"/>
          </w:tcPr>
          <w:p>
            <w:pPr>
              <w:pStyle w:val="10"/>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w:t>
            </w:r>
          </w:p>
        </w:tc>
        <w:tc>
          <w:tcPr>
            <w:tcW w:w="1327" w:type="dxa"/>
            <w:tcBorders>
              <w:tl2br w:val="nil"/>
              <w:tr2bl w:val="nil"/>
            </w:tcBorders>
            <w:noWrap w:val="0"/>
            <w:vAlign w:val="center"/>
          </w:tcPr>
          <w:p>
            <w:pPr>
              <w:pStyle w:val="10"/>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526" w:type="dxa"/>
            <w:gridSpan w:val="2"/>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职工生活活动</w:t>
            </w:r>
          </w:p>
        </w:tc>
        <w:tc>
          <w:tcPr>
            <w:tcW w:w="1196" w:type="dxa"/>
            <w:tcBorders>
              <w:tl2br w:val="nil"/>
              <w:tr2bl w:val="nil"/>
            </w:tcBorders>
            <w:noWrap w:val="0"/>
            <w:vAlign w:val="center"/>
          </w:tcPr>
          <w:p>
            <w:pPr>
              <w:pStyle w:val="2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p>
            <w:pPr>
              <w:pStyle w:val="23"/>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900-999-99</w:t>
            </w:r>
          </w:p>
        </w:tc>
        <w:tc>
          <w:tcPr>
            <w:tcW w:w="1311" w:type="dxa"/>
            <w:tcBorders>
              <w:tl2br w:val="nil"/>
              <w:tr2bl w:val="nil"/>
            </w:tcBorders>
            <w:noWrap w:val="0"/>
            <w:vAlign w:val="center"/>
          </w:tcPr>
          <w:p>
            <w:pPr>
              <w:pStyle w:val="23"/>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7.5</w:t>
            </w:r>
          </w:p>
        </w:tc>
        <w:tc>
          <w:tcPr>
            <w:tcW w:w="1311" w:type="dxa"/>
            <w:tcBorders>
              <w:tl2br w:val="nil"/>
              <w:tr2bl w:val="nil"/>
            </w:tcBorders>
            <w:noWrap w:val="0"/>
            <w:vAlign w:val="center"/>
          </w:tcPr>
          <w:p>
            <w:pPr>
              <w:pStyle w:val="23"/>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7.5</w:t>
            </w:r>
          </w:p>
        </w:tc>
        <w:tc>
          <w:tcPr>
            <w:tcW w:w="1311" w:type="dxa"/>
            <w:tcBorders>
              <w:tl2br w:val="nil"/>
              <w:tr2bl w:val="nil"/>
            </w:tcBorders>
            <w:noWrap w:val="0"/>
            <w:vAlign w:val="center"/>
          </w:tcPr>
          <w:p>
            <w:pPr>
              <w:pStyle w:val="10"/>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327" w:type="dxa"/>
            <w:tcBorders>
              <w:tl2br w:val="nil"/>
              <w:tr2bl w:val="nil"/>
            </w:tcBorders>
            <w:noWrap w:val="0"/>
            <w:vAlign w:val="center"/>
          </w:tcPr>
          <w:p>
            <w:pPr>
              <w:pStyle w:val="10"/>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vertAlign w:val="baseline"/>
                <w:lang w:val="en-US" w:eastAsia="zh-CN"/>
              </w:rPr>
              <w:t>环卫部门统一处置</w:t>
            </w:r>
          </w:p>
        </w:tc>
      </w:tr>
    </w:tbl>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厂内设置1座</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一般固废堆场，已按《一般工业固体废物贮存和填埋污染控制标准》（GB18599-2020）相关要求设置。</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3.2</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变动前后污染物排放对照</w:t>
      </w:r>
    </w:p>
    <w:p>
      <w:pPr>
        <w:pStyle w:val="4"/>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项目污染物排放量变动前后对比表汇总见下表。</w:t>
      </w:r>
    </w:p>
    <w:p>
      <w:pPr>
        <w:adjustRightInd w:val="0"/>
        <w:spacing w:line="360" w:lineRule="auto"/>
        <w:jc w:val="center"/>
        <w:rPr>
          <w:rFonts w:hint="eastAsia"/>
          <w:b/>
          <w:color w:val="auto"/>
          <w:sz w:val="24"/>
        </w:rPr>
      </w:pPr>
      <w:r>
        <w:rPr>
          <w:rFonts w:hint="eastAsia"/>
          <w:b w:val="0"/>
          <w:bCs/>
          <w:color w:val="auto"/>
          <w:sz w:val="24"/>
        </w:rPr>
        <w:t>表3-7    项目污染物排放量变动前后对比表汇总</w:t>
      </w:r>
    </w:p>
    <w:tbl>
      <w:tblPr>
        <w:tblStyle w:val="1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28" w:type="dxa"/>
          <w:left w:w="108" w:type="dxa"/>
          <w:bottom w:w="28" w:type="dxa"/>
          <w:right w:w="108" w:type="dxa"/>
        </w:tblCellMar>
      </w:tblPr>
      <w:tblGrid>
        <w:gridCol w:w="680"/>
        <w:gridCol w:w="2205"/>
        <w:gridCol w:w="1813"/>
        <w:gridCol w:w="1989"/>
        <w:gridCol w:w="183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restar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项目</w:t>
            </w:r>
          </w:p>
        </w:tc>
        <w:tc>
          <w:tcPr>
            <w:tcW w:w="1294" w:type="pct"/>
            <w:vMerge w:val="restar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污染物</w:t>
            </w:r>
          </w:p>
        </w:tc>
        <w:tc>
          <w:tcPr>
            <w:tcW w:w="1064" w:type="pc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变动前</w:t>
            </w:r>
          </w:p>
        </w:tc>
        <w:tc>
          <w:tcPr>
            <w:tcW w:w="1167" w:type="pc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变动后</w:t>
            </w:r>
          </w:p>
        </w:tc>
        <w:tc>
          <w:tcPr>
            <w:tcW w:w="1075" w:type="pct"/>
            <w:vMerge w:val="restar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排放增减量</w:t>
            </w:r>
          </w:p>
          <w:p>
            <w:pPr>
              <w:adjustRightInd w:val="0"/>
              <w:snapToGrid w:val="0"/>
              <w:jc w:val="center"/>
              <w:rPr>
                <w:rFonts w:hint="eastAsia"/>
                <w:color w:val="auto"/>
                <w:szCs w:val="21"/>
              </w:rPr>
            </w:pPr>
            <w:r>
              <w:rPr>
                <w:rFonts w:hint="eastAsia"/>
                <w:b/>
                <w:bCs/>
                <w:color w:val="auto"/>
                <w:szCs w:val="21"/>
              </w:rPr>
              <w:t>（t/a）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rPr>
            </w:pPr>
          </w:p>
        </w:tc>
        <w:tc>
          <w:tcPr>
            <w:tcW w:w="1294" w:type="pct"/>
            <w:vMerge w:val="continue"/>
            <w:tcBorders>
              <w:tl2br w:val="nil"/>
              <w:tr2bl w:val="nil"/>
            </w:tcBorders>
            <w:noWrap w:val="0"/>
            <w:vAlign w:val="center"/>
          </w:tcPr>
          <w:p>
            <w:pPr>
              <w:adjustRightInd w:val="0"/>
              <w:snapToGrid w:val="0"/>
              <w:jc w:val="center"/>
              <w:rPr>
                <w:rFonts w:hint="eastAsia"/>
                <w:b/>
                <w:bCs/>
                <w:color w:val="auto"/>
                <w:szCs w:val="21"/>
              </w:rPr>
            </w:pPr>
          </w:p>
        </w:tc>
        <w:tc>
          <w:tcPr>
            <w:tcW w:w="1064" w:type="pc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排放量（t/a）</w:t>
            </w:r>
          </w:p>
        </w:tc>
        <w:tc>
          <w:tcPr>
            <w:tcW w:w="1167" w:type="pct"/>
            <w:tcBorders>
              <w:tl2br w:val="nil"/>
              <w:tr2bl w:val="nil"/>
            </w:tcBorders>
            <w:noWrap w:val="0"/>
            <w:vAlign w:val="center"/>
          </w:tcPr>
          <w:p>
            <w:pPr>
              <w:adjustRightInd w:val="0"/>
              <w:snapToGrid w:val="0"/>
              <w:jc w:val="center"/>
              <w:rPr>
                <w:rFonts w:hint="eastAsia"/>
                <w:b/>
                <w:bCs/>
                <w:color w:val="auto"/>
                <w:szCs w:val="21"/>
              </w:rPr>
            </w:pPr>
            <w:r>
              <w:rPr>
                <w:rFonts w:hint="eastAsia"/>
                <w:b/>
                <w:bCs/>
                <w:color w:val="auto"/>
                <w:szCs w:val="21"/>
              </w:rPr>
              <w:t>排放量（t/a）</w:t>
            </w:r>
          </w:p>
        </w:tc>
        <w:tc>
          <w:tcPr>
            <w:tcW w:w="1075" w:type="pct"/>
            <w:vMerge w:val="continue"/>
            <w:tcBorders>
              <w:tl2br w:val="nil"/>
              <w:tr2bl w:val="nil"/>
            </w:tcBorders>
            <w:noWrap w:val="0"/>
            <w:vAlign w:val="center"/>
          </w:tcPr>
          <w:p>
            <w:pPr>
              <w:adjustRightInd w:val="0"/>
              <w:snapToGrid w:val="0"/>
              <w:jc w:val="center"/>
              <w:rPr>
                <w:rFonts w:hint="eastAsia"/>
                <w:color w:val="auto"/>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restart"/>
            <w:tcBorders>
              <w:tl2br w:val="nil"/>
              <w:tr2bl w:val="nil"/>
            </w:tcBorders>
            <w:noWrap w:val="0"/>
            <w:vAlign w:val="center"/>
          </w:tcPr>
          <w:p>
            <w:pPr>
              <w:adjustRightInd w:val="0"/>
              <w:snapToGrid w:val="0"/>
              <w:jc w:val="center"/>
              <w:rPr>
                <w:rFonts w:hint="default" w:eastAsia="宋体"/>
                <w:b/>
                <w:bCs/>
                <w:color w:val="auto"/>
                <w:szCs w:val="21"/>
                <w:lang w:val="en-US" w:eastAsia="zh-CN"/>
              </w:rPr>
            </w:pPr>
            <w:r>
              <w:rPr>
                <w:rFonts w:hint="eastAsia"/>
                <w:b w:val="0"/>
                <w:bCs w:val="0"/>
                <w:color w:val="auto"/>
                <w:szCs w:val="21"/>
                <w:lang w:val="en-US" w:eastAsia="zh-CN"/>
              </w:rPr>
              <w:t>废水</w:t>
            </w: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废水量</w:t>
            </w:r>
          </w:p>
        </w:tc>
        <w:tc>
          <w:tcPr>
            <w:tcW w:w="1064" w:type="pct"/>
            <w:tcBorders>
              <w:tl2br w:val="nil"/>
              <w:tr2bl w:val="nil"/>
            </w:tcBorders>
            <w:noWrap w:val="0"/>
            <w:vAlign w:val="center"/>
          </w:tcPr>
          <w:p>
            <w:pPr>
              <w:jc w:val="center"/>
              <w:rPr>
                <w:rFonts w:hint="default"/>
                <w:color w:val="auto"/>
                <w:szCs w:val="21"/>
                <w:lang w:val="en-US"/>
              </w:rPr>
            </w:pPr>
            <w:r>
              <w:rPr>
                <w:rFonts w:hint="eastAsia"/>
                <w:color w:val="auto"/>
                <w:szCs w:val="21"/>
                <w:lang w:val="en-US" w:eastAsia="zh-CN"/>
              </w:rPr>
              <w:t>1200</w:t>
            </w:r>
          </w:p>
        </w:tc>
        <w:tc>
          <w:tcPr>
            <w:tcW w:w="1167" w:type="pct"/>
            <w:tcBorders>
              <w:tl2br w:val="nil"/>
              <w:tr2bl w:val="nil"/>
            </w:tcBorders>
            <w:noWrap w:val="0"/>
            <w:vAlign w:val="center"/>
          </w:tcPr>
          <w:p>
            <w:pPr>
              <w:jc w:val="center"/>
              <w:rPr>
                <w:rFonts w:hint="default"/>
                <w:b/>
                <w:bCs/>
                <w:color w:val="auto"/>
                <w:szCs w:val="21"/>
                <w:lang w:val="en-US"/>
              </w:rPr>
            </w:pPr>
            <w:r>
              <w:rPr>
                <w:rFonts w:hint="eastAsia"/>
                <w:color w:val="auto"/>
                <w:szCs w:val="21"/>
                <w:lang w:val="en-US" w:eastAsia="zh-CN"/>
              </w:rPr>
              <w:t>1200</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lang w:val="en-US" w:eastAsia="zh-CN"/>
              </w:rPr>
            </w:pP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COD</w:t>
            </w:r>
          </w:p>
        </w:tc>
        <w:tc>
          <w:tcPr>
            <w:tcW w:w="106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0.06</w:t>
            </w:r>
          </w:p>
        </w:tc>
        <w:tc>
          <w:tcPr>
            <w:tcW w:w="1167"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0.06</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lang w:val="en-US" w:eastAsia="zh-CN"/>
              </w:rPr>
            </w:pP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SS</w:t>
            </w:r>
          </w:p>
        </w:tc>
        <w:tc>
          <w:tcPr>
            <w:tcW w:w="106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0.012</w:t>
            </w:r>
          </w:p>
        </w:tc>
        <w:tc>
          <w:tcPr>
            <w:tcW w:w="1167"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0.012</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lang w:val="en-US" w:eastAsia="zh-CN"/>
              </w:rPr>
            </w:pP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NH</w:t>
            </w:r>
            <w:r>
              <w:rPr>
                <w:rFonts w:hint="eastAsia"/>
                <w:color w:val="auto"/>
                <w:szCs w:val="21"/>
                <w:vertAlign w:val="subscript"/>
                <w:lang w:val="en-US" w:eastAsia="zh-CN"/>
              </w:rPr>
              <w:t>3</w:t>
            </w:r>
            <w:r>
              <w:rPr>
                <w:rFonts w:hint="eastAsia"/>
                <w:color w:val="auto"/>
                <w:szCs w:val="21"/>
                <w:lang w:val="en-US" w:eastAsia="zh-CN"/>
              </w:rPr>
              <w:t>-N</w:t>
            </w:r>
          </w:p>
        </w:tc>
        <w:tc>
          <w:tcPr>
            <w:tcW w:w="106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0.005</w:t>
            </w:r>
          </w:p>
        </w:tc>
        <w:tc>
          <w:tcPr>
            <w:tcW w:w="1167"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0.005</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lang w:val="en-US" w:eastAsia="zh-CN"/>
              </w:rPr>
            </w:pP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TP</w:t>
            </w:r>
          </w:p>
        </w:tc>
        <w:tc>
          <w:tcPr>
            <w:tcW w:w="106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0.0006</w:t>
            </w:r>
          </w:p>
        </w:tc>
        <w:tc>
          <w:tcPr>
            <w:tcW w:w="1167"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0.0006</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tblHeader/>
          <w:jc w:val="center"/>
        </w:trPr>
        <w:tc>
          <w:tcPr>
            <w:tcW w:w="399" w:type="pct"/>
            <w:vMerge w:val="continue"/>
            <w:tcBorders>
              <w:tl2br w:val="nil"/>
              <w:tr2bl w:val="nil"/>
            </w:tcBorders>
            <w:noWrap w:val="0"/>
            <w:vAlign w:val="center"/>
          </w:tcPr>
          <w:p>
            <w:pPr>
              <w:adjustRightInd w:val="0"/>
              <w:snapToGrid w:val="0"/>
              <w:jc w:val="center"/>
              <w:rPr>
                <w:rFonts w:hint="eastAsia"/>
                <w:b/>
                <w:bCs/>
                <w:color w:val="auto"/>
                <w:szCs w:val="21"/>
                <w:lang w:val="en-US" w:eastAsia="zh-CN"/>
              </w:rPr>
            </w:pPr>
          </w:p>
        </w:tc>
        <w:tc>
          <w:tcPr>
            <w:tcW w:w="129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TN</w:t>
            </w:r>
          </w:p>
        </w:tc>
        <w:tc>
          <w:tcPr>
            <w:tcW w:w="1064" w:type="pct"/>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0.014</w:t>
            </w:r>
          </w:p>
        </w:tc>
        <w:tc>
          <w:tcPr>
            <w:tcW w:w="1167"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0.014</w:t>
            </w:r>
          </w:p>
        </w:tc>
        <w:tc>
          <w:tcPr>
            <w:tcW w:w="1075" w:type="pct"/>
            <w:tcBorders>
              <w:tl2br w:val="nil"/>
              <w:tr2bl w:val="nil"/>
            </w:tcBorders>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jc w:val="center"/>
        </w:trPr>
        <w:tc>
          <w:tcPr>
            <w:tcW w:w="399" w:type="pct"/>
            <w:tcBorders>
              <w:tl2br w:val="nil"/>
              <w:tr2bl w:val="nil"/>
            </w:tcBorders>
            <w:noWrap w:val="0"/>
            <w:vAlign w:val="center"/>
          </w:tcPr>
          <w:p>
            <w:pPr>
              <w:jc w:val="center"/>
              <w:rPr>
                <w:color w:val="auto"/>
                <w:szCs w:val="21"/>
              </w:rPr>
            </w:pPr>
            <w:r>
              <w:rPr>
                <w:rFonts w:hint="eastAsia"/>
                <w:color w:val="auto"/>
                <w:szCs w:val="21"/>
              </w:rPr>
              <w:t>废气</w:t>
            </w:r>
          </w:p>
        </w:tc>
        <w:tc>
          <w:tcPr>
            <w:tcW w:w="1294" w:type="pct"/>
            <w:tcBorders>
              <w:tl2br w:val="nil"/>
              <w:tr2bl w:val="nil"/>
            </w:tcBorders>
            <w:noWrap w:val="0"/>
            <w:vAlign w:val="center"/>
          </w:tcPr>
          <w:p>
            <w:pPr>
              <w:jc w:val="center"/>
              <w:rPr>
                <w:b/>
                <w:bCs/>
                <w:color w:val="auto"/>
                <w:szCs w:val="21"/>
              </w:rPr>
            </w:pPr>
            <w:r>
              <w:rPr>
                <w:rFonts w:hint="eastAsia"/>
                <w:color w:val="auto"/>
                <w:szCs w:val="21"/>
              </w:rPr>
              <w:t>颗粒物</w:t>
            </w:r>
          </w:p>
        </w:tc>
        <w:tc>
          <w:tcPr>
            <w:tcW w:w="10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1.036</w:t>
            </w:r>
          </w:p>
        </w:tc>
        <w:tc>
          <w:tcPr>
            <w:tcW w:w="1167" w:type="pct"/>
            <w:tcBorders>
              <w:tl2br w:val="nil"/>
              <w:tr2bl w:val="nil"/>
            </w:tcBorders>
            <w:noWrap w:val="0"/>
            <w:vAlign w:val="center"/>
          </w:tcPr>
          <w:p>
            <w:pPr>
              <w:keepNext w:val="0"/>
              <w:keepLines w:val="0"/>
              <w:pageBreakBefore w:val="0"/>
              <w:kinsoku/>
              <w:wordWrap/>
              <w:overflowPunct/>
              <w:topLinePunct w:val="0"/>
              <w:autoSpaceDE/>
              <w:autoSpaceDN/>
              <w:bidi w:val="0"/>
              <w:snapToGrid w:val="0"/>
              <w:spacing w:line="288"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1.036</w:t>
            </w:r>
          </w:p>
        </w:tc>
        <w:tc>
          <w:tcPr>
            <w:tcW w:w="1075" w:type="pct"/>
            <w:tcBorders>
              <w:tl2br w:val="nil"/>
              <w:tr2bl w:val="nil"/>
            </w:tcBorders>
            <w:noWrap w:val="0"/>
            <w:vAlign w:val="center"/>
          </w:tcPr>
          <w:p>
            <w:pPr>
              <w:keepNext w:val="0"/>
              <w:keepLines w:val="0"/>
              <w:pageBreakBefore w:val="0"/>
              <w:kinsoku/>
              <w:wordWrap/>
              <w:overflowPunct/>
              <w:topLinePunct w:val="0"/>
              <w:autoSpaceDE/>
              <w:autoSpaceDN/>
              <w:bidi w:val="0"/>
              <w:spacing w:line="288"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83" w:hRule="atLeast"/>
          <w:jc w:val="center"/>
        </w:trPr>
        <w:tc>
          <w:tcPr>
            <w:tcW w:w="399" w:type="pct"/>
            <w:vMerge w:val="restart"/>
            <w:tcBorders>
              <w:tl2br w:val="nil"/>
              <w:tr2bl w:val="nil"/>
            </w:tcBorders>
            <w:noWrap w:val="0"/>
            <w:vAlign w:val="center"/>
          </w:tcPr>
          <w:p>
            <w:pPr>
              <w:adjustRightInd w:val="0"/>
              <w:snapToGrid w:val="0"/>
              <w:jc w:val="center"/>
              <w:rPr>
                <w:rFonts w:hint="eastAsia"/>
                <w:color w:val="auto"/>
                <w:szCs w:val="21"/>
              </w:rPr>
            </w:pPr>
            <w:r>
              <w:rPr>
                <w:rFonts w:hint="eastAsia"/>
                <w:color w:val="auto"/>
                <w:szCs w:val="21"/>
              </w:rPr>
              <w:t>固废</w:t>
            </w:r>
          </w:p>
        </w:tc>
        <w:tc>
          <w:tcPr>
            <w:tcW w:w="1294" w:type="pct"/>
            <w:tcBorders>
              <w:tl2br w:val="nil"/>
              <w:tr2bl w:val="nil"/>
            </w:tcBorders>
            <w:noWrap w:val="0"/>
            <w:vAlign w:val="center"/>
          </w:tcPr>
          <w:p>
            <w:pPr>
              <w:jc w:val="center"/>
              <w:rPr>
                <w:rFonts w:hint="eastAsia"/>
                <w:color w:val="auto"/>
                <w:szCs w:val="21"/>
              </w:rPr>
            </w:pPr>
            <w:r>
              <w:rPr>
                <w:rFonts w:hint="default" w:ascii="Times New Roman" w:hAnsi="Times New Roman" w:eastAsia="宋体" w:cs="Times New Roman"/>
                <w:color w:val="auto"/>
                <w:sz w:val="21"/>
                <w:szCs w:val="21"/>
              </w:rPr>
              <w:t>金属废料</w:t>
            </w:r>
          </w:p>
        </w:tc>
        <w:tc>
          <w:tcPr>
            <w:tcW w:w="1064" w:type="pct"/>
            <w:tcBorders>
              <w:tl2br w:val="nil"/>
              <w:tr2bl w:val="nil"/>
            </w:tcBorders>
            <w:noWrap w:val="0"/>
            <w:vAlign w:val="center"/>
          </w:tcPr>
          <w:p>
            <w:pPr>
              <w:jc w:val="center"/>
              <w:rPr>
                <w:color w:val="auto"/>
                <w:szCs w:val="21"/>
              </w:rPr>
            </w:pPr>
            <w:r>
              <w:rPr>
                <w:rFonts w:hint="eastAsia"/>
                <w:color w:val="auto"/>
                <w:szCs w:val="21"/>
              </w:rPr>
              <w:t>0</w:t>
            </w:r>
          </w:p>
        </w:tc>
        <w:tc>
          <w:tcPr>
            <w:tcW w:w="1167" w:type="pct"/>
            <w:tcBorders>
              <w:tl2br w:val="nil"/>
              <w:tr2bl w:val="nil"/>
            </w:tcBorders>
            <w:noWrap w:val="0"/>
            <w:vAlign w:val="center"/>
          </w:tcPr>
          <w:p>
            <w:pPr>
              <w:adjustRightInd w:val="0"/>
              <w:snapToGrid w:val="0"/>
              <w:jc w:val="center"/>
              <w:rPr>
                <w:rFonts w:hint="eastAsia"/>
                <w:color w:val="auto"/>
                <w:szCs w:val="21"/>
              </w:rPr>
            </w:pPr>
            <w:r>
              <w:rPr>
                <w:rFonts w:hint="eastAsia"/>
                <w:color w:val="auto"/>
                <w:szCs w:val="21"/>
              </w:rPr>
              <w:t>0</w:t>
            </w:r>
          </w:p>
        </w:tc>
        <w:tc>
          <w:tcPr>
            <w:tcW w:w="1075" w:type="pct"/>
            <w:tcBorders>
              <w:tl2br w:val="nil"/>
              <w:tr2bl w:val="nil"/>
            </w:tcBorders>
            <w:noWrap w:val="0"/>
            <w:vAlign w:val="center"/>
          </w:tcPr>
          <w:p>
            <w:pPr>
              <w:pStyle w:val="10"/>
              <w:spacing w:line="240" w:lineRule="auto"/>
              <w:rPr>
                <w:rFonts w:hint="eastAsia" w:ascii="Times New Roman" w:eastAsia="宋体"/>
                <w:color w:val="auto"/>
                <w:szCs w:val="21"/>
              </w:rPr>
            </w:pPr>
            <w:r>
              <w:rPr>
                <w:rFonts w:hint="eastAsia" w:ascii="Times New Roman" w:eastAsia="宋体"/>
                <w:color w:val="auto"/>
                <w:szCs w:val="21"/>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108" w:type="dxa"/>
            <w:bottom w:w="28" w:type="dxa"/>
            <w:right w:w="108" w:type="dxa"/>
          </w:tblCellMar>
        </w:tblPrEx>
        <w:trPr>
          <w:trHeight w:val="283" w:hRule="atLeast"/>
          <w:jc w:val="center"/>
        </w:trPr>
        <w:tc>
          <w:tcPr>
            <w:tcW w:w="399" w:type="pct"/>
            <w:vMerge w:val="continue"/>
            <w:tcBorders>
              <w:tl2br w:val="nil"/>
              <w:tr2bl w:val="nil"/>
            </w:tcBorders>
            <w:noWrap w:val="0"/>
            <w:vAlign w:val="center"/>
          </w:tcPr>
          <w:p>
            <w:pPr>
              <w:adjustRightInd w:val="0"/>
              <w:snapToGrid w:val="0"/>
              <w:jc w:val="center"/>
              <w:rPr>
                <w:rFonts w:hint="eastAsia"/>
                <w:color w:val="auto"/>
                <w:szCs w:val="21"/>
              </w:rPr>
            </w:pPr>
          </w:p>
        </w:tc>
        <w:tc>
          <w:tcPr>
            <w:tcW w:w="1294"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color w:val="auto"/>
                <w:szCs w:val="21"/>
              </w:rPr>
            </w:pPr>
            <w:r>
              <w:rPr>
                <w:rFonts w:hint="default" w:ascii="Times New Roman" w:hAnsi="Times New Roman" w:eastAsia="宋体" w:cs="Times New Roman"/>
                <w:color w:val="auto"/>
                <w:sz w:val="21"/>
                <w:szCs w:val="21"/>
              </w:rPr>
              <w:t>职工生活活动</w:t>
            </w:r>
          </w:p>
        </w:tc>
        <w:tc>
          <w:tcPr>
            <w:tcW w:w="1064" w:type="pct"/>
            <w:tcBorders>
              <w:tl2br w:val="nil"/>
              <w:tr2bl w:val="nil"/>
            </w:tcBorders>
            <w:noWrap w:val="0"/>
            <w:vAlign w:val="center"/>
          </w:tcPr>
          <w:p>
            <w:pPr>
              <w:jc w:val="center"/>
              <w:rPr>
                <w:color w:val="auto"/>
                <w:szCs w:val="21"/>
              </w:rPr>
            </w:pPr>
            <w:r>
              <w:rPr>
                <w:rFonts w:hint="eastAsia"/>
                <w:color w:val="auto"/>
                <w:szCs w:val="21"/>
              </w:rPr>
              <w:t>0</w:t>
            </w:r>
          </w:p>
        </w:tc>
        <w:tc>
          <w:tcPr>
            <w:tcW w:w="1167" w:type="pct"/>
            <w:tcBorders>
              <w:tl2br w:val="nil"/>
              <w:tr2bl w:val="nil"/>
            </w:tcBorders>
            <w:noWrap w:val="0"/>
            <w:vAlign w:val="center"/>
          </w:tcPr>
          <w:p>
            <w:pPr>
              <w:adjustRightInd w:val="0"/>
              <w:snapToGrid w:val="0"/>
              <w:jc w:val="center"/>
              <w:rPr>
                <w:rFonts w:hint="eastAsia"/>
                <w:color w:val="auto"/>
                <w:szCs w:val="21"/>
              </w:rPr>
            </w:pPr>
            <w:r>
              <w:rPr>
                <w:rFonts w:hint="eastAsia"/>
                <w:color w:val="auto"/>
                <w:szCs w:val="21"/>
              </w:rPr>
              <w:t>0</w:t>
            </w:r>
          </w:p>
        </w:tc>
        <w:tc>
          <w:tcPr>
            <w:tcW w:w="1075" w:type="pct"/>
            <w:tcBorders>
              <w:tl2br w:val="nil"/>
              <w:tr2bl w:val="nil"/>
            </w:tcBorders>
            <w:noWrap w:val="0"/>
            <w:vAlign w:val="center"/>
          </w:tcPr>
          <w:p>
            <w:pPr>
              <w:jc w:val="center"/>
              <w:rPr>
                <w:rFonts w:hint="eastAsia"/>
                <w:color w:val="auto"/>
                <w:szCs w:val="21"/>
              </w:rPr>
            </w:pPr>
            <w:r>
              <w:rPr>
                <w:rFonts w:hint="eastAsia"/>
                <w:color w:val="auto"/>
                <w:szCs w:val="21"/>
              </w:rPr>
              <w:t>0</w:t>
            </w:r>
          </w:p>
        </w:tc>
      </w:tr>
    </w:tbl>
    <w:p>
      <w:pPr>
        <w:pStyle w:val="2"/>
        <w:keepNext w:val="0"/>
        <w:keepLines w:val="0"/>
        <w:widowControl/>
        <w:spacing w:line="360" w:lineRule="auto"/>
        <w:ind w:firstLine="480" w:firstLineChars="200"/>
        <w:rPr>
          <w:color w:val="auto"/>
          <w:sz w:val="28"/>
          <w:szCs w:val="28"/>
        </w:rPr>
      </w:pPr>
      <w:r>
        <w:rPr>
          <w:b w:val="0"/>
          <w:bCs/>
          <w:color w:val="auto"/>
        </w:rPr>
        <w:t>综上分析，本项目在变动后，废气、废水和噪声排放仍可稳定达标排放，固体废物均可得到有效处理处置，零排放。</w:t>
      </w:r>
    </w:p>
    <w:p>
      <w:pPr>
        <w:spacing w:line="360" w:lineRule="auto"/>
        <w:rPr>
          <w:rFonts w:hint="eastAsia"/>
          <w:b/>
          <w:bCs/>
          <w:color w:val="auto"/>
          <w:sz w:val="24"/>
          <w:szCs w:val="24"/>
          <w:lang w:val="en-US" w:eastAsia="zh-CN"/>
        </w:rPr>
      </w:pPr>
      <w:r>
        <w:rPr>
          <w:rFonts w:hint="eastAsia"/>
          <w:b/>
          <w:bCs/>
          <w:color w:val="auto"/>
          <w:sz w:val="24"/>
          <w:szCs w:val="24"/>
          <w:lang w:val="en-US" w:eastAsia="zh-CN"/>
        </w:rPr>
        <w:t>3.3 排污口设置</w:t>
      </w:r>
    </w:p>
    <w:p>
      <w:pPr>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b w:val="0"/>
          <w:bCs w:val="0"/>
          <w:color w:val="auto"/>
          <w:sz w:val="24"/>
          <w:szCs w:val="24"/>
          <w:lang w:val="en-US" w:eastAsia="zh-CN"/>
        </w:rPr>
        <w:t>3.3.1</w:t>
      </w:r>
      <w:r>
        <w:rPr>
          <w:rFonts w:hint="eastAsia" w:ascii="Times New Roman" w:hAnsi="Times New Roman" w:eastAsia="宋体" w:cs="Times New Roman"/>
          <w:b w:val="0"/>
          <w:bCs w:val="0"/>
          <w:color w:val="auto"/>
          <w:kern w:val="2"/>
          <w:sz w:val="24"/>
          <w:szCs w:val="24"/>
          <w:lang w:val="en-US" w:eastAsia="zh-CN" w:bidi="ar-SA"/>
        </w:rPr>
        <w:t>雨污排口</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①</w:t>
      </w:r>
      <w:r>
        <w:rPr>
          <w:rFonts w:hint="eastAsia" w:ascii="Times New Roman" w:hAnsi="Times New Roman" w:eastAsia="宋体" w:cs="Times New Roman"/>
          <w:b w:val="0"/>
          <w:bCs w:val="0"/>
          <w:color w:val="auto"/>
          <w:kern w:val="2"/>
          <w:sz w:val="24"/>
          <w:szCs w:val="24"/>
          <w:lang w:val="en-US" w:eastAsia="zh-CN" w:bidi="ar-SA"/>
        </w:rPr>
        <w:t>污水排放口</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本次变动前后污水排放口</w:t>
      </w:r>
      <w:r>
        <w:rPr>
          <w:rFonts w:hint="eastAsia" w:ascii="Times New Roman" w:hAnsi="Times New Roman" w:eastAsia="宋体" w:cs="Times New Roman"/>
          <w:b w:val="0"/>
          <w:bCs w:val="0"/>
          <w:color w:val="auto"/>
          <w:kern w:val="2"/>
          <w:sz w:val="24"/>
          <w:szCs w:val="24"/>
          <w:lang w:val="en-US" w:eastAsia="zh-CN" w:bidi="ar-SA"/>
        </w:rPr>
        <w:t>数量不变，</w:t>
      </w:r>
      <w:r>
        <w:rPr>
          <w:rFonts w:hint="default" w:ascii="Times New Roman" w:hAnsi="Times New Roman" w:eastAsia="宋体" w:cs="Times New Roman"/>
          <w:b w:val="0"/>
          <w:bCs w:val="0"/>
          <w:color w:val="auto"/>
          <w:kern w:val="2"/>
          <w:sz w:val="24"/>
          <w:szCs w:val="24"/>
          <w:lang w:val="en-US" w:eastAsia="zh-CN" w:bidi="ar-SA"/>
        </w:rPr>
        <w:t>全厂设有1个污水排放口</w:t>
      </w:r>
      <w:r>
        <w:rPr>
          <w:rFonts w:hint="eastAsia" w:ascii="Times New Roman" w:hAnsi="Times New Roman" w:eastAsia="宋体" w:cs="Times New Roman"/>
          <w:b w:val="0"/>
          <w:bCs w:val="0"/>
          <w:color w:val="auto"/>
          <w:kern w:val="2"/>
          <w:sz w:val="24"/>
          <w:szCs w:val="24"/>
          <w:lang w:val="en-US" w:eastAsia="zh-CN" w:bidi="ar-SA"/>
        </w:rPr>
        <w:t>。</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②雨水排放口</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变动前</w:t>
      </w:r>
      <w:r>
        <w:rPr>
          <w:rFonts w:hint="default" w:ascii="Times New Roman" w:hAnsi="Times New Roman" w:eastAsia="宋体" w:cs="Times New Roman"/>
          <w:b w:val="0"/>
          <w:bCs w:val="0"/>
          <w:color w:val="auto"/>
          <w:kern w:val="2"/>
          <w:sz w:val="24"/>
          <w:szCs w:val="24"/>
          <w:lang w:val="en-US" w:eastAsia="zh-CN" w:bidi="ar-SA"/>
        </w:rPr>
        <w:t>全厂设有1个</w:t>
      </w:r>
      <w:r>
        <w:rPr>
          <w:rFonts w:hint="eastAsia" w:ascii="Times New Roman" w:hAnsi="Times New Roman" w:eastAsia="宋体" w:cs="Times New Roman"/>
          <w:b w:val="0"/>
          <w:bCs w:val="0"/>
          <w:color w:val="auto"/>
          <w:kern w:val="2"/>
          <w:sz w:val="24"/>
          <w:szCs w:val="24"/>
          <w:lang w:val="en-US" w:eastAsia="zh-CN" w:bidi="ar-SA"/>
        </w:rPr>
        <w:t>雨水</w:t>
      </w:r>
      <w:r>
        <w:rPr>
          <w:rFonts w:hint="default" w:ascii="Times New Roman" w:hAnsi="Times New Roman" w:eastAsia="宋体" w:cs="Times New Roman"/>
          <w:b w:val="0"/>
          <w:bCs w:val="0"/>
          <w:color w:val="auto"/>
          <w:kern w:val="2"/>
          <w:sz w:val="24"/>
          <w:szCs w:val="24"/>
          <w:lang w:val="en-US" w:eastAsia="zh-CN" w:bidi="ar-SA"/>
        </w:rPr>
        <w:t>排放口。</w:t>
      </w:r>
      <w:r>
        <w:rPr>
          <w:rFonts w:hint="eastAsia" w:ascii="Times New Roman" w:hAnsi="Times New Roman" w:eastAsia="宋体" w:cs="Times New Roman"/>
          <w:b w:val="0"/>
          <w:bCs w:val="0"/>
          <w:color w:val="auto"/>
          <w:kern w:val="2"/>
          <w:sz w:val="24"/>
          <w:szCs w:val="24"/>
          <w:lang w:val="en-US" w:eastAsia="zh-CN" w:bidi="ar-SA"/>
        </w:rPr>
        <w:t>变动后</w:t>
      </w:r>
      <w:r>
        <w:rPr>
          <w:rFonts w:hint="default" w:ascii="Times New Roman" w:hAnsi="Times New Roman" w:eastAsia="宋体" w:cs="Times New Roman"/>
          <w:b w:val="0"/>
          <w:bCs/>
          <w:sz w:val="24"/>
          <w:szCs w:val="24"/>
        </w:rPr>
        <w:t>厂区雨水经收集后全部用于厂内产品生产，故厂区不设置雨水排放口。</w:t>
      </w:r>
      <w:r>
        <w:rPr>
          <w:rFonts w:hint="default" w:ascii="Times New Roman" w:hAnsi="Times New Roman" w:eastAsia="宋体" w:cs="Times New Roman"/>
          <w:b w:val="0"/>
          <w:bCs w:val="0"/>
          <w:color w:val="auto"/>
          <w:kern w:val="2"/>
          <w:sz w:val="24"/>
          <w:szCs w:val="24"/>
          <w:lang w:val="en-US" w:eastAsia="zh-CN" w:bidi="ar-SA"/>
        </w:rPr>
        <w:t>环境保护图形标志牌设在排污口醒目处。</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3.3.2</w:t>
      </w:r>
      <w:r>
        <w:rPr>
          <w:rFonts w:hint="eastAsia" w:ascii="Times New Roman" w:hAnsi="Times New Roman" w:eastAsia="宋体" w:cs="Times New Roman"/>
          <w:b w:val="0"/>
          <w:bCs w:val="0"/>
          <w:color w:val="auto"/>
          <w:kern w:val="2"/>
          <w:sz w:val="24"/>
          <w:szCs w:val="24"/>
          <w:lang w:val="en-US" w:eastAsia="zh-CN" w:bidi="ar-SA"/>
        </w:rPr>
        <w:t>废气排口</w:t>
      </w:r>
    </w:p>
    <w:p>
      <w:pPr>
        <w:numPr>
          <w:ilvl w:val="0"/>
          <w:numId w:val="0"/>
        </w:numPr>
        <w:bidi w:val="0"/>
        <w:spacing w:line="360" w:lineRule="auto"/>
        <w:ind w:firstLine="480" w:firstLineChars="200"/>
        <w:rPr>
          <w:rFonts w:hint="eastAsia"/>
          <w:bCs/>
          <w:color w:val="auto"/>
        </w:rPr>
      </w:pPr>
      <w:r>
        <w:rPr>
          <w:rFonts w:hint="eastAsia" w:cs="Times New Roman"/>
          <w:b w:val="0"/>
          <w:bCs w:val="0"/>
          <w:color w:val="auto"/>
          <w:kern w:val="2"/>
          <w:sz w:val="24"/>
          <w:szCs w:val="24"/>
          <w:lang w:val="en-US" w:eastAsia="zh-CN" w:bidi="ar-SA"/>
        </w:rPr>
        <w:t>本次</w:t>
      </w:r>
      <w:r>
        <w:rPr>
          <w:rFonts w:hint="eastAsia" w:ascii="Times New Roman" w:hAnsi="Times New Roman" w:eastAsia="宋体" w:cs="Times New Roman"/>
          <w:b w:val="0"/>
          <w:bCs w:val="0"/>
          <w:color w:val="auto"/>
          <w:kern w:val="2"/>
          <w:sz w:val="24"/>
          <w:szCs w:val="24"/>
          <w:lang w:val="en-US" w:eastAsia="zh-CN" w:bidi="ar-SA"/>
        </w:rPr>
        <w:t>变动后</w:t>
      </w:r>
      <w:r>
        <w:rPr>
          <w:rFonts w:hint="eastAsia" w:cs="Times New Roman"/>
          <w:b w:val="0"/>
          <w:bCs w:val="0"/>
          <w:color w:val="auto"/>
          <w:kern w:val="2"/>
          <w:sz w:val="24"/>
          <w:szCs w:val="24"/>
          <w:lang w:val="en-US" w:eastAsia="zh-CN" w:bidi="ar-SA"/>
        </w:rPr>
        <w:t>减少一个</w:t>
      </w:r>
      <w:r>
        <w:rPr>
          <w:rFonts w:hint="eastAsia" w:ascii="Times New Roman" w:hAnsi="Times New Roman" w:eastAsia="宋体" w:cs="Times New Roman"/>
          <w:b w:val="0"/>
          <w:bCs w:val="0"/>
          <w:color w:val="auto"/>
          <w:kern w:val="2"/>
          <w:sz w:val="24"/>
          <w:szCs w:val="24"/>
          <w:lang w:val="en-US" w:eastAsia="zh-CN" w:bidi="ar-SA"/>
        </w:rPr>
        <w:t>废气排口。全厂共设</w:t>
      </w:r>
      <w:r>
        <w:rPr>
          <w:rFonts w:hint="eastAsia" w:cs="Times New Roman"/>
          <w:b w:val="0"/>
          <w:bCs w:val="0"/>
          <w:color w:val="auto"/>
          <w:kern w:val="2"/>
          <w:sz w:val="24"/>
          <w:szCs w:val="24"/>
          <w:lang w:val="en-US" w:eastAsia="zh-CN" w:bidi="ar-SA"/>
        </w:rPr>
        <w:t>4</w:t>
      </w:r>
      <w:r>
        <w:rPr>
          <w:rFonts w:hint="eastAsia" w:ascii="Times New Roman" w:hAnsi="Times New Roman" w:eastAsia="宋体" w:cs="Times New Roman"/>
          <w:b w:val="0"/>
          <w:bCs w:val="0"/>
          <w:color w:val="auto"/>
          <w:kern w:val="2"/>
          <w:sz w:val="24"/>
          <w:szCs w:val="24"/>
          <w:lang w:val="en-US" w:eastAsia="zh-CN" w:bidi="ar-SA"/>
        </w:rPr>
        <w:t>根废气排气筒，并设有永久性采样口。</w:t>
      </w:r>
    </w:p>
    <w:p>
      <w:pPr>
        <w:pStyle w:val="2"/>
        <w:keepNext w:val="0"/>
        <w:keepLines w:val="0"/>
        <w:widowControl/>
        <w:spacing w:line="360" w:lineRule="auto"/>
        <w:jc w:val="left"/>
        <w:rPr>
          <w:rFonts w:hint="eastAsia"/>
          <w:bCs/>
          <w:color w:val="auto"/>
        </w:rPr>
      </w:pPr>
      <w:r>
        <w:rPr>
          <w:rFonts w:hint="eastAsia"/>
          <w:bCs/>
          <w:color w:val="auto"/>
        </w:rPr>
        <w:t>3.</w:t>
      </w:r>
      <w:r>
        <w:rPr>
          <w:rFonts w:hint="eastAsia"/>
          <w:bCs/>
          <w:color w:val="auto"/>
          <w:lang w:val="en-US" w:eastAsia="zh-CN"/>
        </w:rPr>
        <w:t xml:space="preserve">4 </w:t>
      </w:r>
      <w:r>
        <w:rPr>
          <w:rFonts w:hint="eastAsia"/>
          <w:bCs/>
          <w:color w:val="auto"/>
        </w:rPr>
        <w:t>环境风险变动分析</w:t>
      </w:r>
    </w:p>
    <w:p>
      <w:pPr>
        <w:pStyle w:val="2"/>
        <w:keepNext w:val="0"/>
        <w:keepLines w:val="0"/>
        <w:widowControl/>
        <w:spacing w:line="360" w:lineRule="auto"/>
        <w:ind w:firstLine="480" w:firstLineChars="200"/>
        <w:rPr>
          <w:rFonts w:hint="default" w:eastAsia="宋体"/>
          <w:b/>
          <w:bCs/>
          <w:color w:val="auto"/>
          <w:sz w:val="24"/>
          <w:lang w:val="en-US" w:eastAsia="zh-CN"/>
        </w:rPr>
      </w:pPr>
      <w:r>
        <w:rPr>
          <w:rFonts w:hint="eastAsia"/>
          <w:b w:val="0"/>
          <w:color w:val="auto"/>
        </w:rPr>
        <w:t>本次变动</w:t>
      </w:r>
      <w:r>
        <w:rPr>
          <w:rFonts w:hint="eastAsia"/>
          <w:b w:val="0"/>
          <w:color w:val="auto"/>
          <w:lang w:val="en-US" w:eastAsia="zh-CN"/>
        </w:rPr>
        <w:t>前后</w:t>
      </w:r>
      <w:r>
        <w:rPr>
          <w:rFonts w:hint="eastAsia"/>
          <w:b w:val="0"/>
          <w:bCs w:val="0"/>
          <w:color w:val="auto"/>
          <w:sz w:val="24"/>
          <w:lang w:val="en-US" w:eastAsia="zh-CN"/>
        </w:rPr>
        <w:t>原辅料种类及</w:t>
      </w:r>
      <w:r>
        <w:rPr>
          <w:rFonts w:hint="eastAsia"/>
          <w:b w:val="0"/>
          <w:bCs w:val="0"/>
          <w:color w:val="auto"/>
          <w:sz w:val="24"/>
        </w:rPr>
        <w:t>用量</w:t>
      </w:r>
      <w:r>
        <w:rPr>
          <w:rFonts w:hint="eastAsia"/>
          <w:b w:val="0"/>
          <w:bCs w:val="0"/>
          <w:color w:val="auto"/>
          <w:sz w:val="24"/>
          <w:lang w:val="en-US" w:eastAsia="zh-CN"/>
        </w:rPr>
        <w:t>均不变，不</w:t>
      </w:r>
      <w:r>
        <w:rPr>
          <w:rFonts w:hint="eastAsia"/>
          <w:b w:val="0"/>
          <w:color w:val="auto"/>
        </w:rPr>
        <w:t>增加</w:t>
      </w:r>
      <w:r>
        <w:rPr>
          <w:rFonts w:hint="eastAsia"/>
          <w:b w:val="0"/>
          <w:color w:val="auto"/>
          <w:lang w:val="en-US" w:eastAsia="zh-CN"/>
        </w:rPr>
        <w:t>风险物质，环境风险不变。</w:t>
      </w:r>
    </w:p>
    <w:p>
      <w:pPr>
        <w:pStyle w:val="4"/>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3.5小结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auto"/>
          <w:sz w:val="24"/>
          <w:szCs w:val="24"/>
          <w:lang w:val="en-US" w:eastAsia="zh-CN"/>
        </w:rPr>
        <w:t>本次变动主要为：</w:t>
      </w:r>
      <w:r>
        <w:rPr>
          <w:rFonts w:hint="default" w:ascii="Times New Roman" w:hAnsi="Times New Roman" w:eastAsia="宋体" w:cs="Times New Roman"/>
          <w:b w:val="0"/>
          <w:color w:val="auto"/>
          <w:kern w:val="2"/>
          <w:sz w:val="24"/>
          <w:szCs w:val="24"/>
          <w:lang w:val="en-US" w:eastAsia="zh-CN" w:bidi="ar-SA"/>
        </w:rPr>
        <w:t>淘汰粉石灰库废气排气筒（DA005），</w:t>
      </w:r>
      <w:r>
        <w:rPr>
          <w:rFonts w:hint="default" w:ascii="Times New Roman" w:hAnsi="Times New Roman" w:eastAsia="宋体" w:cs="Times New Roman"/>
          <w:b w:val="0"/>
          <w:bCs/>
          <w:color w:val="auto"/>
          <w:sz w:val="24"/>
          <w:szCs w:val="24"/>
          <w:lang w:val="en-US" w:eastAsia="zh-CN"/>
        </w:rPr>
        <w:t>1个块石灰库和1个粉石灰库产生的颗粒物合用一根排气筒（DA004）排放；</w:t>
      </w:r>
      <w:r>
        <w:rPr>
          <w:rFonts w:hint="default" w:ascii="Times New Roman" w:hAnsi="Times New Roman" w:eastAsia="宋体" w:cs="Times New Roman"/>
          <w:b w:val="0"/>
          <w:color w:val="auto"/>
          <w:kern w:val="2"/>
          <w:sz w:val="24"/>
          <w:szCs w:val="24"/>
          <w:lang w:val="en-US" w:eastAsia="zh-CN" w:bidi="ar-SA"/>
        </w:rPr>
        <w:t>2台球磨机，其中一台干磨球磨机产生的颗粒物经一套布袋除尘装置处理后无组织排放</w:t>
      </w:r>
      <w:r>
        <w:rPr>
          <w:rFonts w:hint="eastAsia"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b w:val="0"/>
          <w:color w:val="auto"/>
          <w:kern w:val="2"/>
          <w:sz w:val="24"/>
          <w:szCs w:val="24"/>
          <w:lang w:val="en-US" w:eastAsia="zh-CN" w:bidi="ar-SA"/>
        </w:rPr>
        <w:t>另一台水磨球磨机不产生颗粒物，故少设置了一套布袋除尘装置</w:t>
      </w:r>
      <w:r>
        <w:rPr>
          <w:rFonts w:hint="eastAsia" w:ascii="Times New Roman" w:hAnsi="Times New Roman" w:eastAsia="宋体" w:cs="Times New Roman"/>
          <w:b w:val="0"/>
          <w:color w:val="auto"/>
          <w:kern w:val="2"/>
          <w:sz w:val="24"/>
          <w:szCs w:val="24"/>
          <w:lang w:val="en-US" w:eastAsia="zh-CN" w:bidi="ar-SA"/>
        </w:rPr>
        <w:t>；未设置雨水排放口，</w:t>
      </w:r>
      <w:r>
        <w:rPr>
          <w:rFonts w:hint="default" w:ascii="Times New Roman" w:hAnsi="Times New Roman" w:eastAsia="宋体" w:cs="Times New Roman"/>
          <w:b w:val="0"/>
          <w:bCs/>
          <w:sz w:val="24"/>
          <w:szCs w:val="24"/>
        </w:rPr>
        <w:t>厂区雨水经收集后全部用于厂内产品生产，故厂区不设置雨水排放口</w:t>
      </w:r>
      <w:r>
        <w:rPr>
          <w:rFonts w:hint="eastAsia" w:ascii="Times New Roman" w:hAnsi="Times New Roman" w:eastAsia="宋体" w:cs="Times New Roman"/>
          <w:b w:val="0"/>
          <w:color w:val="auto"/>
          <w:kern w:val="2"/>
          <w:sz w:val="24"/>
          <w:szCs w:val="24"/>
          <w:lang w:val="en-US" w:eastAsia="zh-CN" w:bidi="ar-SA"/>
        </w:rPr>
        <w:t>。</w:t>
      </w:r>
    </w:p>
    <w:p>
      <w:pPr>
        <w:widowControl/>
        <w:tabs>
          <w:tab w:val="left" w:pos="705"/>
        </w:tabs>
        <w:autoSpaceDE w:val="0"/>
        <w:autoSpaceDN w:val="0"/>
        <w:adjustRightInd w:val="0"/>
        <w:snapToGrid w:val="0"/>
        <w:spacing w:before="156" w:beforeLines="50" w:line="360" w:lineRule="auto"/>
        <w:rPr>
          <w:b/>
          <w:bCs/>
          <w:color w:val="auto"/>
          <w:sz w:val="28"/>
          <w:szCs w:val="28"/>
        </w:rPr>
      </w:pPr>
      <w:r>
        <w:rPr>
          <w:rFonts w:hint="eastAsia"/>
          <w:b/>
          <w:bCs/>
          <w:color w:val="auto"/>
          <w:sz w:val="28"/>
          <w:szCs w:val="28"/>
        </w:rPr>
        <w:t>4、结论</w:t>
      </w:r>
    </w:p>
    <w:p>
      <w:pPr>
        <w:pStyle w:val="2"/>
        <w:keepNext w:val="0"/>
        <w:keepLines w:val="0"/>
        <w:widowControl/>
        <w:spacing w:line="360" w:lineRule="auto"/>
        <w:ind w:firstLine="48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综上所述，</w:t>
      </w:r>
      <w:r>
        <w:rPr>
          <w:rFonts w:hint="eastAsia" w:cs="Times New Roman"/>
          <w:b/>
          <w:bCs w:val="0"/>
          <w:color w:val="auto"/>
          <w:sz w:val="24"/>
          <w:szCs w:val="24"/>
          <w:lang w:eastAsia="zh-CN"/>
        </w:rPr>
        <w:t>江阴市双达新型建材制造有限公司</w:t>
      </w:r>
      <w:r>
        <w:rPr>
          <w:rFonts w:hint="default" w:ascii="Times New Roman" w:hAnsi="Times New Roman" w:eastAsia="宋体" w:cs="Times New Roman"/>
          <w:b/>
          <w:bCs w:val="0"/>
          <w:color w:val="auto"/>
          <w:sz w:val="24"/>
          <w:szCs w:val="24"/>
        </w:rPr>
        <w:t>本次变动后，水污染物</w:t>
      </w:r>
      <w:r>
        <w:rPr>
          <w:rFonts w:hint="eastAsia" w:ascii="Times New Roman" w:hAnsi="Times New Roman" w:eastAsia="宋体" w:cs="Times New Roman"/>
          <w:b/>
          <w:bCs w:val="0"/>
          <w:color w:val="auto"/>
          <w:sz w:val="24"/>
          <w:szCs w:val="24"/>
          <w:lang w:val="en-US" w:eastAsia="zh-CN"/>
        </w:rPr>
        <w:t>排放量</w:t>
      </w:r>
      <w:r>
        <w:rPr>
          <w:rFonts w:hint="default" w:ascii="Times New Roman" w:hAnsi="Times New Roman" w:eastAsia="宋体" w:cs="Times New Roman"/>
          <w:b/>
          <w:bCs w:val="0"/>
          <w:color w:val="auto"/>
          <w:sz w:val="24"/>
          <w:szCs w:val="24"/>
        </w:rPr>
        <w:t>未增加，对水环境的影响不变；</w:t>
      </w:r>
      <w:r>
        <w:rPr>
          <w:rFonts w:hint="eastAsia" w:ascii="Times New Roman" w:hAnsi="Times New Roman" w:eastAsia="宋体" w:cs="Times New Roman"/>
          <w:b/>
          <w:bCs w:val="0"/>
          <w:color w:val="auto"/>
          <w:sz w:val="24"/>
          <w:szCs w:val="24"/>
          <w:lang w:val="en-US" w:eastAsia="zh-CN"/>
        </w:rPr>
        <w:t>有组织废气</w:t>
      </w:r>
      <w:r>
        <w:rPr>
          <w:rFonts w:hint="default" w:ascii="Times New Roman" w:hAnsi="Times New Roman" w:eastAsia="宋体" w:cs="Times New Roman"/>
          <w:b/>
          <w:bCs w:val="0"/>
          <w:color w:val="auto"/>
          <w:sz w:val="24"/>
          <w:szCs w:val="24"/>
        </w:rPr>
        <w:t>颗粒物</w:t>
      </w:r>
      <w:r>
        <w:rPr>
          <w:rFonts w:hint="eastAsia" w:ascii="Times New Roman" w:hAnsi="Times New Roman" w:eastAsia="宋体" w:cs="Times New Roman"/>
          <w:b/>
          <w:bCs w:val="0"/>
          <w:color w:val="auto"/>
          <w:sz w:val="24"/>
          <w:szCs w:val="24"/>
          <w:lang w:val="en-US" w:eastAsia="zh-CN"/>
        </w:rPr>
        <w:t>及无组织废气</w:t>
      </w:r>
      <w:r>
        <w:rPr>
          <w:rFonts w:hint="eastAsia" w:cs="Times New Roman"/>
          <w:b/>
          <w:bCs w:val="0"/>
          <w:color w:val="auto"/>
          <w:sz w:val="24"/>
          <w:szCs w:val="24"/>
          <w:lang w:val="en-US" w:eastAsia="zh-CN"/>
        </w:rPr>
        <w:t>的排放量均不变，卫生防护距离不变，颗粒物</w:t>
      </w:r>
      <w:r>
        <w:rPr>
          <w:rFonts w:hint="default" w:ascii="Times New Roman" w:hAnsi="Times New Roman" w:eastAsia="宋体" w:cs="Times New Roman"/>
          <w:b/>
          <w:bCs w:val="0"/>
          <w:color w:val="auto"/>
          <w:sz w:val="24"/>
          <w:szCs w:val="24"/>
        </w:rPr>
        <w:t>可达《</w:t>
      </w:r>
      <w:r>
        <w:rPr>
          <w:rFonts w:hint="default" w:ascii="Times New Roman" w:hAnsi="Times New Roman" w:eastAsia="宋体" w:cs="Times New Roman"/>
          <w:b/>
          <w:bCs w:val="0"/>
          <w:color w:val="auto"/>
          <w:sz w:val="24"/>
          <w:szCs w:val="24"/>
          <w:lang w:val="en-US" w:eastAsia="zh-CN"/>
        </w:rPr>
        <w:t>砖瓦工业大气污染物排放标准</w:t>
      </w:r>
      <w:r>
        <w:rPr>
          <w:rFonts w:hint="default" w:ascii="Times New Roman" w:hAnsi="Times New Roman" w:eastAsia="宋体" w:cs="Times New Roman"/>
          <w:b/>
          <w:bCs w:val="0"/>
          <w:color w:val="auto"/>
          <w:sz w:val="24"/>
          <w:szCs w:val="24"/>
        </w:rPr>
        <w:t>》（</w:t>
      </w:r>
      <w:r>
        <w:rPr>
          <w:rFonts w:hint="default" w:ascii="Times New Roman" w:hAnsi="Times New Roman" w:eastAsia="宋体" w:cs="Times New Roman"/>
          <w:b/>
          <w:bCs w:val="0"/>
          <w:color w:val="auto"/>
          <w:sz w:val="24"/>
          <w:szCs w:val="24"/>
          <w:lang w:val="en-US" w:eastAsia="zh-CN"/>
        </w:rPr>
        <w:t>GB</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val="en-US" w:eastAsia="zh-CN"/>
        </w:rPr>
        <w:t>29620</w:t>
      </w:r>
      <w:r>
        <w:rPr>
          <w:rFonts w:hint="default" w:ascii="Times New Roman" w:hAnsi="Times New Roman" w:eastAsia="宋体" w:cs="Times New Roman"/>
          <w:b/>
          <w:bCs w:val="0"/>
          <w:color w:val="auto"/>
          <w:sz w:val="24"/>
          <w:szCs w:val="24"/>
        </w:rPr>
        <w:t>-20</w:t>
      </w:r>
      <w:r>
        <w:rPr>
          <w:rFonts w:hint="default" w:ascii="Times New Roman" w:hAnsi="Times New Roman" w:eastAsia="宋体" w:cs="Times New Roman"/>
          <w:b/>
          <w:bCs w:val="0"/>
          <w:color w:val="auto"/>
          <w:sz w:val="24"/>
          <w:szCs w:val="24"/>
          <w:lang w:val="en-US" w:eastAsia="zh-CN"/>
        </w:rPr>
        <w:t>13</w:t>
      </w:r>
      <w:r>
        <w:rPr>
          <w:rFonts w:hint="default" w:ascii="Times New Roman" w:hAnsi="Times New Roman" w:eastAsia="宋体" w:cs="Times New Roman"/>
          <w:b/>
          <w:bCs w:val="0"/>
          <w:color w:val="auto"/>
          <w:sz w:val="24"/>
          <w:szCs w:val="24"/>
        </w:rPr>
        <w:t>）标准；</w:t>
      </w:r>
      <w:r>
        <w:rPr>
          <w:rFonts w:hint="eastAsia" w:cs="Times New Roman"/>
          <w:b/>
          <w:bCs w:val="0"/>
          <w:color w:val="auto"/>
          <w:sz w:val="24"/>
          <w:szCs w:val="24"/>
          <w:lang w:val="en-US" w:eastAsia="zh-CN"/>
        </w:rPr>
        <w:t>固体废物均可得到有效处理处置，零排放，</w:t>
      </w:r>
      <w:r>
        <w:rPr>
          <w:rFonts w:hint="default" w:ascii="Times New Roman" w:hAnsi="Times New Roman" w:eastAsia="宋体" w:cs="Times New Roman"/>
          <w:b/>
          <w:bCs w:val="0"/>
          <w:color w:val="auto"/>
          <w:sz w:val="24"/>
          <w:szCs w:val="24"/>
        </w:rPr>
        <w:t>对周围环境基本无影响；</w:t>
      </w:r>
      <w:r>
        <w:rPr>
          <w:rFonts w:hint="eastAsia" w:cs="Times New Roman"/>
          <w:b/>
          <w:bCs w:val="0"/>
          <w:color w:val="auto"/>
          <w:sz w:val="24"/>
          <w:szCs w:val="24"/>
          <w:lang w:val="en-US" w:eastAsia="zh-CN"/>
        </w:rPr>
        <w:t>不新增噪声源</w:t>
      </w:r>
      <w:r>
        <w:rPr>
          <w:rFonts w:hint="eastAsia" w:cs="Times New Roman"/>
          <w:b/>
          <w:bCs w:val="0"/>
          <w:color w:val="auto"/>
          <w:sz w:val="24"/>
          <w:szCs w:val="24"/>
          <w:lang w:eastAsia="zh-CN"/>
        </w:rPr>
        <w:t>；</w:t>
      </w:r>
      <w:r>
        <w:rPr>
          <w:rFonts w:hint="eastAsia" w:cs="Times New Roman"/>
          <w:b/>
          <w:bCs w:val="0"/>
          <w:color w:val="auto"/>
          <w:sz w:val="24"/>
          <w:szCs w:val="24"/>
          <w:lang w:val="en-US" w:eastAsia="zh-CN"/>
        </w:rPr>
        <w:t>不新增风险物质</w:t>
      </w:r>
      <w:r>
        <w:rPr>
          <w:rFonts w:hint="default" w:ascii="Times New Roman" w:hAnsi="Times New Roman" w:eastAsia="宋体" w:cs="Times New Roman"/>
          <w:b/>
          <w:bCs w:val="0"/>
          <w:color w:val="auto"/>
          <w:sz w:val="24"/>
          <w:szCs w:val="24"/>
        </w:rPr>
        <w:t>。</w:t>
      </w:r>
    </w:p>
    <w:p>
      <w:pPr>
        <w:pStyle w:val="2"/>
        <w:keepNext w:val="0"/>
        <w:keepLines w:val="0"/>
        <w:widowControl/>
        <w:spacing w:line="360" w:lineRule="auto"/>
        <w:ind w:firstLine="480"/>
        <w:rPr>
          <w:rFonts w:hint="eastAsia" w:ascii="Times New Roman" w:hAnsi="Times New Roman" w:eastAsia="宋体" w:cs="Times New Roman"/>
          <w:b/>
          <w:bCs w:val="0"/>
          <w:color w:val="auto"/>
          <w:sz w:val="24"/>
          <w:szCs w:val="24"/>
          <w:lang w:eastAsia="zh-CN"/>
        </w:rPr>
      </w:pPr>
      <w:r>
        <w:rPr>
          <w:rFonts w:hint="eastAsia" w:cs="Times New Roman"/>
          <w:b/>
          <w:bCs w:val="0"/>
          <w:color w:val="auto"/>
          <w:sz w:val="24"/>
          <w:szCs w:val="24"/>
          <w:lang w:eastAsia="zh-CN"/>
        </w:rPr>
        <w:t>江阴市双达新型建材制造有限公司</w:t>
      </w:r>
      <w:r>
        <w:rPr>
          <w:rFonts w:hint="default" w:ascii="Times New Roman" w:hAnsi="Times New Roman" w:eastAsia="宋体" w:cs="Times New Roman"/>
          <w:b/>
          <w:bCs w:val="0"/>
          <w:color w:val="auto"/>
          <w:sz w:val="24"/>
          <w:szCs w:val="24"/>
        </w:rPr>
        <w:t>本次变动属于验收后变动，对照《建设项目环境影响评价分类管理名录》（2021版），不纳入环评管理范围</w:t>
      </w:r>
      <w:r>
        <w:rPr>
          <w:rFonts w:hint="eastAsia" w:cs="Times New Roman"/>
          <w:b/>
          <w:bCs w:val="0"/>
          <w:color w:val="auto"/>
          <w:sz w:val="24"/>
          <w:szCs w:val="24"/>
          <w:lang w:eastAsia="zh-CN"/>
        </w:rPr>
        <w:t>；</w:t>
      </w:r>
      <w:r>
        <w:rPr>
          <w:rFonts w:hint="default" w:ascii="Times New Roman" w:hAnsi="Times New Roman" w:eastAsia="宋体" w:cs="Times New Roman"/>
          <w:b/>
          <w:bCs w:val="0"/>
          <w:color w:val="auto"/>
          <w:sz w:val="24"/>
          <w:szCs w:val="24"/>
        </w:rPr>
        <w:t>对照《省生态环境厅关于加强涉变动项目环评与排污许可管理衔接的通知》（苏环办〔2021〕122号）和《排污许可证管理条例》（中华人民共和国国务院令 第736号），应当重新申请取得排污许可证</w:t>
      </w:r>
      <w:r>
        <w:rPr>
          <w:rFonts w:hint="eastAsia"/>
          <w:color w:val="auto"/>
          <w:lang w:eastAsia="zh-CN"/>
        </w:rPr>
        <w:t>。</w:t>
      </w:r>
    </w:p>
    <w:p>
      <w:pPr>
        <w:widowControl/>
        <w:spacing w:line="360" w:lineRule="auto"/>
        <w:ind w:firstLine="480"/>
        <w:rPr>
          <w:rFonts w:hint="default" w:ascii="Times New Roman" w:hAnsi="Times New Roman" w:eastAsia="宋体" w:cs="Times New Roman"/>
          <w:b/>
          <w:bCs w:val="0"/>
          <w:color w:val="auto"/>
          <w:sz w:val="24"/>
          <w:szCs w:val="24"/>
        </w:rPr>
      </w:pPr>
    </w:p>
    <w:p>
      <w:pPr>
        <w:pStyle w:val="2"/>
        <w:keepNext w:val="0"/>
        <w:keepLines w:val="0"/>
        <w:widowControl/>
        <w:spacing w:line="360" w:lineRule="auto"/>
        <w:rPr>
          <w:color w:val="auto"/>
        </w:rPr>
      </w:pPr>
    </w:p>
    <w:p>
      <w:pPr>
        <w:widowControl/>
        <w:spacing w:line="360" w:lineRule="auto"/>
        <w:ind w:left="420" w:leftChars="200"/>
        <w:rPr>
          <w:color w:val="auto"/>
        </w:rPr>
      </w:pPr>
    </w:p>
    <w:p>
      <w:pPr>
        <w:widowControl/>
        <w:spacing w:line="360" w:lineRule="auto"/>
        <w:jc w:val="center"/>
        <w:rPr>
          <w:rFonts w:hint="eastAsia" w:hAnsi="宋体"/>
          <w:color w:val="auto"/>
          <w:sz w:val="24"/>
        </w:rPr>
      </w:pPr>
    </w:p>
    <w:p>
      <w:pPr>
        <w:spacing w:line="360" w:lineRule="auto"/>
        <w:rPr>
          <w:rFonts w:hint="eastAsia"/>
          <w:color w:val="auto"/>
          <w:sz w:val="24"/>
        </w:rPr>
      </w:pPr>
    </w:p>
    <w:p>
      <w:pPr>
        <w:spacing w:line="360" w:lineRule="auto"/>
        <w:rPr>
          <w:rFonts w:hint="eastAsia"/>
          <w:color w:val="auto"/>
          <w:sz w:val="24"/>
        </w:rPr>
      </w:pPr>
    </w:p>
    <w:p>
      <w:pPr>
        <w:pStyle w:val="4"/>
        <w:rPr>
          <w:rFonts w:hint="eastAsia"/>
          <w:color w:val="auto"/>
          <w:sz w:val="24"/>
        </w:rPr>
      </w:pPr>
    </w:p>
    <w:p>
      <w:pPr>
        <w:pStyle w:val="5"/>
        <w:widowControl w:val="0"/>
        <w:numPr>
          <w:ilvl w:val="0"/>
          <w:numId w:val="0"/>
        </w:numPr>
        <w:jc w:val="both"/>
        <w:rPr>
          <w:rFonts w:hint="eastAsia"/>
          <w:color w:val="auto"/>
          <w:sz w:val="24"/>
        </w:rPr>
      </w:pPr>
    </w:p>
    <w:p>
      <w:pPr>
        <w:pStyle w:val="5"/>
        <w:widowControl w:val="0"/>
        <w:numPr>
          <w:ilvl w:val="0"/>
          <w:numId w:val="0"/>
        </w:numPr>
        <w:jc w:val="both"/>
        <w:rPr>
          <w:rFonts w:hint="eastAsia"/>
          <w:color w:val="auto"/>
          <w:sz w:val="24"/>
        </w:rPr>
      </w:pPr>
    </w:p>
    <w:p>
      <w:pP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w:t>
      </w:r>
    </w:p>
    <w:p>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附图1 企业地理位置示意图</w:t>
      </w:r>
    </w:p>
    <w:p>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附图2 （变动前）建设项目厂区平面布置图</w:t>
      </w:r>
    </w:p>
    <w:p>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附图3 （变动后）建设项目厂区平面布置图</w:t>
      </w:r>
    </w:p>
    <w:p>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附图</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 xml:space="preserve"> 企业周围概况图</w:t>
      </w:r>
    </w:p>
    <w:p>
      <w:pPr>
        <w:spacing w:line="360" w:lineRule="auto"/>
        <w:rPr>
          <w:color w:val="auto"/>
          <w:sz w:val="24"/>
        </w:rPr>
      </w:pPr>
      <w:r>
        <w:rPr>
          <w:rFonts w:hint="eastAsia"/>
          <w:color w:val="auto"/>
          <w:sz w:val="24"/>
        </w:rPr>
        <w:t>附件：</w:t>
      </w:r>
    </w:p>
    <w:p>
      <w:pPr>
        <w:spacing w:line="360" w:lineRule="auto"/>
        <w:rPr>
          <w:rFonts w:hint="eastAsia"/>
          <w:color w:val="auto"/>
          <w:sz w:val="24"/>
        </w:rPr>
      </w:pPr>
      <w:r>
        <w:rPr>
          <w:rFonts w:hint="eastAsia"/>
          <w:color w:val="auto"/>
          <w:sz w:val="24"/>
        </w:rPr>
        <w:t xml:space="preserve">附件1 </w:t>
      </w:r>
      <w:r>
        <w:rPr>
          <w:rFonts w:hint="eastAsia"/>
          <w:color w:val="auto"/>
          <w:sz w:val="24"/>
          <w:lang w:val="en-US" w:eastAsia="zh-CN"/>
        </w:rPr>
        <w:t>2011年</w:t>
      </w:r>
      <w:r>
        <w:rPr>
          <w:rFonts w:hint="eastAsia"/>
          <w:color w:val="auto"/>
          <w:sz w:val="24"/>
        </w:rPr>
        <w:t>环评批复</w:t>
      </w:r>
    </w:p>
    <w:p>
      <w:pPr>
        <w:spacing w:line="360" w:lineRule="auto"/>
        <w:rPr>
          <w:rFonts w:hint="eastAsia" w:eastAsia="宋体"/>
          <w:color w:val="auto"/>
          <w:sz w:val="24"/>
          <w:lang w:eastAsia="zh-CN"/>
        </w:rPr>
      </w:pPr>
      <w:r>
        <w:rPr>
          <w:rFonts w:hint="eastAsia"/>
          <w:color w:val="auto"/>
          <w:sz w:val="24"/>
        </w:rPr>
        <w:t>附件2 20</w:t>
      </w:r>
      <w:r>
        <w:rPr>
          <w:rFonts w:hint="eastAsia"/>
          <w:color w:val="auto"/>
          <w:sz w:val="24"/>
          <w:lang w:val="en-US" w:eastAsia="zh-CN"/>
        </w:rPr>
        <w:t>20</w:t>
      </w:r>
      <w:r>
        <w:rPr>
          <w:rFonts w:hint="eastAsia"/>
          <w:color w:val="auto"/>
          <w:sz w:val="24"/>
        </w:rPr>
        <w:t>年环评批复</w:t>
      </w:r>
    </w:p>
    <w:p>
      <w:pPr>
        <w:spacing w:line="360" w:lineRule="auto"/>
        <w:rPr>
          <w:rFonts w:hint="eastAsia"/>
          <w:color w:val="auto"/>
          <w:sz w:val="24"/>
        </w:rPr>
      </w:pPr>
      <w:r>
        <w:rPr>
          <w:rFonts w:hint="eastAsia"/>
          <w:color w:val="auto"/>
          <w:sz w:val="24"/>
        </w:rPr>
        <w:t>附件3 20</w:t>
      </w:r>
      <w:r>
        <w:rPr>
          <w:rFonts w:hint="eastAsia"/>
          <w:color w:val="auto"/>
          <w:sz w:val="24"/>
          <w:lang w:val="en-US" w:eastAsia="zh-CN"/>
        </w:rPr>
        <w:t>21</w:t>
      </w:r>
      <w:r>
        <w:rPr>
          <w:rFonts w:hint="eastAsia"/>
          <w:color w:val="auto"/>
          <w:sz w:val="24"/>
        </w:rPr>
        <w:t>年环评批复</w:t>
      </w:r>
    </w:p>
    <w:p>
      <w:pPr>
        <w:spacing w:line="360" w:lineRule="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 xml:space="preserve"> 20</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年验收</w:t>
      </w:r>
      <w:r>
        <w:rPr>
          <w:rFonts w:hint="eastAsia" w:ascii="Times New Roman" w:hAnsi="Times New Roman" w:eastAsia="宋体" w:cs="Times New Roman"/>
          <w:color w:val="auto"/>
          <w:sz w:val="24"/>
          <w:lang w:val="en-US" w:eastAsia="zh-CN"/>
        </w:rPr>
        <w:t>批复</w:t>
      </w:r>
    </w:p>
    <w:p>
      <w:pPr>
        <w:rPr>
          <w:rFonts w:hint="default" w:eastAsia="宋体"/>
          <w:color w:val="auto"/>
          <w:lang w:val="en-US" w:eastAsia="zh-CN"/>
        </w:rPr>
      </w:pPr>
      <w:r>
        <w:rPr>
          <w:rFonts w:hint="eastAsia" w:ascii="Times New Roman" w:hAnsi="Times New Roman" w:eastAsia="宋体" w:cs="Times New Roman"/>
          <w:color w:val="auto"/>
          <w:sz w:val="24"/>
        </w:rPr>
        <w:t>附件</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 xml:space="preserve"> 20</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变动分析</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color w:val="auto"/>
        </w:rPr>
      </w:pPr>
      <w:r>
        <w:rPr>
          <w:rFonts w:hint="eastAsia"/>
          <w:color w:val="auto"/>
        </w:rPr>
        <w:t xml:space="preserve"> </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
    <w:p/>
    <w:p>
      <w:pPr>
        <w:pStyle w:val="4"/>
      </w:pPr>
    </w:p>
    <w:p/>
    <w:p>
      <w:r>
        <w:rPr>
          <w:sz w:val="21"/>
        </w:rPr>
        <mc:AlternateContent>
          <mc:Choice Requires="wpg">
            <w:drawing>
              <wp:anchor distT="0" distB="0" distL="114300" distR="114300" simplePos="0" relativeHeight="251668480" behindDoc="0" locked="0" layoutInCell="1" allowOverlap="1">
                <wp:simplePos x="0" y="0"/>
                <wp:positionH relativeFrom="column">
                  <wp:posOffset>4744085</wp:posOffset>
                </wp:positionH>
                <wp:positionV relativeFrom="paragraph">
                  <wp:posOffset>135890</wp:posOffset>
                </wp:positionV>
                <wp:extent cx="883920" cy="1156970"/>
                <wp:effectExtent l="6350" t="6350" r="8890" b="10160"/>
                <wp:wrapNone/>
                <wp:docPr id="255" name="组合 255"/>
                <wp:cNvGraphicFramePr/>
                <a:graphic xmlns:a="http://schemas.openxmlformats.org/drawingml/2006/main">
                  <a:graphicData uri="http://schemas.microsoft.com/office/word/2010/wordprocessingGroup">
                    <wpg:wgp>
                      <wpg:cNvGrpSpPr/>
                      <wpg:grpSpPr>
                        <a:xfrm>
                          <a:off x="0" y="0"/>
                          <a:ext cx="883920" cy="1156970"/>
                          <a:chOff x="17837" y="761436"/>
                          <a:chExt cx="1392" cy="1822"/>
                        </a:xfrm>
                      </wpg:grpSpPr>
                      <wps:wsp>
                        <wps:cNvPr id="220" name="矩形 220"/>
                        <wps:cNvSpPr/>
                        <wps:spPr>
                          <a:xfrm>
                            <a:off x="17837" y="761436"/>
                            <a:ext cx="1392" cy="1822"/>
                          </a:xfrm>
                          <a:prstGeom prst="rect">
                            <a:avLst/>
                          </a:prstGeom>
                          <a:solidFill>
                            <a:srgbClr val="FFFFFF">
                              <a:alpha val="50000"/>
                            </a:srgbClr>
                          </a:solidFill>
                          <a:ln w="12700" cap="flat" cmpd="sng">
                            <a:solidFill>
                              <a:srgbClr val="000000"/>
                            </a:solidFill>
                            <a:prstDash val="solid"/>
                            <a:miter/>
                            <a:headEnd type="none" w="med" len="med"/>
                            <a:tailEnd type="none" w="med" len="med"/>
                          </a:ln>
                        </wps:spPr>
                        <wps:txbx>
                          <w:txbxContent>
                            <w:p>
                              <w:pPr>
                                <w:jc w:val="center"/>
                              </w:pPr>
                            </w:p>
                          </w:txbxContent>
                        </wps:txbx>
                        <wps:bodyPr upright="1"/>
                      </wps:wsp>
                      <wpg:grpSp>
                        <wpg:cNvPr id="256" name="组合 241"/>
                        <wpg:cNvGrpSpPr/>
                        <wpg:grpSpPr>
                          <a:xfrm>
                            <a:off x="18172" y="761719"/>
                            <a:ext cx="830" cy="972"/>
                            <a:chOff x="15425" y="1862"/>
                            <a:chExt cx="813" cy="897"/>
                          </a:xfrm>
                        </wpg:grpSpPr>
                        <wps:wsp>
                          <wps:cNvPr id="221" name="任意多边形 221"/>
                          <wps:cNvSpPr/>
                          <wps:spPr>
                            <a:xfrm>
                              <a:off x="15647" y="1871"/>
                              <a:ext cx="205" cy="457"/>
                            </a:xfrm>
                            <a:custGeom>
                              <a:avLst/>
                              <a:gdLst/>
                              <a:ahLst/>
                              <a:cxnLst/>
                              <a:pathLst>
                                <a:path w="466" h="1151">
                                  <a:moveTo>
                                    <a:pt x="0" y="637"/>
                                  </a:moveTo>
                                  <a:lnTo>
                                    <a:pt x="466" y="0"/>
                                  </a:lnTo>
                                  <a:lnTo>
                                    <a:pt x="0" y="1151"/>
                                  </a:lnTo>
                                  <a:lnTo>
                                    <a:pt x="0" y="637"/>
                                  </a:lnTo>
                                  <a:close/>
                                </a:path>
                              </a:pathLst>
                            </a:custGeom>
                            <a:solidFill>
                              <a:srgbClr val="99CC00"/>
                            </a:solidFill>
                            <a:ln w="3175" cap="flat" cmpd="sng">
                              <a:solidFill>
                                <a:srgbClr val="000000"/>
                              </a:solidFill>
                              <a:prstDash val="solid"/>
                              <a:round/>
                              <a:headEnd type="none" w="med" len="med"/>
                              <a:tailEnd type="none" w="med" len="med"/>
                            </a:ln>
                          </wps:spPr>
                          <wps:bodyPr upright="1"/>
                        </wps:wsp>
                        <wps:wsp>
                          <wps:cNvPr id="222" name="任意多边形 222"/>
                          <wps:cNvSpPr/>
                          <wps:spPr>
                            <a:xfrm>
                              <a:off x="15637" y="2105"/>
                              <a:ext cx="601" cy="218"/>
                            </a:xfrm>
                            <a:custGeom>
                              <a:avLst/>
                              <a:gdLst/>
                              <a:ahLst/>
                              <a:cxnLst/>
                              <a:pathLst>
                                <a:path w="1367" h="550">
                                  <a:moveTo>
                                    <a:pt x="0" y="550"/>
                                  </a:moveTo>
                                  <a:lnTo>
                                    <a:pt x="1367" y="0"/>
                                  </a:lnTo>
                                  <a:lnTo>
                                    <a:pt x="486" y="91"/>
                                  </a:lnTo>
                                  <a:lnTo>
                                    <a:pt x="0" y="550"/>
                                  </a:lnTo>
                                  <a:close/>
                                </a:path>
                              </a:pathLst>
                            </a:custGeom>
                            <a:solidFill>
                              <a:srgbClr val="FF9900"/>
                            </a:solidFill>
                            <a:ln w="3175" cap="flat" cmpd="sng">
                              <a:solidFill>
                                <a:srgbClr val="000000"/>
                              </a:solidFill>
                              <a:prstDash val="solid"/>
                              <a:round/>
                              <a:headEnd type="none" w="med" len="med"/>
                              <a:tailEnd type="none" w="med" len="med"/>
                            </a:ln>
                          </wps:spPr>
                          <wps:bodyPr upright="1"/>
                        </wps:wsp>
                        <wps:wsp>
                          <wps:cNvPr id="223" name="任意多边形 223"/>
                          <wps:cNvSpPr/>
                          <wps:spPr>
                            <a:xfrm>
                              <a:off x="15647" y="2322"/>
                              <a:ext cx="465" cy="190"/>
                            </a:xfrm>
                            <a:custGeom>
                              <a:avLst/>
                              <a:gdLst/>
                              <a:ahLst/>
                              <a:cxnLst/>
                              <a:pathLst>
                                <a:path w="1059" h="479">
                                  <a:moveTo>
                                    <a:pt x="0" y="0"/>
                                  </a:moveTo>
                                  <a:lnTo>
                                    <a:pt x="647" y="37"/>
                                  </a:lnTo>
                                  <a:lnTo>
                                    <a:pt x="1059" y="479"/>
                                  </a:lnTo>
                                  <a:lnTo>
                                    <a:pt x="0" y="0"/>
                                  </a:lnTo>
                                  <a:close/>
                                </a:path>
                              </a:pathLst>
                            </a:custGeom>
                            <a:solidFill>
                              <a:srgbClr val="FFFF00"/>
                            </a:solidFill>
                            <a:ln w="3175" cap="flat" cmpd="sng">
                              <a:solidFill>
                                <a:srgbClr val="000000"/>
                              </a:solidFill>
                              <a:prstDash val="solid"/>
                              <a:round/>
                              <a:headEnd type="none" w="med" len="med"/>
                              <a:tailEnd type="none" w="med" len="med"/>
                            </a:ln>
                          </wps:spPr>
                          <wps:bodyPr upright="1"/>
                        </wps:wsp>
                        <wps:wsp>
                          <wps:cNvPr id="224" name="任意多边形 224"/>
                          <wps:cNvSpPr/>
                          <wps:spPr>
                            <a:xfrm>
                              <a:off x="15638" y="2324"/>
                              <a:ext cx="229" cy="429"/>
                            </a:xfrm>
                            <a:custGeom>
                              <a:avLst/>
                              <a:gdLst/>
                              <a:ahLst/>
                              <a:cxnLst/>
                              <a:pathLst>
                                <a:path w="521" h="1080">
                                  <a:moveTo>
                                    <a:pt x="0" y="0"/>
                                  </a:moveTo>
                                  <a:lnTo>
                                    <a:pt x="521" y="533"/>
                                  </a:lnTo>
                                  <a:lnTo>
                                    <a:pt x="432" y="1080"/>
                                  </a:lnTo>
                                  <a:lnTo>
                                    <a:pt x="0" y="0"/>
                                  </a:lnTo>
                                  <a:close/>
                                </a:path>
                              </a:pathLst>
                            </a:custGeom>
                            <a:solidFill>
                              <a:srgbClr val="00CCFF"/>
                            </a:solidFill>
                            <a:ln w="3175" cap="flat" cmpd="sng">
                              <a:solidFill>
                                <a:srgbClr val="000000"/>
                              </a:solidFill>
                              <a:prstDash val="solid"/>
                              <a:round/>
                              <a:headEnd type="none" w="med" len="med"/>
                              <a:tailEnd type="none" w="med" len="med"/>
                            </a:ln>
                          </wps:spPr>
                          <wps:bodyPr upright="1"/>
                        </wps:wsp>
                        <wps:wsp>
                          <wps:cNvPr id="225" name="任意多边形 225"/>
                          <wps:cNvSpPr/>
                          <wps:spPr>
                            <a:xfrm>
                              <a:off x="15575" y="2322"/>
                              <a:ext cx="72" cy="169"/>
                            </a:xfrm>
                            <a:custGeom>
                              <a:avLst/>
                              <a:gdLst/>
                              <a:ahLst/>
                              <a:cxnLst/>
                              <a:pathLst>
                                <a:path w="164" h="426">
                                  <a:moveTo>
                                    <a:pt x="164" y="0"/>
                                  </a:moveTo>
                                  <a:lnTo>
                                    <a:pt x="164" y="372"/>
                                  </a:lnTo>
                                  <a:lnTo>
                                    <a:pt x="0" y="426"/>
                                  </a:lnTo>
                                  <a:lnTo>
                                    <a:pt x="164" y="0"/>
                                  </a:lnTo>
                                  <a:close/>
                                </a:path>
                              </a:pathLst>
                            </a:custGeom>
                            <a:solidFill>
                              <a:srgbClr val="FFCC99"/>
                            </a:solidFill>
                            <a:ln w="3175" cap="flat" cmpd="sng">
                              <a:solidFill>
                                <a:srgbClr val="000000"/>
                              </a:solidFill>
                              <a:prstDash val="solid"/>
                              <a:round/>
                              <a:headEnd type="none" w="med" len="med"/>
                              <a:tailEnd type="none" w="med" len="med"/>
                            </a:ln>
                          </wps:spPr>
                          <wps:bodyPr upright="1"/>
                        </wps:wsp>
                        <wps:wsp>
                          <wps:cNvPr id="226" name="任意多边形 226"/>
                          <wps:cNvSpPr/>
                          <wps:spPr>
                            <a:xfrm>
                              <a:off x="15465" y="2322"/>
                              <a:ext cx="182" cy="91"/>
                            </a:xfrm>
                            <a:custGeom>
                              <a:avLst/>
                              <a:gdLst/>
                              <a:ahLst/>
                              <a:cxnLst/>
                              <a:pathLst>
                                <a:path w="415" h="230">
                                  <a:moveTo>
                                    <a:pt x="415" y="0"/>
                                  </a:moveTo>
                                  <a:lnTo>
                                    <a:pt x="199" y="230"/>
                                  </a:lnTo>
                                  <a:lnTo>
                                    <a:pt x="0" y="179"/>
                                  </a:lnTo>
                                  <a:lnTo>
                                    <a:pt x="415" y="0"/>
                                  </a:lnTo>
                                  <a:close/>
                                </a:path>
                              </a:pathLst>
                            </a:custGeom>
                            <a:solidFill>
                              <a:srgbClr val="993366"/>
                            </a:solidFill>
                            <a:ln w="3175" cap="flat" cmpd="sng">
                              <a:solidFill>
                                <a:srgbClr val="000000"/>
                              </a:solidFill>
                              <a:prstDash val="solid"/>
                              <a:round/>
                              <a:headEnd type="none" w="med" len="med"/>
                              <a:tailEnd type="none" w="med" len="med"/>
                            </a:ln>
                          </wps:spPr>
                          <wps:bodyPr upright="1"/>
                        </wps:wsp>
                        <wps:wsp>
                          <wps:cNvPr id="227" name="任意多边形 227"/>
                          <wps:cNvSpPr/>
                          <wps:spPr>
                            <a:xfrm>
                              <a:off x="15433" y="2238"/>
                              <a:ext cx="214" cy="84"/>
                            </a:xfrm>
                            <a:custGeom>
                              <a:avLst/>
                              <a:gdLst/>
                              <a:ahLst/>
                              <a:cxnLst/>
                              <a:pathLst>
                                <a:path w="487" h="212">
                                  <a:moveTo>
                                    <a:pt x="487" y="212"/>
                                  </a:moveTo>
                                  <a:lnTo>
                                    <a:pt x="90" y="212"/>
                                  </a:lnTo>
                                  <a:lnTo>
                                    <a:pt x="0" y="0"/>
                                  </a:lnTo>
                                  <a:lnTo>
                                    <a:pt x="487" y="212"/>
                                  </a:lnTo>
                                  <a:close/>
                                </a:path>
                              </a:pathLst>
                            </a:custGeom>
                            <a:solidFill>
                              <a:srgbClr val="CC99FF"/>
                            </a:solidFill>
                            <a:ln w="3175" cap="flat" cmpd="sng">
                              <a:solidFill>
                                <a:srgbClr val="000000"/>
                              </a:solidFill>
                              <a:prstDash val="solid"/>
                              <a:round/>
                              <a:headEnd type="none" w="med" len="med"/>
                              <a:tailEnd type="none" w="med" len="med"/>
                            </a:ln>
                          </wps:spPr>
                          <wps:bodyPr upright="1"/>
                        </wps:wsp>
                        <wps:wsp>
                          <wps:cNvPr id="228" name="任意多边形 228"/>
                          <wps:cNvSpPr/>
                          <wps:spPr>
                            <a:xfrm>
                              <a:off x="15512" y="2027"/>
                              <a:ext cx="135" cy="295"/>
                            </a:xfrm>
                            <a:custGeom>
                              <a:avLst/>
                              <a:gdLst/>
                              <a:ahLst/>
                              <a:cxnLst/>
                              <a:pathLst>
                                <a:path w="308" h="742">
                                  <a:moveTo>
                                    <a:pt x="308" y="742"/>
                                  </a:moveTo>
                                  <a:lnTo>
                                    <a:pt x="20" y="0"/>
                                  </a:lnTo>
                                  <a:lnTo>
                                    <a:pt x="0" y="425"/>
                                  </a:lnTo>
                                  <a:lnTo>
                                    <a:pt x="308" y="742"/>
                                  </a:lnTo>
                                  <a:close/>
                                </a:path>
                              </a:pathLst>
                            </a:custGeom>
                            <a:solidFill>
                              <a:srgbClr val="000080"/>
                            </a:solidFill>
                            <a:ln w="3175" cap="flat" cmpd="sng">
                              <a:solidFill>
                                <a:srgbClr val="000000"/>
                              </a:solidFill>
                              <a:prstDash val="solid"/>
                              <a:round/>
                              <a:headEnd type="none" w="med" len="med"/>
                              <a:tailEnd type="none" w="med" len="med"/>
                            </a:ln>
                          </wps:spPr>
                          <wps:bodyPr upright="1"/>
                        </wps:wsp>
                        <wpg:grpSp>
                          <wpg:cNvPr id="257" name="组合 231"/>
                          <wpg:cNvGrpSpPr/>
                          <wpg:grpSpPr>
                            <a:xfrm>
                              <a:off x="15615" y="1904"/>
                              <a:ext cx="66" cy="855"/>
                              <a:chOff x="7195" y="3593"/>
                              <a:chExt cx="150" cy="2154"/>
                            </a:xfrm>
                          </wpg:grpSpPr>
                          <wps:wsp>
                            <wps:cNvPr id="229" name="任意多边形 229"/>
                            <wps:cNvSpPr/>
                            <wps:spPr>
                              <a:xfrm>
                                <a:off x="7238" y="3933"/>
                                <a:ext cx="49" cy="1814"/>
                              </a:xfrm>
                              <a:custGeom>
                                <a:avLst/>
                                <a:gdLst/>
                                <a:ahLst/>
                                <a:cxnLst/>
                                <a:pathLst>
                                  <a:path w="49" h="1814">
                                    <a:moveTo>
                                      <a:pt x="0" y="1814"/>
                                    </a:moveTo>
                                    <a:lnTo>
                                      <a:pt x="35" y="1814"/>
                                    </a:lnTo>
                                    <a:lnTo>
                                      <a:pt x="49" y="0"/>
                                    </a:lnTo>
                                    <a:lnTo>
                                      <a:pt x="15" y="0"/>
                                    </a:lnTo>
                                    <a:lnTo>
                                      <a:pt x="0" y="1814"/>
                                    </a:lnTo>
                                    <a:close/>
                                  </a:path>
                                </a:pathLst>
                              </a:custGeom>
                              <a:solidFill>
                                <a:srgbClr val="000000"/>
                              </a:solidFill>
                              <a:ln w="3175">
                                <a:noFill/>
                              </a:ln>
                            </wps:spPr>
                            <wps:bodyPr upright="1"/>
                          </wps:wsp>
                          <wps:wsp>
                            <wps:cNvPr id="230" name="任意多边形 230"/>
                            <wps:cNvSpPr/>
                            <wps:spPr>
                              <a:xfrm>
                                <a:off x="7195" y="3593"/>
                                <a:ext cx="150" cy="348"/>
                              </a:xfrm>
                              <a:custGeom>
                                <a:avLst/>
                                <a:gdLst/>
                                <a:ahLst/>
                                <a:cxnLst/>
                                <a:pathLst>
                                  <a:path w="150" h="348">
                                    <a:moveTo>
                                      <a:pt x="150" y="348"/>
                                    </a:moveTo>
                                    <a:lnTo>
                                      <a:pt x="78" y="0"/>
                                    </a:lnTo>
                                    <a:lnTo>
                                      <a:pt x="0" y="348"/>
                                    </a:lnTo>
                                    <a:lnTo>
                                      <a:pt x="150" y="348"/>
                                    </a:lnTo>
                                    <a:close/>
                                  </a:path>
                                </a:pathLst>
                              </a:custGeom>
                              <a:solidFill>
                                <a:srgbClr val="000000"/>
                              </a:solidFill>
                              <a:ln w="3175">
                                <a:noFill/>
                              </a:ln>
                            </wps:spPr>
                            <wps:bodyPr upright="1"/>
                          </wps:wsp>
                        </wpg:grpSp>
                        <wps:wsp>
                          <wps:cNvPr id="232" name="直接连接符 232"/>
                          <wps:cNvCnPr/>
                          <wps:spPr>
                            <a:xfrm flipH="1">
                              <a:off x="15851" y="1871"/>
                              <a:ext cx="0" cy="266"/>
                            </a:xfrm>
                            <a:prstGeom prst="line">
                              <a:avLst/>
                            </a:prstGeom>
                            <a:ln w="3175" cap="flat" cmpd="sng">
                              <a:solidFill>
                                <a:srgbClr val="000000"/>
                              </a:solidFill>
                              <a:prstDash val="solid"/>
                              <a:round/>
                              <a:headEnd type="none" w="med" len="med"/>
                              <a:tailEnd type="none" w="med" len="med"/>
                            </a:ln>
                          </wps:spPr>
                          <wps:bodyPr upright="1"/>
                        </wps:wsp>
                        <wps:wsp>
                          <wps:cNvPr id="233" name="直接连接符 233"/>
                          <wps:cNvCnPr/>
                          <wps:spPr>
                            <a:xfrm flipH="1">
                              <a:off x="15851" y="2514"/>
                              <a:ext cx="270" cy="7"/>
                            </a:xfrm>
                            <a:prstGeom prst="line">
                              <a:avLst/>
                            </a:prstGeom>
                            <a:ln w="3175" cap="flat" cmpd="sng">
                              <a:solidFill>
                                <a:srgbClr val="000000"/>
                              </a:solidFill>
                              <a:prstDash val="solid"/>
                              <a:round/>
                              <a:headEnd type="none" w="med" len="med"/>
                              <a:tailEnd type="none" w="med" len="med"/>
                            </a:ln>
                          </wps:spPr>
                          <wps:bodyPr upright="1"/>
                        </wps:wsp>
                        <wps:wsp>
                          <wps:cNvPr id="234" name="直接连接符 234"/>
                          <wps:cNvCnPr/>
                          <wps:spPr>
                            <a:xfrm flipH="1" flipV="1">
                              <a:off x="15632" y="2467"/>
                              <a:ext cx="186" cy="286"/>
                            </a:xfrm>
                            <a:prstGeom prst="line">
                              <a:avLst/>
                            </a:prstGeom>
                            <a:ln w="3175" cap="flat" cmpd="sng">
                              <a:solidFill>
                                <a:srgbClr val="000000"/>
                              </a:solidFill>
                              <a:prstDash val="solid"/>
                              <a:round/>
                              <a:headEnd type="none" w="med" len="med"/>
                              <a:tailEnd type="none" w="med" len="med"/>
                            </a:ln>
                          </wps:spPr>
                          <wps:bodyPr upright="1"/>
                        </wps:wsp>
                        <wps:wsp>
                          <wps:cNvPr id="235" name="直接连接符 235"/>
                          <wps:cNvCnPr/>
                          <wps:spPr>
                            <a:xfrm flipH="1">
                              <a:off x="15921" y="2109"/>
                              <a:ext cx="317" cy="215"/>
                            </a:xfrm>
                            <a:prstGeom prst="line">
                              <a:avLst/>
                            </a:prstGeom>
                            <a:ln w="3175" cap="flat" cmpd="sng">
                              <a:solidFill>
                                <a:srgbClr val="000000"/>
                              </a:solidFill>
                              <a:prstDash val="solid"/>
                              <a:round/>
                              <a:headEnd type="none" w="med" len="med"/>
                              <a:tailEnd type="none" w="med" len="med"/>
                            </a:ln>
                          </wps:spPr>
                          <wps:bodyPr upright="1"/>
                        </wps:wsp>
                        <wps:wsp>
                          <wps:cNvPr id="236" name="直接连接符 236"/>
                          <wps:cNvCnPr/>
                          <wps:spPr>
                            <a:xfrm>
                              <a:off x="15521" y="2026"/>
                              <a:ext cx="117" cy="78"/>
                            </a:xfrm>
                            <a:prstGeom prst="line">
                              <a:avLst/>
                            </a:prstGeom>
                            <a:ln w="3175" cap="flat" cmpd="sng">
                              <a:solidFill>
                                <a:srgbClr val="000000"/>
                              </a:solidFill>
                              <a:prstDash val="solid"/>
                              <a:round/>
                              <a:headEnd type="none" w="med" len="med"/>
                              <a:tailEnd type="none" w="med" len="med"/>
                            </a:ln>
                          </wps:spPr>
                          <wps:bodyPr upright="1"/>
                        </wps:wsp>
                        <wps:wsp>
                          <wps:cNvPr id="237" name="直接连接符 237"/>
                          <wps:cNvCnPr/>
                          <wps:spPr>
                            <a:xfrm flipV="1">
                              <a:off x="15425" y="2199"/>
                              <a:ext cx="84" cy="41"/>
                            </a:xfrm>
                            <a:prstGeom prst="line">
                              <a:avLst/>
                            </a:prstGeom>
                            <a:ln w="3175" cap="flat" cmpd="sng">
                              <a:solidFill>
                                <a:srgbClr val="000000"/>
                              </a:solidFill>
                              <a:prstDash val="solid"/>
                              <a:round/>
                              <a:headEnd type="none" w="med" len="med"/>
                              <a:tailEnd type="none" w="med" len="med"/>
                            </a:ln>
                          </wps:spPr>
                          <wps:bodyPr upright="1"/>
                        </wps:wsp>
                        <wps:wsp>
                          <wps:cNvPr id="238" name="直接连接符 238"/>
                          <wps:cNvCnPr/>
                          <wps:spPr>
                            <a:xfrm flipV="1">
                              <a:off x="15464" y="2318"/>
                              <a:ext cx="6" cy="77"/>
                            </a:xfrm>
                            <a:prstGeom prst="line">
                              <a:avLst/>
                            </a:prstGeom>
                            <a:ln w="3175" cap="flat" cmpd="sng">
                              <a:solidFill>
                                <a:srgbClr val="000000"/>
                              </a:solidFill>
                              <a:prstDash val="solid"/>
                              <a:round/>
                              <a:headEnd type="none" w="med" len="med"/>
                              <a:tailEnd type="none" w="med" len="med"/>
                            </a:ln>
                          </wps:spPr>
                          <wps:bodyPr upright="1"/>
                        </wps:wsp>
                        <wps:wsp>
                          <wps:cNvPr id="239" name="直接连接符 239"/>
                          <wps:cNvCnPr/>
                          <wps:spPr>
                            <a:xfrm>
                              <a:off x="15540" y="2413"/>
                              <a:ext cx="28" cy="64"/>
                            </a:xfrm>
                            <a:prstGeom prst="line">
                              <a:avLst/>
                            </a:prstGeom>
                            <a:ln w="3175" cap="flat" cmpd="sng">
                              <a:solidFill>
                                <a:srgbClr val="000000"/>
                              </a:solidFill>
                              <a:prstDash val="solid"/>
                              <a:round/>
                              <a:headEnd type="none" w="med" len="med"/>
                              <a:tailEnd type="none" w="med" len="med"/>
                            </a:ln>
                          </wps:spPr>
                          <wps:bodyPr upright="1"/>
                        </wps:wsp>
                        <wps:wsp>
                          <wps:cNvPr id="240" name="文本框 240"/>
                          <wps:cNvSpPr txBox="1"/>
                          <wps:spPr>
                            <a:xfrm>
                              <a:off x="15476" y="1862"/>
                              <a:ext cx="277" cy="546"/>
                            </a:xfrm>
                            <a:prstGeom prst="rect">
                              <a:avLst/>
                            </a:prstGeom>
                            <a:noFill/>
                            <a:ln w="3175">
                              <a:noFill/>
                            </a:ln>
                          </wps:spPr>
                          <wps:bodyPr upright="1"/>
                        </wps:wsp>
                      </wpg:grpSp>
                      <wps:wsp>
                        <wps:cNvPr id="242" name="文本框 242"/>
                        <wps:cNvSpPr txBox="1"/>
                        <wps:spPr>
                          <a:xfrm>
                            <a:off x="18382" y="761475"/>
                            <a:ext cx="225" cy="285"/>
                          </a:xfrm>
                          <a:prstGeom prst="rect">
                            <a:avLst/>
                          </a:prstGeom>
                          <a:noFill/>
                          <a:ln>
                            <a:noFill/>
                          </a:ln>
                        </wps:spPr>
                        <wps:txbx>
                          <w:txbxContent>
                            <w:p>
                              <w:pPr>
                                <w:spacing w:line="320" w:lineRule="exact"/>
                                <w:jc w:val="center"/>
                                <w:rPr>
                                  <w:rFonts w:hint="eastAsia"/>
                                  <w:szCs w:val="21"/>
                                </w:rPr>
                              </w:pPr>
                              <w:r>
                                <w:rPr>
                                  <w:rFonts w:hint="eastAsia"/>
                                  <w:szCs w:val="21"/>
                                </w:rPr>
                                <w:t>N</w:t>
                              </w:r>
                            </w:p>
                          </w:txbxContent>
                        </wps:txbx>
                        <wps:bodyPr lIns="0" tIns="0" rIns="18000" bIns="10800" upright="1"/>
                      </wps:wsp>
                      <wpg:grpSp>
                        <wpg:cNvPr id="258" name="组合 250"/>
                        <wpg:cNvGrpSpPr/>
                        <wpg:grpSpPr>
                          <a:xfrm>
                            <a:off x="17968" y="762763"/>
                            <a:ext cx="896" cy="57"/>
                            <a:chOff x="2982" y="4002"/>
                            <a:chExt cx="1165" cy="58"/>
                          </a:xfrm>
                        </wpg:grpSpPr>
                        <wps:wsp>
                          <wps:cNvPr id="243" name="文本框 243"/>
                          <wps:cNvSpPr txBox="1"/>
                          <wps:spPr>
                            <a:xfrm>
                              <a:off x="2982" y="4002"/>
                              <a:ext cx="283" cy="28"/>
                            </a:xfrm>
                            <a:prstGeom prst="rect">
                              <a:avLst/>
                            </a:prstGeom>
                            <a:solidFill>
                              <a:srgbClr val="000000"/>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g:grpSp>
                          <wpg:cNvPr id="259" name="组合 249"/>
                          <wpg:cNvGrpSpPr/>
                          <wpg:grpSpPr>
                            <a:xfrm>
                              <a:off x="2982" y="4002"/>
                              <a:ext cx="1165" cy="58"/>
                              <a:chOff x="2982" y="4002"/>
                              <a:chExt cx="1165" cy="58"/>
                            </a:xfrm>
                          </wpg:grpSpPr>
                          <wps:wsp>
                            <wps:cNvPr id="244" name="文本框 244"/>
                            <wps:cNvSpPr txBox="1"/>
                            <wps:spPr>
                              <a:xfrm>
                                <a:off x="2982" y="4032"/>
                                <a:ext cx="283" cy="28"/>
                              </a:xfrm>
                              <a:prstGeom prst="rect">
                                <a:avLst/>
                              </a:prstGeom>
                              <a:solidFill>
                                <a:srgbClr val="FFFFFF"/>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s:wsp>
                            <wps:cNvPr id="245" name="文本框 245"/>
                            <wps:cNvSpPr txBox="1"/>
                            <wps:spPr>
                              <a:xfrm>
                                <a:off x="3269" y="4032"/>
                                <a:ext cx="283" cy="28"/>
                              </a:xfrm>
                              <a:prstGeom prst="rect">
                                <a:avLst/>
                              </a:prstGeom>
                              <a:solidFill>
                                <a:srgbClr val="000000"/>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s:wsp>
                            <wps:cNvPr id="246" name="文本框 246"/>
                            <wps:cNvSpPr txBox="1"/>
                            <wps:spPr>
                              <a:xfrm>
                                <a:off x="3269" y="4002"/>
                                <a:ext cx="283" cy="28"/>
                              </a:xfrm>
                              <a:prstGeom prst="rect">
                                <a:avLst/>
                              </a:prstGeom>
                              <a:solidFill>
                                <a:srgbClr val="FFFFFF"/>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s:wsp>
                            <wps:cNvPr id="247" name="文本框 247"/>
                            <wps:cNvSpPr txBox="1"/>
                            <wps:spPr>
                              <a:xfrm>
                                <a:off x="3552" y="4002"/>
                                <a:ext cx="595" cy="28"/>
                              </a:xfrm>
                              <a:prstGeom prst="rect">
                                <a:avLst/>
                              </a:prstGeom>
                              <a:solidFill>
                                <a:srgbClr val="000000"/>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s:wsp>
                            <wps:cNvPr id="248" name="文本框 248"/>
                            <wps:cNvSpPr txBox="1"/>
                            <wps:spPr>
                              <a:xfrm>
                                <a:off x="3552" y="4032"/>
                                <a:ext cx="595" cy="28"/>
                              </a:xfrm>
                              <a:prstGeom prst="rect">
                                <a:avLst/>
                              </a:prstGeom>
                              <a:solidFill>
                                <a:srgbClr val="FFFFFF"/>
                              </a:solidFill>
                              <a:ln w="9525" cap="flat" cmpd="sng">
                                <a:solidFill>
                                  <a:srgbClr val="808080"/>
                                </a:solidFill>
                                <a:prstDash val="solid"/>
                                <a:miter/>
                                <a:headEnd type="none" w="med" len="med"/>
                                <a:tailEnd type="none" w="med" len="med"/>
                              </a:ln>
                            </wps:spPr>
                            <wps:txbx>
                              <w:txbxContent>
                                <w:p>
                                  <w:pPr>
                                    <w:rPr>
                                      <w:rFonts w:hint="eastAsia"/>
                                      <w:szCs w:val="21"/>
                                    </w:rPr>
                                  </w:pPr>
                                </w:p>
                              </w:txbxContent>
                            </wps:txbx>
                            <wps:bodyPr lIns="0" tIns="0" rIns="0" bIns="0" upright="1"/>
                          </wps:wsp>
                        </wpg:grpSp>
                      </wpg:grpSp>
                      <wps:wsp>
                        <wps:cNvPr id="251" name="文本框 251"/>
                        <wps:cNvSpPr txBox="1"/>
                        <wps:spPr>
                          <a:xfrm>
                            <a:off x="17981" y="762869"/>
                            <a:ext cx="188" cy="197"/>
                          </a:xfrm>
                          <a:prstGeom prst="rect">
                            <a:avLst/>
                          </a:prstGeom>
                          <a:noFill/>
                          <a:ln>
                            <a:noFill/>
                          </a:ln>
                        </wps:spPr>
                        <wps:txbx>
                          <w:txbxContent>
                            <w:p>
                              <w:pPr>
                                <w:spacing w:line="200" w:lineRule="exact"/>
                                <w:jc w:val="center"/>
                                <w:rPr>
                                  <w:rFonts w:hint="eastAsia" w:ascii="宋体" w:hAnsi="宋体"/>
                                  <w:sz w:val="18"/>
                                  <w:szCs w:val="18"/>
                                </w:rPr>
                              </w:pPr>
                              <w:r>
                                <w:rPr>
                                  <w:rFonts w:hint="default" w:ascii="Times New Roman" w:hAnsi="Times New Roman" w:cs="Times New Roman"/>
                                  <w:b/>
                                  <w:bCs/>
                                  <w:sz w:val="18"/>
                                  <w:szCs w:val="18"/>
                                </w:rPr>
                                <w:t>0</w:t>
                              </w:r>
                            </w:p>
                          </w:txbxContent>
                        </wps:txbx>
                        <wps:bodyPr lIns="0" tIns="0" rIns="0" bIns="0" upright="1"/>
                      </wps:wsp>
                      <wps:wsp>
                        <wps:cNvPr id="252" name="文本框 252"/>
                        <wps:cNvSpPr txBox="1"/>
                        <wps:spPr>
                          <a:xfrm>
                            <a:off x="18625" y="762878"/>
                            <a:ext cx="548" cy="197"/>
                          </a:xfrm>
                          <a:prstGeom prst="rect">
                            <a:avLst/>
                          </a:prstGeom>
                          <a:noFill/>
                          <a:ln>
                            <a:noFill/>
                          </a:ln>
                        </wps:spPr>
                        <wps:txbx>
                          <w:txbxContent>
                            <w:p>
                              <w:pPr>
                                <w:spacing w:line="200" w:lineRule="exact"/>
                                <w:jc w:val="center"/>
                                <w:rPr>
                                  <w:rFonts w:hint="default" w:ascii="Times New Roman" w:hAnsi="Times New Roman" w:cs="Times New Roman"/>
                                  <w:b/>
                                  <w:bCs/>
                                  <w:sz w:val="18"/>
                                  <w:szCs w:val="18"/>
                                </w:rPr>
                              </w:pPr>
                              <w:r>
                                <w:rPr>
                                  <w:rFonts w:hint="eastAsia" w:ascii="Times New Roman" w:hAnsi="Times New Roman" w:cs="Times New Roman"/>
                                  <w:b/>
                                  <w:bCs/>
                                  <w:sz w:val="18"/>
                                  <w:szCs w:val="18"/>
                                  <w:lang w:val="en-US" w:eastAsia="zh-CN"/>
                                </w:rPr>
                                <w:t>1400</w:t>
                              </w:r>
                              <w:r>
                                <w:rPr>
                                  <w:rFonts w:hint="default" w:ascii="Times New Roman" w:hAnsi="Times New Roman" w:cs="Times New Roman"/>
                                  <w:b/>
                                  <w:bCs/>
                                  <w:sz w:val="18"/>
                                  <w:szCs w:val="18"/>
                                </w:rPr>
                                <w:t>m</w:t>
                              </w:r>
                            </w:p>
                          </w:txbxContent>
                        </wps:txbx>
                        <wps:bodyPr lIns="0" tIns="0" rIns="0" bIns="0" upright="1"/>
                      </wps:wsp>
                      <wps:wsp>
                        <wps:cNvPr id="253" name="文本框 253"/>
                        <wps:cNvSpPr txBox="1"/>
                        <wps:spPr>
                          <a:xfrm flipV="1">
                            <a:off x="18072" y="762877"/>
                            <a:ext cx="669" cy="342"/>
                          </a:xfrm>
                          <a:prstGeom prst="rect">
                            <a:avLst/>
                          </a:prstGeom>
                          <a:noFill/>
                          <a:ln>
                            <a:noFill/>
                          </a:ln>
                        </wps:spPr>
                        <wps:txbx>
                          <w:txbxContent>
                            <w:p>
                              <w:pPr>
                                <w:spacing w:line="200" w:lineRule="exact"/>
                                <w:jc w:val="center"/>
                                <w:rPr>
                                  <w:rFonts w:hint="eastAsia"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7</w:t>
                              </w:r>
                              <w:r>
                                <w:rPr>
                                  <w:rFonts w:hint="default" w:ascii="Times New Roman" w:hAnsi="Times New Roman" w:cs="Times New Roman"/>
                                  <w:b/>
                                  <w:bCs/>
                                  <w:sz w:val="18"/>
                                  <w:szCs w:val="18"/>
                                </w:rPr>
                                <w:t>0</w:t>
                              </w:r>
                              <w:r>
                                <w:rPr>
                                  <w:rFonts w:hint="eastAsia" w:ascii="Times New Roman" w:hAnsi="Times New Roman" w:cs="Times New Roman"/>
                                  <w:b/>
                                  <w:bCs/>
                                  <w:sz w:val="18"/>
                                  <w:szCs w:val="18"/>
                                  <w:lang w:val="en-US" w:eastAsia="zh-CN"/>
                                </w:rPr>
                                <w:t>0</w:t>
                              </w:r>
                            </w:p>
                          </w:txbxContent>
                        </wps:txbx>
                        <wps:bodyPr lIns="0" tIns="0" rIns="0" bIns="0" upright="1"/>
                      </wps:wsp>
                    </wpg:wgp>
                  </a:graphicData>
                </a:graphic>
              </wp:anchor>
            </w:drawing>
          </mc:Choice>
          <mc:Fallback>
            <w:pict>
              <v:group id="_x0000_s1026" o:spid="_x0000_s1026" o:spt="203" style="position:absolute;left:0pt;margin-left:373.55pt;margin-top:10.7pt;height:91.1pt;width:69.6pt;z-index:251668480;mso-width-relative:page;mso-height-relative:page;" coordorigin="17837,761436" coordsize="1392,1822" o:gfxdata="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AT&#10;4HJZ2wAAAAoBAAAPAAAAAAAAAAEAIAAAACIAAABkcnMvZG93bnJldi54bWxQSwECFAAUAAAACACH&#10;TuJALL6AjpcKAAB/UQAADgAAAAAAAAABACAAAAAqAQAAZHJzL2Uyb0RvYy54bWxQSwUGAAAAAAYA&#10;BgBZAQAAMw4AAAAA&#10;">
                <o:lock v:ext="edit" aspectratio="f"/>
                <v:rect id="_x0000_s1026" o:spid="_x0000_s1026" o:spt="1" style="position:absolute;left:17837;top:761436;height:1822;width:1392;" fillcolor="#FFFFFF" filled="t" stroked="t" coordsize="21600,21600" o:gfxdata="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9earsAAADc&#10;AAAADwAAAAAAAAABACAAAAAiAAAAZHJzL2Rvd25yZXYueG1sUEsBAhQAFAAAAAgAh07iQDMvBZ47&#10;AAAAOQAAABAAAAAAAAAAAQAgAAAACgEAAGRycy9zaGFwZXhtbC54bWxQSwUGAAAAAAYABgBbAQAA&#10;tAMAAAAA&#10;">
                  <v:fill on="t" opacity="32768f" focussize="0,0"/>
                  <v:stroke weight="1pt" color="#000000" joinstyle="miter"/>
                  <v:imagedata o:title=""/>
                  <o:lock v:ext="edit" aspectratio="f"/>
                  <v:textbox>
                    <w:txbxContent>
                      <w:p>
                        <w:pPr>
                          <w:jc w:val="center"/>
                        </w:pPr>
                      </w:p>
                    </w:txbxContent>
                  </v:textbox>
                </v:rect>
                <v:group id="组合 241" o:spid="_x0000_s1026" o:spt="203" style="position:absolute;left:18172;top:761719;height:972;width:830;" coordorigin="15425,1862" coordsize="813,897"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5647;top:1871;height:457;width:205;" fillcolor="#99CC00" filled="t" stroked="t" coordsize="466,1151" o:gfxdata="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1QMe5AAAA3AAA&#10;AA8AAAAAAAAAAQAgAAAAIgAAAGRycy9kb3ducmV2LnhtbFBLAQIUABQAAAAIAIdO4kAzLwWeOwAA&#10;ADkAAAAQAAAAAAAAAAEAIAAAAAgBAABkcnMvc2hhcGV4bWwueG1sUEsFBgAAAAAGAAYAWwEAALID&#10;AAAAAA==&#10;" path="m0,637l466,0,0,1151,0,637xe">
                    <v:fill on="t" focussize="0,0"/>
                    <v:stroke weight="0.25pt" color="#000000" joinstyle="round"/>
                    <v:imagedata o:title=""/>
                    <o:lock v:ext="edit" aspectratio="f"/>
                  </v:shape>
                  <v:shape id="_x0000_s1026" o:spid="_x0000_s1026" o:spt="100" style="position:absolute;left:15637;top:2105;height:218;width:601;" fillcolor="#FF9900" filled="t" stroked="t" coordsize="1367,550" o:gfxdata="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8E6/&#10;AAAA3AAAAA8AAAAAAAAAAQAgAAAAIgAAAGRycy9kb3ducmV2LnhtbFBLAQIUABQAAAAIAIdO4kAz&#10;LwWeOwAAADkAAAAQAAAAAAAAAAEAIAAAAA4BAABkcnMvc2hhcGV4bWwueG1sUEsFBgAAAAAGAAYA&#10;WwEAALgDAAAAAA==&#10;" path="m0,550l1367,0,486,91,0,550xe">
                    <v:fill on="t" focussize="0,0"/>
                    <v:stroke weight="0.25pt" color="#000000" joinstyle="round"/>
                    <v:imagedata o:title=""/>
                    <o:lock v:ext="edit" aspectratio="f"/>
                  </v:shape>
                  <v:shape id="_x0000_s1026" o:spid="_x0000_s1026" o:spt="100" style="position:absolute;left:15647;top:2322;height:190;width:465;" fillcolor="#FFFF00" filled="t" stroked="t" coordsize="1059,479" o:gfxdata="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PV46/&#10;AAAA3AAAAA8AAAAAAAAAAQAgAAAAIgAAAGRycy9kb3ducmV2LnhtbFBLAQIUABQAAAAIAIdO4kAz&#10;LwWeOwAAADkAAAAQAAAAAAAAAAEAIAAAAA4BAABkcnMvc2hhcGV4bWwueG1sUEsFBgAAAAAGAAYA&#10;WwEAALgDAAAAAA==&#10;" path="m0,0l647,37,1059,479,0,0xe">
                    <v:fill on="t" focussize="0,0"/>
                    <v:stroke weight="0.25pt" color="#000000" joinstyle="round"/>
                    <v:imagedata o:title=""/>
                    <o:lock v:ext="edit" aspectratio="f"/>
                  </v:shape>
                  <v:shape id="_x0000_s1026" o:spid="_x0000_s1026" o:spt="100" style="position:absolute;left:15638;top:2324;height:429;width:229;" fillcolor="#00CCFF" filled="t" stroked="t" coordsize="521,1080" o:gfxdata="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UTcu8AAAA&#10;3AAAAA8AAAAAAAAAAQAgAAAAIgAAAGRycy9kb3ducmV2LnhtbFBLAQIUABQAAAAIAIdO4kAzLwWe&#10;OwAAADkAAAAQAAAAAAAAAAEAIAAAAAsBAABkcnMvc2hhcGV4bWwueG1sUEsFBgAAAAAGAAYAWwEA&#10;ALUDAAAAAA==&#10;" path="m0,0l521,533,432,1080,0,0xe">
                    <v:fill on="t" focussize="0,0"/>
                    <v:stroke weight="0.25pt" color="#000000" joinstyle="round"/>
                    <v:imagedata o:title=""/>
                    <o:lock v:ext="edit" aspectratio="f"/>
                  </v:shape>
                  <v:shape id="_x0000_s1026" o:spid="_x0000_s1026" o:spt="100" style="position:absolute;left:15575;top:2322;height:169;width:72;" fillcolor="#FFCC99" filled="t" stroked="t" coordsize="164,426" o:gfxdata="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7b+&#10;wAAAANwAAAAPAAAAAAAAAAEAIAAAACIAAABkcnMvZG93bnJldi54bWxQSwECFAAUAAAACACHTuJA&#10;My8FnjsAAAA5AAAAEAAAAAAAAAABACAAAAAPAQAAZHJzL3NoYXBleG1sLnhtbFBLBQYAAAAABgAG&#10;AFsBAAC5AwAAAAA=&#10;" path="m164,0l164,372,0,426,164,0xe">
                    <v:fill on="t" focussize="0,0"/>
                    <v:stroke weight="0.25pt" color="#000000" joinstyle="round"/>
                    <v:imagedata o:title=""/>
                    <o:lock v:ext="edit" aspectratio="f"/>
                  </v:shape>
                  <v:shape id="_x0000_s1026" o:spid="_x0000_s1026" o:spt="100" style="position:absolute;left:15465;top:2322;height:91;width:182;" fillcolor="#993366" filled="t" stroked="t" coordsize="415,230" o:gfxdata="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QZYL4A&#10;AADcAAAADwAAAAAAAAABACAAAAAiAAAAZHJzL2Rvd25yZXYueG1sUEsBAhQAFAAAAAgAh07iQDMv&#10;BZ47AAAAOQAAABAAAAAAAAAAAQAgAAAADQEAAGRycy9zaGFwZXhtbC54bWxQSwUGAAAAAAYABgBb&#10;AQAAtwMAAAAA&#10;" path="m415,0l199,230,0,179,415,0xe">
                    <v:fill on="t" focussize="0,0"/>
                    <v:stroke weight="0.25pt" color="#000000" joinstyle="round"/>
                    <v:imagedata o:title=""/>
                    <o:lock v:ext="edit" aspectratio="f"/>
                  </v:shape>
                  <v:shape id="_x0000_s1026" o:spid="_x0000_s1026" o:spt="100" style="position:absolute;left:15433;top:2238;height:84;width:214;" fillcolor="#CC99FF" filled="t" stroked="t" coordsize="487,212" o:gfxdata="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pFQvQAA&#10;ANwAAAAPAAAAAAAAAAEAIAAAACIAAABkcnMvZG93bnJldi54bWxQSwECFAAUAAAACACHTuJAMy8F&#10;njsAAAA5AAAAEAAAAAAAAAABACAAAAAMAQAAZHJzL3NoYXBleG1sLnhtbFBLBQYAAAAABgAGAFsB&#10;AAC2AwAAAAA=&#10;" path="m487,212l90,212,0,0,487,212xe">
                    <v:fill on="t" focussize="0,0"/>
                    <v:stroke weight="0.25pt" color="#000000" joinstyle="round"/>
                    <v:imagedata o:title=""/>
                    <o:lock v:ext="edit" aspectratio="f"/>
                  </v:shape>
                  <v:shape id="_x0000_s1026" o:spid="_x0000_s1026" o:spt="100" style="position:absolute;left:15512;top:2027;height:295;width:135;" fillcolor="#000080" filled="t" stroked="t" coordsize="308,742" o:gfxdata="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PT7sAAADc&#10;AAAADwAAAAAAAAABACAAAAAiAAAAZHJzL2Rvd25yZXYueG1sUEsBAhQAFAAAAAgAh07iQDMvBZ47&#10;AAAAOQAAABAAAAAAAAAAAQAgAAAACgEAAGRycy9zaGFwZXhtbC54bWxQSwUGAAAAAAYABgBbAQAA&#10;tAMAAAAA&#10;" path="m308,742l20,0,0,425,308,742xe">
                    <v:fill on="t" focussize="0,0"/>
                    <v:stroke weight="0.25pt" color="#000000" joinstyle="round"/>
                    <v:imagedata o:title=""/>
                    <o:lock v:ext="edit" aspectratio="f"/>
                  </v:shape>
                  <v:group id="组合 231" o:spid="_x0000_s1026" o:spt="203" style="position:absolute;left:15615;top:1904;height:855;width:66;" coordorigin="7195,3593" coordsize="150,2154"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7238;top:3933;height:1814;width:49;" fillcolor="#000000" filled="t" stroked="f" coordsize="49,1814" o:gfxdata="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hdHL4A&#10;AADcAAAADwAAAAAAAAABACAAAAAiAAAAZHJzL2Rvd25yZXYueG1sUEsBAhQAFAAAAAgAh07iQDMv&#10;BZ47AAAAOQAAABAAAAAAAAAAAQAgAAAADQEAAGRycy9zaGFwZXhtbC54bWxQSwUGAAAAAAYABgBb&#10;AQAAtwMAAAAA&#10;" path="m0,1814l35,1814,49,0,15,0,0,1814xe">
                      <v:fill on="t" focussize="0,0"/>
                      <v:stroke on="f" weight="0.25pt"/>
                      <v:imagedata o:title=""/>
                      <o:lock v:ext="edit" aspectratio="f"/>
                    </v:shape>
                    <v:shape id="_x0000_s1026" o:spid="_x0000_s1026" o:spt="100" style="position:absolute;left:7195;top:3593;height:348;width:150;" fillcolor="#000000" filled="t" stroked="f" coordsize="150,348" o:gfxdata="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bOYS5AAAA3AAA&#10;AA8AAAAAAAAAAQAgAAAAIgAAAGRycy9kb3ducmV2LnhtbFBLAQIUABQAAAAIAIdO4kAzLwWeOwAA&#10;ADkAAAAQAAAAAAAAAAEAIAAAAAgBAABkcnMvc2hhcGV4bWwueG1sUEsFBgAAAAAGAAYAWwEAALID&#10;AAAAAA==&#10;" path="m150,348l78,0,0,348,150,348xe">
                      <v:fill on="t" focussize="0,0"/>
                      <v:stroke on="f" weight="0.25pt"/>
                      <v:imagedata o:title=""/>
                      <o:lock v:ext="edit" aspectratio="f"/>
                    </v:shape>
                  </v:group>
                  <v:line id="_x0000_s1026" o:spid="_x0000_s1026" o:spt="20" style="position:absolute;left:15851;top:1871;flip:x;height:266;width:0;" filled="f" stroked="t" coordsize="21600,21600" o:gfxdata="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MW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5851;top:2514;flip:x;height:7;width:270;" filled="f" stroked="t" coordsize="21600,21600" o:gfxdata="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GA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5632;top:2467;flip:x y;height:286;width:186;" filled="f" stroked="t" coordsize="21600,21600" o:gfxdata="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dUr7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_x0000_s1026" o:spid="_x0000_s1026" o:spt="20" style="position:absolute;left:15921;top:2109;flip:x;height:215;width:317;" filled="f" stroked="t" coordsize="21600,21600" o:gfxdata="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ZXf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_x0000_s1026" o:spid="_x0000_s1026" o:spt="20" style="position:absolute;left:15521;top:2026;height:78;width:117;" filled="f" stroked="t" coordsize="21600,21600" o:gfxdata="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Cu0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_x0000_s1026" o:spid="_x0000_s1026" o:spt="20" style="position:absolute;left:15425;top:2199;flip:y;height:41;width:84;" filled="f" stroked="t" coordsize="21600,21600" o:gfxdata="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2Y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_x0000_s1026" o:spid="_x0000_s1026" o:spt="20" style="position:absolute;left:15464;top:2318;flip:y;height:77;width:6;" filled="f" stroked="t" coordsize="21600,21600" o:gfxdata="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Y8mK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_x0000_s1026" o:spid="_x0000_s1026" o:spt="20" style="position:absolute;left:15540;top:2413;height:64;width:28;" filled="f" stroked="t" coordsize="21600,21600" o:gfxdata="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dLzu/&#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shape id="_x0000_s1026" o:spid="_x0000_s1026" o:spt="202" type="#_x0000_t202" style="position:absolute;left:15476;top:1862;height:546;width:277;" filled="f" stroked="f" coordsize="21600,21600" o:gfxdata="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MdQrsAAADc&#10;AAAADwAAAAAAAAABACAAAAAiAAAAZHJzL2Rvd25yZXYueG1sUEsBAhQAFAAAAAgAh07iQDMvBZ47&#10;AAAAOQAAABAAAAAAAAAAAQAgAAAACgEAAGRycy9zaGFwZXhtbC54bWxQSwUGAAAAAAYABgBbAQAA&#10;tAMAAAAA&#10;">
                    <v:fill on="f" focussize="0,0"/>
                    <v:stroke on="f" weight="0.25pt"/>
                    <v:imagedata o:title=""/>
                    <o:lock v:ext="edit" aspectratio="f"/>
                  </v:shape>
                </v:group>
                <v:shape id="_x0000_s1026" o:spid="_x0000_s1026" o:spt="202" type="#_x0000_t202" style="position:absolute;left:18382;top:761475;height:285;width:225;" filled="f" stroked="f" coordsize="21600,21600" o:gfxdata="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i7M&#10;wAAAANwAAAAPAAAAAAAAAAEAIAAAACIAAABkcnMvZG93bnJldi54bWxQSwECFAAUAAAACACHTuJA&#10;My8FnjsAAAA5AAAAEAAAAAAAAAABACAAAAAPAQAAZHJzL3NoYXBleG1sLnhtbFBLBQYAAAAABgAG&#10;AFsBAAC5AwAAAAA=&#10;">
                  <v:fill on="f" focussize="0,0"/>
                  <v:stroke on="f"/>
                  <v:imagedata o:title=""/>
                  <o:lock v:ext="edit" aspectratio="f"/>
                  <v:textbox inset="0mm,0mm,0.5mm,0.3mm">
                    <w:txbxContent>
                      <w:p>
                        <w:pPr>
                          <w:spacing w:line="320" w:lineRule="exact"/>
                          <w:jc w:val="center"/>
                          <w:rPr>
                            <w:rFonts w:hint="eastAsia"/>
                            <w:szCs w:val="21"/>
                          </w:rPr>
                        </w:pPr>
                        <w:r>
                          <w:rPr>
                            <w:rFonts w:hint="eastAsia"/>
                            <w:szCs w:val="21"/>
                          </w:rPr>
                          <w:t>N</w:t>
                        </w:r>
                      </w:p>
                    </w:txbxContent>
                  </v:textbox>
                </v:shape>
                <v:group id="组合 250" o:spid="_x0000_s1026" o:spt="203" style="position:absolute;left:17968;top:762763;height:57;width:896;" coordorigin="2982,4002" coordsize="1165,58"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982;top:4002;height:28;width:283;" fillcolor="#000000" filled="t" stroked="t" coordsize="21600,21600" o:gfxdata="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2dR&#10;wAAAANwAAAAPAAAAAAAAAAEAIAAAACIAAABkcnMvZG93bnJldi54bWxQSwECFAAUAAAACACHTuJA&#10;My8FnjsAAAA5AAAAEAAAAAAAAAABACAAAAAPAQAAZHJzL3NoYXBleG1sLnhtbFBLBQYAAAAABgAG&#10;AFsBAAC5AwAAAAA=&#10;">
                    <v:fill on="t" focussize="0,0"/>
                    <v:stroke color="#808080" joinstyle="miter"/>
                    <v:imagedata o:title=""/>
                    <o:lock v:ext="edit" aspectratio="f"/>
                    <v:textbox inset="0mm,0mm,0mm,0mm">
                      <w:txbxContent>
                        <w:p>
                          <w:pPr>
                            <w:rPr>
                              <w:rFonts w:hint="eastAsia"/>
                              <w:szCs w:val="21"/>
                            </w:rPr>
                          </w:pPr>
                        </w:p>
                      </w:txbxContent>
                    </v:textbox>
                  </v:shape>
                  <v:group id="组合 249" o:spid="_x0000_s1026" o:spt="203" style="position:absolute;left:2982;top:4002;height:58;width:1165;" coordorigin="2982,4002" coordsize="1165,58"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982;top:4032;height:28;width:283;" fillcolor="#FFFFFF" filled="t" stroked="t" coordsize="21600,21600" o:gfxdata="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VKSb4A&#10;AADcAAAADwAAAAAAAAABACAAAAAiAAAAZHJzL2Rvd25yZXYueG1sUEsBAhQAFAAAAAgAh07iQDMv&#10;BZ47AAAAOQAAABAAAAAAAAAAAQAgAAAADQEAAGRycy9zaGFwZXhtbC54bWxQSwUGAAAAAAYABgBb&#10;AQAAtwMAAAAA&#10;">
                      <v:fill on="t" focussize="0,0"/>
                      <v:stroke color="#808080" joinstyle="miter"/>
                      <v:imagedata o:title=""/>
                      <o:lock v:ext="edit" aspectratio="f"/>
                      <v:textbox inset="0mm,0mm,0mm,0mm">
                        <w:txbxContent>
                          <w:p>
                            <w:pPr>
                              <w:rPr>
                                <w:rFonts w:hint="eastAsia"/>
                                <w:szCs w:val="21"/>
                              </w:rPr>
                            </w:pPr>
                          </w:p>
                        </w:txbxContent>
                      </v:textbox>
                    </v:shape>
                    <v:shape id="_x0000_s1026" o:spid="_x0000_s1026" o:spt="202" type="#_x0000_t202" style="position:absolute;left:3269;top:4032;height:28;width:283;" fillcolor="#000000" filled="t" stroked="t" coordsize="21600,21600" o:gfxdata="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10;wAAAANwAAAAPAAAAAAAAAAEAIAAAACIAAABkcnMvZG93bnJldi54bWxQSwECFAAUAAAACACHTuJA&#10;My8FnjsAAAA5AAAAEAAAAAAAAAABACAAAAAPAQAAZHJzL3NoYXBleG1sLnhtbFBLBQYAAAAABgAG&#10;AFsBAAC5AwAAAAA=&#10;">
                      <v:fill on="t" focussize="0,0"/>
                      <v:stroke color="#808080" joinstyle="miter"/>
                      <v:imagedata o:title=""/>
                      <o:lock v:ext="edit" aspectratio="f"/>
                      <v:textbox inset="0mm,0mm,0mm,0mm">
                        <w:txbxContent>
                          <w:p>
                            <w:pPr>
                              <w:rPr>
                                <w:rFonts w:hint="eastAsia"/>
                                <w:szCs w:val="21"/>
                              </w:rPr>
                            </w:pPr>
                          </w:p>
                        </w:txbxContent>
                      </v:textbox>
                    </v:shape>
                    <v:shape id="_x0000_s1026" o:spid="_x0000_s1026" o:spt="202" type="#_x0000_t202" style="position:absolute;left:3269;top:4002;height:28;width:283;" fillcolor="#FFFFFF" filled="t" stroked="t" coordsize="21600,21600" o:gfxdata="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3GlvQAA&#10;ANwAAAAPAAAAAAAAAAEAIAAAACIAAABkcnMvZG93bnJldi54bWxQSwECFAAUAAAACACHTuJAMy8F&#10;njsAAAA5AAAAEAAAAAAAAAABACAAAAAMAQAAZHJzL3NoYXBleG1sLnhtbFBLBQYAAAAABgAGAFsB&#10;AAC2AwAAAAA=&#10;">
                      <v:fill on="t" focussize="0,0"/>
                      <v:stroke color="#808080" joinstyle="miter"/>
                      <v:imagedata o:title=""/>
                      <o:lock v:ext="edit" aspectratio="f"/>
                      <v:textbox inset="0mm,0mm,0mm,0mm">
                        <w:txbxContent>
                          <w:p>
                            <w:pPr>
                              <w:rPr>
                                <w:rFonts w:hint="eastAsia"/>
                                <w:szCs w:val="21"/>
                              </w:rPr>
                            </w:pPr>
                          </w:p>
                        </w:txbxContent>
                      </v:textbox>
                    </v:shape>
                    <v:shape id="_x0000_s1026" o:spid="_x0000_s1026" o:spt="202" type="#_x0000_t202" style="position:absolute;left:3552;top:4002;height:28;width:595;" fillcolor="#000000" filled="t" stroked="t" coordsize="21600,21600" o:gfxdata="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kYVK/&#10;AAAA3AAAAA8AAAAAAAAAAQAgAAAAIgAAAGRycy9kb3ducmV2LnhtbFBLAQIUABQAAAAIAIdO4kAz&#10;LwWeOwAAADkAAAAQAAAAAAAAAAEAIAAAAA4BAABkcnMvc2hhcGV4bWwueG1sUEsFBgAAAAAGAAYA&#10;WwEAALgDAAAAAA==&#10;">
                      <v:fill on="t" focussize="0,0"/>
                      <v:stroke color="#808080" joinstyle="miter"/>
                      <v:imagedata o:title=""/>
                      <o:lock v:ext="edit" aspectratio="f"/>
                      <v:textbox inset="0mm,0mm,0mm,0mm">
                        <w:txbxContent>
                          <w:p>
                            <w:pPr>
                              <w:rPr>
                                <w:rFonts w:hint="eastAsia"/>
                                <w:szCs w:val="21"/>
                              </w:rPr>
                            </w:pPr>
                          </w:p>
                        </w:txbxContent>
                      </v:textbox>
                    </v:shape>
                    <v:shape id="_x0000_s1026" o:spid="_x0000_s1026" o:spt="202" type="#_x0000_t202" style="position:absolute;left:3552;top:4032;height:28;width:595;" fillcolor="#FFFFFF" filled="t" stroked="t" coordsize="21600,21600" o:gfxdata="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hATLsAAADc&#10;AAAADwAAAAAAAAABACAAAAAiAAAAZHJzL2Rvd25yZXYueG1sUEsBAhQAFAAAAAgAh07iQDMvBZ47&#10;AAAAOQAAABAAAAAAAAAAAQAgAAAACgEAAGRycy9zaGFwZXhtbC54bWxQSwUGAAAAAAYABgBbAQAA&#10;tAMAAAAA&#10;">
                      <v:fill on="t" focussize="0,0"/>
                      <v:stroke color="#808080" joinstyle="miter"/>
                      <v:imagedata o:title=""/>
                      <o:lock v:ext="edit" aspectratio="f"/>
                      <v:textbox inset="0mm,0mm,0mm,0mm">
                        <w:txbxContent>
                          <w:p>
                            <w:pPr>
                              <w:rPr>
                                <w:rFonts w:hint="eastAsia"/>
                                <w:szCs w:val="21"/>
                              </w:rPr>
                            </w:pPr>
                          </w:p>
                        </w:txbxContent>
                      </v:textbox>
                    </v:shape>
                  </v:group>
                </v:group>
                <v:shape id="_x0000_s1026" o:spid="_x0000_s1026" o:spt="202" type="#_x0000_t202" style="position:absolute;left:17981;top:762869;height:197;width:188;"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0" w:lineRule="exact"/>
                          <w:jc w:val="center"/>
                          <w:rPr>
                            <w:rFonts w:hint="eastAsia" w:ascii="宋体" w:hAnsi="宋体"/>
                            <w:sz w:val="18"/>
                            <w:szCs w:val="18"/>
                          </w:rPr>
                        </w:pPr>
                        <w:r>
                          <w:rPr>
                            <w:rFonts w:hint="default" w:ascii="Times New Roman" w:hAnsi="Times New Roman" w:cs="Times New Roman"/>
                            <w:b/>
                            <w:bCs/>
                            <w:sz w:val="18"/>
                            <w:szCs w:val="18"/>
                          </w:rPr>
                          <w:t>0</w:t>
                        </w:r>
                      </w:p>
                    </w:txbxContent>
                  </v:textbox>
                </v:shape>
                <v:shape id="_x0000_s1026" o:spid="_x0000_s1026" o:spt="202" type="#_x0000_t202" style="position:absolute;left:18625;top:762878;height:197;width:548;"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0" w:lineRule="exact"/>
                          <w:jc w:val="center"/>
                          <w:rPr>
                            <w:rFonts w:hint="default" w:ascii="Times New Roman" w:hAnsi="Times New Roman" w:cs="Times New Roman"/>
                            <w:b/>
                            <w:bCs/>
                            <w:sz w:val="18"/>
                            <w:szCs w:val="18"/>
                          </w:rPr>
                        </w:pPr>
                        <w:r>
                          <w:rPr>
                            <w:rFonts w:hint="eastAsia" w:ascii="Times New Roman" w:hAnsi="Times New Roman" w:cs="Times New Roman"/>
                            <w:b/>
                            <w:bCs/>
                            <w:sz w:val="18"/>
                            <w:szCs w:val="18"/>
                            <w:lang w:val="en-US" w:eastAsia="zh-CN"/>
                          </w:rPr>
                          <w:t>1400</w:t>
                        </w:r>
                        <w:r>
                          <w:rPr>
                            <w:rFonts w:hint="default" w:ascii="Times New Roman" w:hAnsi="Times New Roman" w:cs="Times New Roman"/>
                            <w:b/>
                            <w:bCs/>
                            <w:sz w:val="18"/>
                            <w:szCs w:val="18"/>
                          </w:rPr>
                          <w:t>m</w:t>
                        </w:r>
                      </w:p>
                    </w:txbxContent>
                  </v:textbox>
                </v:shape>
                <v:shape id="_x0000_s1026" o:spid="_x0000_s1026" o:spt="202" type="#_x0000_t202" style="position:absolute;left:18072;top:762877;flip:y;height:342;width:669;" filled="f" stroked="f" coordsize="21600,21600" o:gfxdata="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gX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0" w:lineRule="exact"/>
                          <w:jc w:val="center"/>
                          <w:rPr>
                            <w:rFonts w:hint="eastAsia"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7</w:t>
                        </w:r>
                        <w:r>
                          <w:rPr>
                            <w:rFonts w:hint="default" w:ascii="Times New Roman" w:hAnsi="Times New Roman" w:cs="Times New Roman"/>
                            <w:b/>
                            <w:bCs/>
                            <w:sz w:val="18"/>
                            <w:szCs w:val="18"/>
                          </w:rPr>
                          <w:t>0</w:t>
                        </w:r>
                        <w:r>
                          <w:rPr>
                            <w:rFonts w:hint="eastAsia" w:ascii="Times New Roman" w:hAnsi="Times New Roman" w:cs="Times New Roman"/>
                            <w:b/>
                            <w:bCs/>
                            <w:sz w:val="18"/>
                            <w:szCs w:val="18"/>
                            <w:lang w:val="en-US" w:eastAsia="zh-CN"/>
                          </w:rPr>
                          <w:t>0</w:t>
                        </w:r>
                      </w:p>
                    </w:txbxContent>
                  </v:textbox>
                </v:shape>
              </v:group>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-338455</wp:posOffset>
                </wp:positionH>
                <wp:positionV relativeFrom="paragraph">
                  <wp:posOffset>126365</wp:posOffset>
                </wp:positionV>
                <wp:extent cx="5968365" cy="6292850"/>
                <wp:effectExtent l="9525" t="9525" r="11430" b="22225"/>
                <wp:wrapNone/>
                <wp:docPr id="25" name="文本框 25"/>
                <wp:cNvGraphicFramePr/>
                <a:graphic xmlns:a="http://schemas.openxmlformats.org/drawingml/2006/main">
                  <a:graphicData uri="http://schemas.microsoft.com/office/word/2010/wordprocessingShape">
                    <wps:wsp>
                      <wps:cNvSpPr txBox="1"/>
                      <wps:spPr>
                        <a:xfrm>
                          <a:off x="850265" y="2039620"/>
                          <a:ext cx="5968365" cy="6292850"/>
                        </a:xfrm>
                        <a:prstGeom prst="rect">
                          <a:avLst/>
                        </a:prstGeom>
                        <a:no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9.95pt;height:495.5pt;width:469.95pt;z-index:251667456;mso-width-relative:page;mso-height-relative:page;" filled="f" stroked="t" coordsize="21600,21600" o:gfxdata="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Ik&#10;HFnaAAAACwEAAA8AAAAAAAAAAQAgAAAAIgAAAGRycy9kb3ducmV2LnhtbFBLAQIUABQAAAAIAIdO&#10;4kCwqAWSWgIAAJ4EAAAOAAAAAAAAAAEAIAAAACkBAABkcnMvZTJvRG9jLnhtbFBLBQYAAAAABgAG&#10;AFkBAAD1BQAAAAA=&#10;">
                <v:fill on="f" focussize="0,0"/>
                <v:stroke weight="1.5pt" color="#000000 [3213]"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-18415</wp:posOffset>
                </wp:positionH>
                <wp:positionV relativeFrom="paragraph">
                  <wp:posOffset>14605</wp:posOffset>
                </wp:positionV>
                <wp:extent cx="2567940" cy="381000"/>
                <wp:effectExtent l="0" t="0" r="0" b="0"/>
                <wp:wrapNone/>
                <wp:docPr id="24" name="文本框 24"/>
                <wp:cNvGraphicFramePr/>
                <a:graphic xmlns:a="http://schemas.openxmlformats.org/drawingml/2006/main">
                  <a:graphicData uri="http://schemas.microsoft.com/office/word/2010/wordprocessingShape">
                    <wps:wsp>
                      <wps:cNvSpPr txBox="1"/>
                      <wps:spPr>
                        <a:xfrm>
                          <a:off x="1200785" y="1645285"/>
                          <a:ext cx="256794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bookmarkStart w:id="0" w:name="附图1"/>
                            <w:r>
                              <w:rPr>
                                <w:rFonts w:hint="eastAsia"/>
                                <w:b/>
                                <w:sz w:val="28"/>
                                <w:szCs w:val="28"/>
                              </w:rPr>
                              <w:t>附图1  建设项目地理位置图</w:t>
                            </w:r>
                            <w:bookmarkEnd w:id="0"/>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15pt;height:30pt;width:202.2pt;z-index:251666432;mso-width-relative:page;mso-height-relative:page;" filled="f" stroked="f" coordsize="21600,21600" o:gfxdata="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g4qo2AAAAAcBAAAPAAAAAAAAAAEA&#10;IAAAACIAAABkcnMvZG93bnJldi54bWxQSwECFAAUAAAACACHTuJAD62qKEgCAAB0BAAADgAAAAAA&#10;AAABACAAAAAnAQAAZHJzL2Uyb0RvYy54bWxQSwUGAAAAAAYABgBZAQAA4QUAAAAA&#10;">
                <v:fill on="f" focussize="0,0"/>
                <v:stroke on="f" weight="0.5pt"/>
                <v:imagedata o:title=""/>
                <o:lock v:ext="edit" aspectratio="f"/>
                <v:textbox>
                  <w:txbxContent>
                    <w:p>
                      <w:pPr>
                        <w:rPr>
                          <w:rFonts w:hint="default" w:eastAsia="宋体"/>
                          <w:lang w:val="en-US" w:eastAsia="zh-CN"/>
                        </w:rPr>
                      </w:pPr>
                      <w:bookmarkStart w:id="0" w:name="附图1"/>
                      <w:r>
                        <w:rPr>
                          <w:rFonts w:hint="eastAsia"/>
                          <w:b/>
                          <w:sz w:val="28"/>
                          <w:szCs w:val="28"/>
                        </w:rPr>
                        <w:t>附图1  建设项目地理位置图</w:t>
                      </w:r>
                      <w:bookmarkEnd w:id="0"/>
                      <w:r>
                        <w:rPr>
                          <w:rFonts w:hint="eastAsia"/>
                          <w:lang w:val="en-US" w:eastAsia="zh-CN"/>
                        </w:rPr>
                        <w:t xml:space="preserve"> </w:t>
                      </w:r>
                    </w:p>
                  </w:txbxContent>
                </v:textbox>
              </v:shape>
            </w:pict>
          </mc:Fallback>
        </mc:AlternateContent>
      </w:r>
    </w:p>
    <w:p/>
    <w:p>
      <w:pPr>
        <w:rPr>
          <w:rFonts w:hint="eastAsia"/>
          <w:color w:val="auto"/>
          <w:sz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drawing>
          <wp:inline distT="0" distB="0" distL="114300" distR="114300">
            <wp:extent cx="5273040" cy="5671185"/>
            <wp:effectExtent l="0" t="0" r="0" b="133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5273040" cy="5671185"/>
                    </a:xfrm>
                    <a:prstGeom prst="rect">
                      <a:avLst/>
                    </a:prstGeom>
                    <a:noFill/>
                    <a:ln>
                      <a:noFill/>
                    </a:ln>
                  </pic:spPr>
                </pic:pic>
              </a:graphicData>
            </a:graphic>
          </wp:inline>
        </w:drawing>
      </w:r>
    </w:p>
    <w:p>
      <w:pPr>
        <w:rPr>
          <w:rFonts w:hint="eastAsia"/>
          <w:color w:val="auto"/>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sz w:val="21"/>
        </w:rPr>
        <mc:AlternateContent>
          <mc:Choice Requires="wpg">
            <w:drawing>
              <wp:anchor distT="0" distB="0" distL="114300" distR="114300" simplePos="0" relativeHeight="251670528" behindDoc="0" locked="0" layoutInCell="1" allowOverlap="1">
                <wp:simplePos x="0" y="0"/>
                <wp:positionH relativeFrom="column">
                  <wp:posOffset>1834515</wp:posOffset>
                </wp:positionH>
                <wp:positionV relativeFrom="paragraph">
                  <wp:posOffset>4810125</wp:posOffset>
                </wp:positionV>
                <wp:extent cx="5593715" cy="396240"/>
                <wp:effectExtent l="4445" t="4445" r="0" b="10795"/>
                <wp:wrapNone/>
                <wp:docPr id="398" name="组合 398"/>
                <wp:cNvGraphicFramePr/>
                <a:graphic xmlns:a="http://schemas.openxmlformats.org/drawingml/2006/main">
                  <a:graphicData uri="http://schemas.microsoft.com/office/word/2010/wordprocessingGroup">
                    <wpg:wgp>
                      <wpg:cNvGrpSpPr/>
                      <wpg:grpSpPr>
                        <a:xfrm>
                          <a:off x="0" y="0"/>
                          <a:ext cx="5593715" cy="396240"/>
                          <a:chOff x="7016" y="9934"/>
                          <a:chExt cx="8809" cy="624"/>
                        </a:xfrm>
                      </wpg:grpSpPr>
                      <wps:wsp>
                        <wps:cNvPr id="399" name="文本框 90"/>
                        <wps:cNvSpPr txBox="1"/>
                        <wps:spPr>
                          <a:xfrm>
                            <a:off x="7016" y="9934"/>
                            <a:ext cx="744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eastAsia="楷体_GB2312"/>
                                  <w:b/>
                                  <w:sz w:val="28"/>
                                  <w:szCs w:val="28"/>
                                </w:rPr>
                              </w:pPr>
                              <w:r>
                                <w:rPr>
                                  <w:rFonts w:eastAsia="楷体_GB2312"/>
                                  <w:b/>
                                  <w:sz w:val="28"/>
                                  <w:szCs w:val="28"/>
                                </w:rPr>
                                <w:t xml:space="preserve">附图2     </w:t>
                              </w:r>
                              <w:r>
                                <w:rPr>
                                  <w:rFonts w:hint="eastAsia" w:eastAsia="楷体_GB2312"/>
                                  <w:b/>
                                  <w:sz w:val="28"/>
                                  <w:szCs w:val="28"/>
                                  <w:lang w:eastAsia="zh-CN"/>
                                </w:rPr>
                                <w:t>（</w:t>
                              </w:r>
                              <w:r>
                                <w:rPr>
                                  <w:rFonts w:hint="eastAsia" w:eastAsia="楷体_GB2312"/>
                                  <w:b/>
                                  <w:sz w:val="28"/>
                                  <w:szCs w:val="28"/>
                                  <w:lang w:val="en-US" w:eastAsia="zh-CN"/>
                                </w:rPr>
                                <w:t>变动前）</w:t>
                              </w:r>
                              <w:r>
                                <w:rPr>
                                  <w:rFonts w:eastAsia="楷体_GB2312"/>
                                  <w:b/>
                                  <w:sz w:val="28"/>
                                  <w:szCs w:val="28"/>
                                </w:rPr>
                                <w:t>建设项目厂区平面布置图    比例</w:t>
                              </w:r>
                            </w:p>
                          </w:txbxContent>
                        </wps:txbx>
                        <wps:bodyPr upright="1"/>
                      </wps:wsp>
                      <wpg:grpSp>
                        <wpg:cNvPr id="400" name="组合 326"/>
                        <wpg:cNvGrpSpPr/>
                        <wpg:grpSpPr>
                          <a:xfrm>
                            <a:off x="14253" y="10042"/>
                            <a:ext cx="1572" cy="407"/>
                            <a:chOff x="14001" y="9778"/>
                            <a:chExt cx="1572" cy="407"/>
                          </a:xfrm>
                        </wpg:grpSpPr>
                        <wps:wsp>
                          <wps:cNvPr id="401" name="矩形 91"/>
                          <wps:cNvSpPr/>
                          <wps:spPr>
                            <a:xfrm>
                              <a:off x="14108" y="10093"/>
                              <a:ext cx="567" cy="92"/>
                            </a:xfrm>
                            <a:prstGeom prst="rect">
                              <a:avLst/>
                            </a:prstGeom>
                            <a:solidFill>
                              <a:srgbClr val="FF6600"/>
                            </a:solidFill>
                            <a:ln w="9525" cap="flat" cmpd="sng">
                              <a:solidFill>
                                <a:srgbClr val="000000"/>
                              </a:solidFill>
                              <a:prstDash val="solid"/>
                              <a:miter/>
                              <a:headEnd type="none" w="med" len="med"/>
                              <a:tailEnd type="none" w="med" len="med"/>
                            </a:ln>
                          </wps:spPr>
                          <wps:bodyPr upright="1"/>
                        </wps:wsp>
                        <wps:wsp>
                          <wps:cNvPr id="402" name="矩形 92"/>
                          <wps:cNvSpPr/>
                          <wps:spPr>
                            <a:xfrm>
                              <a:off x="14673" y="10102"/>
                              <a:ext cx="567" cy="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03" name="文本框 93"/>
                          <wps:cNvSpPr txBox="1"/>
                          <wps:spPr>
                            <a:xfrm>
                              <a:off x="14001" y="9778"/>
                              <a:ext cx="290" cy="341"/>
                            </a:xfrm>
                            <a:prstGeom prst="rect">
                              <a:avLst/>
                            </a:prstGeom>
                            <a:noFill/>
                            <a:ln>
                              <a:noFill/>
                            </a:ln>
                          </wps:spPr>
                          <wps:txbx>
                            <w:txbxContent>
                              <w:p>
                                <w:pPr>
                                  <w:pStyle w:val="10"/>
                                  <w:spacing w:line="240" w:lineRule="auto"/>
                                  <w:rPr>
                                    <w:rFonts w:ascii="Times New Roman" w:eastAsia="宋体"/>
                                    <w:sz w:val="18"/>
                                    <w:szCs w:val="18"/>
                                  </w:rPr>
                                </w:pPr>
                                <w:r>
                                  <w:rPr>
                                    <w:rFonts w:ascii="Times New Roman" w:eastAsia="宋体"/>
                                    <w:sz w:val="18"/>
                                    <w:szCs w:val="18"/>
                                  </w:rPr>
                                  <w:t>0</w:t>
                                </w:r>
                              </w:p>
                            </w:txbxContent>
                          </wps:txbx>
                          <wps:bodyPr lIns="0" tIns="0" rIns="0" bIns="0" upright="1"/>
                        </wps:wsp>
                        <wps:wsp>
                          <wps:cNvPr id="404" name="文本框 94"/>
                          <wps:cNvSpPr txBox="1"/>
                          <wps:spPr>
                            <a:xfrm>
                              <a:off x="14495" y="9778"/>
                              <a:ext cx="450" cy="341"/>
                            </a:xfrm>
                            <a:prstGeom prst="rect">
                              <a:avLst/>
                            </a:prstGeom>
                            <a:noFill/>
                            <a:ln>
                              <a:noFill/>
                            </a:ln>
                          </wps:spPr>
                          <wps:txbx>
                            <w:txbxContent>
                              <w:p>
                                <w:pPr>
                                  <w:pStyle w:val="10"/>
                                  <w:spacing w:line="240" w:lineRule="auto"/>
                                  <w:rPr>
                                    <w:rFonts w:hint="eastAsia" w:ascii="Times New Roman" w:eastAsia="宋体"/>
                                    <w:sz w:val="18"/>
                                    <w:szCs w:val="18"/>
                                  </w:rPr>
                                </w:pPr>
                                <w:r>
                                  <w:rPr>
                                    <w:rFonts w:hint="eastAsia" w:ascii="Times New Roman" w:eastAsia="宋体"/>
                                    <w:sz w:val="18"/>
                                    <w:szCs w:val="18"/>
                                  </w:rPr>
                                  <w:t>10</w:t>
                                </w:r>
                              </w:p>
                            </w:txbxContent>
                          </wps:txbx>
                          <wps:bodyPr lIns="0" tIns="0" rIns="0" bIns="0" upright="1"/>
                        </wps:wsp>
                        <wps:wsp>
                          <wps:cNvPr id="405" name="文本框 95"/>
                          <wps:cNvSpPr txBox="1"/>
                          <wps:spPr>
                            <a:xfrm>
                              <a:off x="14993" y="9778"/>
                              <a:ext cx="580" cy="309"/>
                            </a:xfrm>
                            <a:prstGeom prst="rect">
                              <a:avLst/>
                            </a:prstGeom>
                            <a:noFill/>
                            <a:ln>
                              <a:noFill/>
                            </a:ln>
                          </wps:spPr>
                          <wps:txbx>
                            <w:txbxContent>
                              <w:p>
                                <w:pPr>
                                  <w:pStyle w:val="10"/>
                                  <w:spacing w:line="240" w:lineRule="auto"/>
                                  <w:ind w:firstLine="180" w:firstLineChars="100"/>
                                  <w:jc w:val="both"/>
                                  <w:rPr>
                                    <w:rFonts w:ascii="Times New Roman" w:eastAsia="宋体"/>
                                    <w:sz w:val="18"/>
                                    <w:szCs w:val="18"/>
                                  </w:rPr>
                                </w:pPr>
                                <w:r>
                                  <w:rPr>
                                    <w:rFonts w:hint="eastAsia" w:ascii="Times New Roman" w:eastAsia="宋体"/>
                                    <w:sz w:val="18"/>
                                    <w:szCs w:val="18"/>
                                  </w:rPr>
                                  <w:t>20</w:t>
                                </w:r>
                                <w:r>
                                  <w:rPr>
                                    <w:rFonts w:ascii="Times New Roman" w:eastAsia="宋体"/>
                                    <w:sz w:val="18"/>
                                    <w:szCs w:val="18"/>
                                  </w:rPr>
                                  <w:t>m</w:t>
                                </w:r>
                              </w:p>
                            </w:txbxContent>
                          </wps:txbx>
                          <wps:bodyPr lIns="0" tIns="0" rIns="0" bIns="0" upright="1"/>
                        </wps:wsp>
                      </wpg:grpSp>
                    </wpg:wgp>
                  </a:graphicData>
                </a:graphic>
              </wp:anchor>
            </w:drawing>
          </mc:Choice>
          <mc:Fallback>
            <w:pict>
              <v:group id="_x0000_s1026" o:spid="_x0000_s1026" o:spt="203" style="position:absolute;left:0pt;margin-left:144.45pt;margin-top:378.75pt;height:31.2pt;width:440.45pt;z-index:251670528;mso-width-relative:page;mso-height-relative:page;" coordorigin="7016,9934" coordsize="8809,624" o:gfxdata="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EloZZ3AAAAAwBAAAPAAAAAAAAAAEAIAAAACIAAABkcnMv&#10;ZG93bnJldi54bWxQSwECFAAUAAAACACHTuJAeDjzG8cDAADxDwAADgAAAAAAAAABACAAAAArAQAA&#10;ZHJzL2Uyb0RvYy54bWxQSwUGAAAAAAYABgBZAQAAZAcAAAAA&#10;">
                <o:lock v:ext="edit" aspectratio="f"/>
                <v:shape id="文本框 90" o:spid="_x0000_s1026" o:spt="202" type="#_x0000_t202" style="position:absolute;left:7016;top:9934;height:624;width:7440;" fillcolor="#FFFFFF" filled="t" stroked="t" coordsize="21600,21600" o:gfxdata="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9Z5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eastAsia="楷体_GB2312"/>
                            <w:b/>
                            <w:sz w:val="28"/>
                            <w:szCs w:val="28"/>
                          </w:rPr>
                        </w:pPr>
                        <w:r>
                          <w:rPr>
                            <w:rFonts w:eastAsia="楷体_GB2312"/>
                            <w:b/>
                            <w:sz w:val="28"/>
                            <w:szCs w:val="28"/>
                          </w:rPr>
                          <w:t xml:space="preserve">附图2     </w:t>
                        </w:r>
                        <w:r>
                          <w:rPr>
                            <w:rFonts w:hint="eastAsia" w:eastAsia="楷体_GB2312"/>
                            <w:b/>
                            <w:sz w:val="28"/>
                            <w:szCs w:val="28"/>
                            <w:lang w:eastAsia="zh-CN"/>
                          </w:rPr>
                          <w:t>（</w:t>
                        </w:r>
                        <w:r>
                          <w:rPr>
                            <w:rFonts w:hint="eastAsia" w:eastAsia="楷体_GB2312"/>
                            <w:b/>
                            <w:sz w:val="28"/>
                            <w:szCs w:val="28"/>
                            <w:lang w:val="en-US" w:eastAsia="zh-CN"/>
                          </w:rPr>
                          <w:t>变动前）</w:t>
                        </w:r>
                        <w:r>
                          <w:rPr>
                            <w:rFonts w:eastAsia="楷体_GB2312"/>
                            <w:b/>
                            <w:sz w:val="28"/>
                            <w:szCs w:val="28"/>
                          </w:rPr>
                          <w:t>建设项目厂区平面布置图    比例</w:t>
                        </w:r>
                      </w:p>
                    </w:txbxContent>
                  </v:textbox>
                </v:shape>
                <v:group id="组合 326" o:spid="_x0000_s1026" o:spt="203" style="position:absolute;left:14253;top:10042;height:407;width:1572;" coordorigin="14001,9778" coordsize="1572,407"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rect id="矩形 91" o:spid="_x0000_s1026" o:spt="1" style="position:absolute;left:14108;top:10093;height:92;width:567;" fillcolor="#FF6600" filled="t" stroked="t" coordsize="21600,21600" o:gfxdata="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3bL&#10;XcEAAADcAAAADwAAAAAAAAABACAAAAAiAAAAZHJzL2Rvd25yZXYueG1sUEsBAhQAFAAAAAgAh07i&#10;QDMvBZ47AAAAOQAAABAAAAAAAAAAAQAgAAAAEAEAAGRycy9zaGFwZXhtbC54bWxQSwUGAAAAAAYA&#10;BgBbAQAAugMAAAAA&#10;">
                    <v:fill on="t" focussize="0,0"/>
                    <v:stroke color="#000000" joinstyle="miter"/>
                    <v:imagedata o:title=""/>
                    <o:lock v:ext="edit" aspectratio="f"/>
                  </v:rect>
                  <v:rect id="矩形 92" o:spid="_x0000_s1026" o:spt="1" style="position:absolute;left:14673;top:10102;height:82;width:567;" fillcolor="#FFFFFF" filled="t" stroked="t" coordsize="21600,21600" o:gfxdata="UEsDBAoAAAAAAIdO4kAAAAAAAAAAAAAAAAAEAAAAZHJzL1BLAwQUAAAACACHTuJAcgHgd70AAADc&#10;AAAADwAAAGRycy9kb3ducmV2LnhtbEWPwW7CMBBE70j8g7VIvYFNi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eB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文本框 93" o:spid="_x0000_s1026" o:spt="202" type="#_x0000_t202" style="position:absolute;left:14001;top:9778;height:341;width:290;"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10"/>
                            <w:spacing w:line="240" w:lineRule="auto"/>
                            <w:rPr>
                              <w:rFonts w:ascii="Times New Roman" w:eastAsia="宋体"/>
                              <w:sz w:val="18"/>
                              <w:szCs w:val="18"/>
                            </w:rPr>
                          </w:pPr>
                          <w:r>
                            <w:rPr>
                              <w:rFonts w:ascii="Times New Roman" w:eastAsia="宋体"/>
                              <w:sz w:val="18"/>
                              <w:szCs w:val="18"/>
                            </w:rPr>
                            <w:t>0</w:t>
                          </w:r>
                        </w:p>
                      </w:txbxContent>
                    </v:textbox>
                  </v:shape>
                  <v:shape id="文本框 94" o:spid="_x0000_s1026" o:spt="202" type="#_x0000_t202" style="position:absolute;left:14495;top:9778;height:341;width:450;"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0"/>
                            <w:spacing w:line="240" w:lineRule="auto"/>
                            <w:rPr>
                              <w:rFonts w:hint="eastAsia" w:ascii="Times New Roman" w:eastAsia="宋体"/>
                              <w:sz w:val="18"/>
                              <w:szCs w:val="18"/>
                            </w:rPr>
                          </w:pPr>
                          <w:r>
                            <w:rPr>
                              <w:rFonts w:hint="eastAsia" w:ascii="Times New Roman" w:eastAsia="宋体"/>
                              <w:sz w:val="18"/>
                              <w:szCs w:val="18"/>
                            </w:rPr>
                            <w:t>10</w:t>
                          </w:r>
                        </w:p>
                      </w:txbxContent>
                    </v:textbox>
                  </v:shape>
                  <v:shape id="文本框 95" o:spid="_x0000_s1026" o:spt="202" type="#_x0000_t202" style="position:absolute;left:14993;top:9778;height:309;width:580;"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10"/>
                            <w:spacing w:line="240" w:lineRule="auto"/>
                            <w:ind w:firstLine="180" w:firstLineChars="100"/>
                            <w:jc w:val="both"/>
                            <w:rPr>
                              <w:rFonts w:ascii="Times New Roman" w:eastAsia="宋体"/>
                              <w:sz w:val="18"/>
                              <w:szCs w:val="18"/>
                            </w:rPr>
                          </w:pPr>
                          <w:r>
                            <w:rPr>
                              <w:rFonts w:hint="eastAsia" w:ascii="Times New Roman" w:eastAsia="宋体"/>
                              <w:sz w:val="18"/>
                              <w:szCs w:val="18"/>
                            </w:rPr>
                            <w:t>20</w:t>
                          </w:r>
                          <w:r>
                            <w:rPr>
                              <w:rFonts w:ascii="Times New Roman" w:eastAsia="宋体"/>
                              <w:sz w:val="18"/>
                              <w:szCs w:val="18"/>
                            </w:rPr>
                            <w:t>m</w:t>
                          </w:r>
                        </w:p>
                      </w:txbxContent>
                    </v:textbox>
                  </v:shape>
                </v:group>
              </v:group>
            </w:pict>
          </mc:Fallback>
        </mc:AlternateContent>
      </w:r>
      <w:r>
        <w:rPr>
          <w:sz w:val="30"/>
        </w:rPr>
        <mc:AlternateContent>
          <mc:Choice Requires="wpg">
            <w:drawing>
              <wp:anchor distT="0" distB="0" distL="114300" distR="114300" simplePos="0" relativeHeight="251692032" behindDoc="0" locked="0" layoutInCell="1" allowOverlap="1">
                <wp:simplePos x="0" y="0"/>
                <wp:positionH relativeFrom="column">
                  <wp:posOffset>2090420</wp:posOffset>
                </wp:positionH>
                <wp:positionV relativeFrom="paragraph">
                  <wp:posOffset>3916045</wp:posOffset>
                </wp:positionV>
                <wp:extent cx="4708525" cy="579120"/>
                <wp:effectExtent l="0" t="0" r="0" b="15240"/>
                <wp:wrapNone/>
                <wp:docPr id="94" name="组合 94"/>
                <wp:cNvGraphicFramePr/>
                <a:graphic xmlns:a="http://schemas.openxmlformats.org/drawingml/2006/main">
                  <a:graphicData uri="http://schemas.microsoft.com/office/word/2010/wordprocessingGroup">
                    <wpg:wgp>
                      <wpg:cNvGrpSpPr/>
                      <wpg:grpSpPr>
                        <a:xfrm>
                          <a:off x="0" y="0"/>
                          <a:ext cx="4708525" cy="579120"/>
                          <a:chOff x="3075" y="370356"/>
                          <a:chExt cx="7415" cy="912"/>
                        </a:xfrm>
                      </wpg:grpSpPr>
                      <wps:wsp>
                        <wps:cNvPr id="93" name="文本框 93"/>
                        <wps:cNvSpPr txBox="1"/>
                        <wps:spPr>
                          <a:xfrm>
                            <a:off x="9968" y="370923"/>
                            <a:ext cx="522" cy="240"/>
                          </a:xfrm>
                          <a:prstGeom prst="rect">
                            <a:avLst/>
                          </a:prstGeom>
                          <a:noFill/>
                          <a:ln>
                            <a:noFill/>
                          </a:ln>
                        </wps:spPr>
                        <wps:txbx>
                          <w:txbxContent>
                            <w:p>
                              <w:pPr>
                                <w:rPr>
                                  <w:rFonts w:hint="eastAsia"/>
                                  <w:color w:val="000000"/>
                                  <w:szCs w:val="21"/>
                                </w:rPr>
                              </w:pPr>
                              <w:r>
                                <w:rPr>
                                  <w:rFonts w:hint="eastAsia" w:ascii="宋体" w:hAnsi="宋体"/>
                                  <w:color w:val="000000"/>
                                  <w:szCs w:val="21"/>
                                </w:rPr>
                                <w:t>码头</w:t>
                              </w:r>
                            </w:p>
                          </w:txbxContent>
                        </wps:txbx>
                        <wps:bodyPr lIns="0" tIns="0" rIns="0" bIns="0" upright="1"/>
                      </wps:wsp>
                      <wps:wsp>
                        <wps:cNvPr id="36" name="文本框 36"/>
                        <wps:cNvSpPr txBox="1"/>
                        <wps:spPr>
                          <a:xfrm>
                            <a:off x="7400" y="370935"/>
                            <a:ext cx="1260" cy="270"/>
                          </a:xfrm>
                          <a:prstGeom prst="rect">
                            <a:avLst/>
                          </a:prstGeom>
                          <a:noFill/>
                          <a:ln>
                            <a:noFill/>
                          </a:ln>
                        </wps:spPr>
                        <wps:txbx>
                          <w:txbxContent>
                            <w:p>
                              <w:pPr>
                                <w:rPr>
                                  <w:rFonts w:hint="eastAsia"/>
                                  <w:color w:val="000000"/>
                                  <w:szCs w:val="21"/>
                                </w:rPr>
                              </w:pPr>
                              <w:r>
                                <w:rPr>
                                  <w:rFonts w:hint="eastAsia" w:ascii="宋体" w:hAnsi="宋体"/>
                                  <w:color w:val="000000"/>
                                  <w:szCs w:val="21"/>
                                </w:rPr>
                                <w:t>雨水排放口</w:t>
                              </w:r>
                            </w:p>
                          </w:txbxContent>
                        </wps:txbx>
                        <wps:bodyPr lIns="0" tIns="0" rIns="0" bIns="0" upright="1"/>
                      </wps:wsp>
                      <wps:wsp>
                        <wps:cNvPr id="324" name="直接箭头连接符 324"/>
                        <wps:cNvCnPr/>
                        <wps:spPr>
                          <a:xfrm>
                            <a:off x="8117" y="370578"/>
                            <a:ext cx="567" cy="0"/>
                          </a:xfrm>
                          <a:prstGeom prst="straightConnector1">
                            <a:avLst/>
                          </a:prstGeom>
                          <a:ln w="15875" cap="flat" cmpd="sng">
                            <a:solidFill>
                              <a:srgbClr val="00B0F0"/>
                            </a:solidFill>
                            <a:prstDash val="dash"/>
                            <a:headEnd type="none" w="med" len="med"/>
                            <a:tailEnd type="none" w="med" len="med"/>
                          </a:ln>
                        </wps:spPr>
                        <wps:bodyPr/>
                      </wps:wsp>
                      <wpg:grpSp>
                        <wpg:cNvPr id="364" name="组合 231"/>
                        <wpg:cNvGrpSpPr/>
                        <wpg:grpSpPr>
                          <a:xfrm rot="0">
                            <a:off x="3075" y="370356"/>
                            <a:ext cx="6672" cy="913"/>
                            <a:chOff x="6555" y="847913"/>
                            <a:chExt cx="6672" cy="913"/>
                          </a:xfrm>
                        </wpg:grpSpPr>
                        <wps:wsp>
                          <wps:cNvPr id="365" name="文本框 189"/>
                          <wps:cNvSpPr txBox="1"/>
                          <wps:spPr>
                            <a:xfrm>
                              <a:off x="12040" y="847913"/>
                              <a:ext cx="1174" cy="462"/>
                            </a:xfrm>
                            <a:prstGeom prst="rect">
                              <a:avLst/>
                            </a:prstGeom>
                            <a:noFill/>
                            <a:ln>
                              <a:noFill/>
                            </a:ln>
                          </wps:spPr>
                          <wps:txbx>
                            <w:txbxContent>
                              <w:p>
                                <w:r>
                                  <w:rPr>
                                    <w:rFonts w:hint="eastAsia"/>
                                  </w:rPr>
                                  <w:t>雨水管网</w:t>
                                </w:r>
                              </w:p>
                            </w:txbxContent>
                          </wps:txbx>
                          <wps:bodyPr upright="1"/>
                        </wps:wsp>
                        <wps:wsp>
                          <wps:cNvPr id="366" name="文本框 190"/>
                          <wps:cNvSpPr txBox="1"/>
                          <wps:spPr>
                            <a:xfrm>
                              <a:off x="6555" y="848019"/>
                              <a:ext cx="688" cy="348"/>
                            </a:xfrm>
                            <a:prstGeom prst="rect">
                              <a:avLst/>
                            </a:prstGeom>
                            <a:noFill/>
                            <a:ln>
                              <a:noFill/>
                            </a:ln>
                          </wps:spPr>
                          <wps:txbx>
                            <w:txbxContent>
                              <w:p>
                                <w:pPr>
                                  <w:rPr>
                                    <w:szCs w:val="21"/>
                                  </w:rPr>
                                </w:pPr>
                                <w:r>
                                  <w:rPr>
                                    <w:rFonts w:hint="eastAsia"/>
                                    <w:szCs w:val="21"/>
                                  </w:rPr>
                                  <w:t>图例：</w:t>
                                </w:r>
                              </w:p>
                            </w:txbxContent>
                          </wps:txbx>
                          <wps:bodyPr lIns="0" tIns="0" rIns="0" bIns="0" upright="1"/>
                        </wps:wsp>
                        <wps:wsp>
                          <wps:cNvPr id="367" name="文本框 191"/>
                          <wps:cNvSpPr txBox="1"/>
                          <wps:spPr>
                            <a:xfrm>
                              <a:off x="8478" y="847924"/>
                              <a:ext cx="1613" cy="462"/>
                            </a:xfrm>
                            <a:prstGeom prst="rect">
                              <a:avLst/>
                            </a:prstGeom>
                            <a:noFill/>
                            <a:ln>
                              <a:noFill/>
                            </a:ln>
                          </wps:spPr>
                          <wps:txbx>
                            <w:txbxContent>
                              <w:p>
                                <w:r>
                                  <w:rPr>
                                    <w:rFonts w:hint="eastAsia"/>
                                  </w:rPr>
                                  <w:t>一般固废堆场</w:t>
                                </w:r>
                              </w:p>
                            </w:txbxContent>
                          </wps:txbx>
                          <wps:bodyPr upright="1"/>
                        </wps:wsp>
                        <wps:wsp>
                          <wps:cNvPr id="368" name="文本框 192"/>
                          <wps:cNvSpPr txBox="1"/>
                          <wps:spPr>
                            <a:xfrm>
                              <a:off x="7443" y="848477"/>
                              <a:ext cx="1089" cy="260"/>
                            </a:xfrm>
                            <a:prstGeom prst="rect">
                              <a:avLst/>
                            </a:prstGeom>
                            <a:noFill/>
                            <a:ln>
                              <a:noFill/>
                            </a:ln>
                          </wps:spPr>
                          <wps:txbx>
                            <w:txbxContent>
                              <w:p>
                                <w:pPr>
                                  <w:rPr>
                                    <w:szCs w:val="21"/>
                                  </w:rPr>
                                </w:pPr>
                                <w:r>
                                  <w:rPr>
                                    <w:rFonts w:hint="eastAsia"/>
                                    <w:szCs w:val="21"/>
                                  </w:rPr>
                                  <w:t>污水接管口</w:t>
                                </w:r>
                              </w:p>
                            </w:txbxContent>
                          </wps:txbx>
                          <wps:bodyPr lIns="0" tIns="0" rIns="0" bIns="0" upright="1"/>
                        </wps:wsp>
                        <wpg:grpSp>
                          <wpg:cNvPr id="369" name="组合 195"/>
                          <wpg:cNvGrpSpPr/>
                          <wpg:grpSpPr>
                            <a:xfrm>
                              <a:off x="7058" y="848460"/>
                              <a:ext cx="300" cy="270"/>
                              <a:chOff x="0" y="0"/>
                              <a:chExt cx="344" cy="330"/>
                            </a:xfrm>
                          </wpg:grpSpPr>
                          <wps:wsp>
                            <wps:cNvPr id="370" name="流程图: 联系 193"/>
                            <wps:cNvSpPr/>
                            <wps:spPr>
                              <a:xfrm>
                                <a:off x="0" y="0"/>
                                <a:ext cx="344" cy="33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371" name="流程图: 汇总连接 194"/>
                            <wps:cNvSpPr/>
                            <wps:spPr>
                              <a:xfrm>
                                <a:off x="76" y="60"/>
                                <a:ext cx="194" cy="19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g:grpSp>
                        <wpg:grpSp>
                          <wpg:cNvPr id="201" name="组合 201"/>
                          <wpg:cNvGrpSpPr>
                            <a:grpSpLocks noChangeAspect="1"/>
                          </wpg:cNvGrpSpPr>
                          <wpg:grpSpPr>
                            <a:xfrm>
                              <a:off x="7068" y="847957"/>
                              <a:ext cx="313" cy="289"/>
                              <a:chOff x="2640" y="9376"/>
                              <a:chExt cx="1557" cy="1441"/>
                            </a:xfrm>
                          </wpg:grpSpPr>
                          <wps:wsp>
                            <wps:cNvPr id="372" name="椭圆 196"/>
                            <wps:cNvSpPr>
                              <a:spLocks noChangeAspect="1"/>
                            </wps:cNvSpPr>
                            <wps:spPr>
                              <a:xfrm>
                                <a:off x="2640" y="9376"/>
                                <a:ext cx="1557" cy="1441"/>
                              </a:xfrm>
                              <a:prstGeom prst="ellipse">
                                <a:avLst/>
                              </a:prstGeom>
                              <a:noFill/>
                              <a:ln w="9525" cap="flat" cmpd="sng">
                                <a:solidFill>
                                  <a:srgbClr val="000000"/>
                                </a:solidFill>
                                <a:prstDash val="solid"/>
                                <a:headEnd type="none" w="med" len="med"/>
                                <a:tailEnd type="none" w="med" len="med"/>
                              </a:ln>
                            </wps:spPr>
                            <wps:bodyPr upright="1"/>
                          </wps:wsp>
                          <wps:wsp>
                            <wps:cNvPr id="373" name="任意多边形 197"/>
                            <wps:cNvSpPr>
                              <a:spLocks noChangeAspect="1"/>
                            </wps:cNvSpPr>
                            <wps:spPr>
                              <a:xfrm>
                                <a:off x="2976" y="9780"/>
                                <a:ext cx="654" cy="621"/>
                              </a:xfrm>
                              <a:custGeom>
                                <a:avLst/>
                                <a:gdLst/>
                                <a:ahLst/>
                                <a:cxnLst/>
                                <a:pathLst>
                                  <a:path w="654" h="621">
                                    <a:moveTo>
                                      <a:pt x="0" y="165"/>
                                    </a:moveTo>
                                    <a:lnTo>
                                      <a:pt x="396" y="165"/>
                                    </a:lnTo>
                                    <a:lnTo>
                                      <a:pt x="654" y="0"/>
                                    </a:lnTo>
                                    <a:lnTo>
                                      <a:pt x="654" y="621"/>
                                    </a:lnTo>
                                    <a:lnTo>
                                      <a:pt x="408" y="486"/>
                                    </a:lnTo>
                                    <a:lnTo>
                                      <a:pt x="0" y="486"/>
                                    </a:lnTo>
                                    <a:lnTo>
                                      <a:pt x="0" y="165"/>
                                    </a:lnTo>
                                    <a:close/>
                                  </a:path>
                                </a:pathLst>
                              </a:custGeom>
                              <a:noFill/>
                              <a:ln w="9525" cap="flat" cmpd="sng">
                                <a:solidFill>
                                  <a:srgbClr val="000000"/>
                                </a:solidFill>
                                <a:prstDash val="solid"/>
                                <a:headEnd type="none" w="med" len="med"/>
                                <a:tailEnd type="none" w="med" len="med"/>
                              </a:ln>
                            </wps:spPr>
                            <wps:bodyPr upright="1"/>
                          </wps:wsp>
                          <wps:wsp>
                            <wps:cNvPr id="374" name="直接箭头连接符 198"/>
                            <wps:cNvCnPr>
                              <a:cxnSpLocks noChangeAspect="1"/>
                            </wps:cNvCnPr>
                            <wps:spPr>
                              <a:xfrm flipV="1">
                                <a:off x="3762" y="9759"/>
                                <a:ext cx="189" cy="105"/>
                              </a:xfrm>
                              <a:prstGeom prst="straightConnector1">
                                <a:avLst/>
                              </a:prstGeom>
                              <a:ln w="9525" cap="flat" cmpd="sng">
                                <a:solidFill>
                                  <a:srgbClr val="000000"/>
                                </a:solidFill>
                                <a:prstDash val="solid"/>
                                <a:headEnd type="none" w="med" len="med"/>
                                <a:tailEnd type="none" w="med" len="med"/>
                              </a:ln>
                            </wps:spPr>
                            <wps:bodyPr/>
                          </wps:wsp>
                          <wps:wsp>
                            <wps:cNvPr id="375" name="直接箭头连接符 199"/>
                            <wps:cNvCnPr>
                              <a:cxnSpLocks noChangeAspect="1"/>
                            </wps:cNvCnPr>
                            <wps:spPr>
                              <a:xfrm flipV="1">
                                <a:off x="3762" y="10098"/>
                                <a:ext cx="270" cy="3"/>
                              </a:xfrm>
                              <a:prstGeom prst="straightConnector1">
                                <a:avLst/>
                              </a:prstGeom>
                              <a:ln w="9525" cap="flat" cmpd="sng">
                                <a:solidFill>
                                  <a:srgbClr val="000000"/>
                                </a:solidFill>
                                <a:prstDash val="solid"/>
                                <a:headEnd type="none" w="med" len="med"/>
                                <a:tailEnd type="none" w="med" len="med"/>
                              </a:ln>
                            </wps:spPr>
                            <wps:bodyPr/>
                          </wps:wsp>
                          <wps:wsp>
                            <wps:cNvPr id="200" name="直接箭头连接符 200"/>
                            <wps:cNvCnPr>
                              <a:cxnSpLocks noChangeAspect="1"/>
                            </wps:cNvCnPr>
                            <wps:spPr>
                              <a:xfrm>
                                <a:off x="3762" y="10302"/>
                                <a:ext cx="189" cy="119"/>
                              </a:xfrm>
                              <a:prstGeom prst="straightConnector1">
                                <a:avLst/>
                              </a:prstGeom>
                              <a:ln w="9525" cap="flat" cmpd="sng">
                                <a:solidFill>
                                  <a:srgbClr val="000000"/>
                                </a:solidFill>
                                <a:prstDash val="solid"/>
                                <a:headEnd type="none" w="med" len="med"/>
                                <a:tailEnd type="none" w="med" len="med"/>
                              </a:ln>
                            </wps:spPr>
                            <wps:bodyPr/>
                          </wps:wsp>
                        </wpg:grpSp>
                        <wps:wsp>
                          <wps:cNvPr id="202" name="任意多边形 202"/>
                          <wps:cNvSpPr/>
                          <wps:spPr>
                            <a:xfrm flipV="1">
                              <a:off x="8255" y="848026"/>
                              <a:ext cx="299" cy="175"/>
                            </a:xfrm>
                            <a:custGeom>
                              <a:avLst/>
                              <a:gdLst>
                                <a:gd name="txL" fmla="*/ 4164 w 21600"/>
                                <a:gd name="txT" fmla="*/ 4164 h 21600"/>
                                <a:gd name="txR" fmla="*/ 17435 w 21600"/>
                                <a:gd name="txB" fmla="*/ 17435 h 21600"/>
                              </a:gdLst>
                              <a:ahLst/>
                              <a:cxnLst>
                                <a:cxn ang="0">
                                  <a:pos x="19235" y="10800"/>
                                </a:cxn>
                                <a:cxn ang="90">
                                  <a:pos x="10800" y="21600"/>
                                </a:cxn>
                                <a:cxn ang="180">
                                  <a:pos x="2364" y="10800"/>
                                </a:cxn>
                                <a:cxn ang="270">
                                  <a:pos x="10800" y="0"/>
                                </a:cxn>
                              </a:cxnLst>
                              <a:rect l="txL" t="txT" r="txR" b="txB"/>
                              <a:pathLst>
                                <a:path w="21600" h="21600">
                                  <a:moveTo>
                                    <a:pt x="0" y="0"/>
                                  </a:moveTo>
                                  <a:lnTo>
                                    <a:pt x="4729" y="21600"/>
                                  </a:lnTo>
                                  <a:lnTo>
                                    <a:pt x="16871" y="21600"/>
                                  </a:lnTo>
                                  <a:lnTo>
                                    <a:pt x="21600" y="0"/>
                                  </a:lnTo>
                                  <a:close/>
                                </a:path>
                              </a:pathLst>
                            </a:custGeom>
                            <a:solidFill>
                              <a:srgbClr val="000000"/>
                            </a:solidFill>
                            <a:ln w="9525" cap="flat" cmpd="sng">
                              <a:solidFill>
                                <a:srgbClr val="000000"/>
                              </a:solidFill>
                              <a:prstDash val="solid"/>
                              <a:miter/>
                              <a:headEnd type="none" w="med" len="med"/>
                              <a:tailEnd type="none" w="med" len="med"/>
                            </a:ln>
                          </wps:spPr>
                          <wps:bodyPr upright="1"/>
                        </wps:wsp>
                        <wpg:grpSp>
                          <wpg:cNvPr id="209" name="组合 209"/>
                          <wpg:cNvGrpSpPr>
                            <a:grpSpLocks noChangeAspect="1"/>
                          </wpg:cNvGrpSpPr>
                          <wpg:grpSpPr>
                            <a:xfrm>
                              <a:off x="8665" y="848439"/>
                              <a:ext cx="360" cy="283"/>
                              <a:chOff x="6629" y="2851"/>
                              <a:chExt cx="2913" cy="2293"/>
                            </a:xfrm>
                          </wpg:grpSpPr>
                          <wps:wsp>
                            <wps:cNvPr id="203" name="直接箭头连接符 203"/>
                            <wps:cNvCnPr>
                              <a:cxnSpLocks noChangeAspect="1"/>
                            </wps:cNvCnPr>
                            <wps:spPr>
                              <a:xfrm>
                                <a:off x="8975" y="4290"/>
                                <a:ext cx="567" cy="0"/>
                              </a:xfrm>
                              <a:prstGeom prst="straightConnector1">
                                <a:avLst/>
                              </a:prstGeom>
                              <a:ln w="9525" cap="flat" cmpd="sng">
                                <a:solidFill>
                                  <a:srgbClr val="000000"/>
                                </a:solidFill>
                                <a:prstDash val="solid"/>
                                <a:headEnd type="none" w="med" len="med"/>
                                <a:tailEnd type="none" w="med" len="med"/>
                              </a:ln>
                            </wps:spPr>
                            <wps:bodyPr/>
                          </wps:wsp>
                          <wps:wsp>
                            <wps:cNvPr id="204" name="直接箭头连接符 204"/>
                            <wps:cNvCnPr>
                              <a:cxnSpLocks noChangeAspect="1"/>
                            </wps:cNvCnPr>
                            <wps:spPr>
                              <a:xfrm>
                                <a:off x="6629" y="4290"/>
                                <a:ext cx="567" cy="0"/>
                              </a:xfrm>
                              <a:prstGeom prst="straightConnector1">
                                <a:avLst/>
                              </a:prstGeom>
                              <a:ln w="9525" cap="flat" cmpd="sng">
                                <a:solidFill>
                                  <a:srgbClr val="000000"/>
                                </a:solidFill>
                                <a:prstDash val="solid"/>
                                <a:headEnd type="none" w="med" len="med"/>
                                <a:tailEnd type="none" w="med" len="med"/>
                              </a:ln>
                            </wps:spPr>
                            <wps:bodyPr/>
                          </wps:wsp>
                          <wps:wsp>
                            <wps:cNvPr id="205" name="直接箭头连接符 205"/>
                            <wps:cNvCnPr>
                              <a:cxnSpLocks noChangeAspect="1"/>
                            </wps:cNvCnPr>
                            <wps:spPr>
                              <a:xfrm flipH="1" flipV="1">
                                <a:off x="7023" y="3210"/>
                                <a:ext cx="447" cy="450"/>
                              </a:xfrm>
                              <a:prstGeom prst="straightConnector1">
                                <a:avLst/>
                              </a:prstGeom>
                              <a:ln w="9525" cap="flat" cmpd="sng">
                                <a:solidFill>
                                  <a:srgbClr val="000000"/>
                                </a:solidFill>
                                <a:prstDash val="solid"/>
                                <a:headEnd type="none" w="med" len="med"/>
                                <a:tailEnd type="none" w="med" len="med"/>
                              </a:ln>
                            </wps:spPr>
                            <wps:bodyPr/>
                          </wps:wsp>
                          <wps:wsp>
                            <wps:cNvPr id="376" name="直接箭头连接符 206"/>
                            <wps:cNvCnPr>
                              <a:cxnSpLocks noChangeAspect="1"/>
                            </wps:cNvCnPr>
                            <wps:spPr>
                              <a:xfrm rot="240000" flipV="1">
                                <a:off x="8728" y="3222"/>
                                <a:ext cx="389" cy="450"/>
                              </a:xfrm>
                              <a:prstGeom prst="straightConnector1">
                                <a:avLst/>
                              </a:prstGeom>
                              <a:ln w="9525" cap="flat" cmpd="sng">
                                <a:solidFill>
                                  <a:srgbClr val="000000"/>
                                </a:solidFill>
                                <a:prstDash val="solid"/>
                                <a:headEnd type="none" w="med" len="med"/>
                                <a:tailEnd type="none" w="med" len="med"/>
                              </a:ln>
                            </wps:spPr>
                            <wps:bodyPr/>
                          </wps:wsp>
                          <wps:wsp>
                            <wps:cNvPr id="207" name="直接箭头连接符 207"/>
                            <wps:cNvCnPr>
                              <a:cxnSpLocks noChangeAspect="1"/>
                            </wps:cNvCnPr>
                            <wps:spPr>
                              <a:xfrm flipV="1">
                                <a:off x="8086" y="2851"/>
                                <a:ext cx="0" cy="567"/>
                              </a:xfrm>
                              <a:prstGeom prst="straightConnector1">
                                <a:avLst/>
                              </a:prstGeom>
                              <a:ln w="9525" cap="flat" cmpd="sng">
                                <a:solidFill>
                                  <a:srgbClr val="000000"/>
                                </a:solidFill>
                                <a:prstDash val="solid"/>
                                <a:headEnd type="none" w="med" len="med"/>
                                <a:tailEnd type="none" w="med" len="med"/>
                              </a:ln>
                            </wps:spPr>
                            <wps:bodyPr/>
                          </wps:wsp>
                          <wps:wsp>
                            <wps:cNvPr id="208" name="椭圆 208"/>
                            <wps:cNvSpPr>
                              <a:spLocks noChangeAspect="1"/>
                            </wps:cNvSpPr>
                            <wps:spPr>
                              <a:xfrm>
                                <a:off x="7196" y="3438"/>
                                <a:ext cx="1764" cy="1706"/>
                              </a:xfrm>
                              <a:prstGeom prst="ellipse">
                                <a:avLst/>
                              </a:prstGeom>
                              <a:noFill/>
                              <a:ln w="9525" cap="flat" cmpd="sng">
                                <a:solidFill>
                                  <a:srgbClr val="000000"/>
                                </a:solidFill>
                                <a:prstDash val="solid"/>
                                <a:headEnd type="none" w="med" len="med"/>
                                <a:tailEnd type="none" w="med" len="med"/>
                              </a:ln>
                            </wps:spPr>
                            <wps:bodyPr upright="1"/>
                          </wps:wsp>
                        </wpg:grpSp>
                        <wps:wsp>
                          <wps:cNvPr id="210" name="文本框 210"/>
                          <wps:cNvSpPr txBox="1"/>
                          <wps:spPr>
                            <a:xfrm>
                              <a:off x="9062" y="848474"/>
                              <a:ext cx="1508" cy="352"/>
                            </a:xfrm>
                            <a:prstGeom prst="rect">
                              <a:avLst/>
                            </a:prstGeom>
                            <a:noFill/>
                            <a:ln>
                              <a:noFill/>
                            </a:ln>
                          </wps:spPr>
                          <wps:txbx>
                            <w:txbxContent>
                              <w:p>
                                <w:pPr>
                                  <w:rPr>
                                    <w:szCs w:val="21"/>
                                  </w:rPr>
                                </w:pPr>
                                <w:r>
                                  <w:rPr>
                                    <w:rFonts w:hint="eastAsia"/>
                                    <w:szCs w:val="21"/>
                                  </w:rPr>
                                  <w:t>无</w:t>
                                </w:r>
                                <w:r>
                                  <w:rPr>
                                    <w:szCs w:val="21"/>
                                  </w:rPr>
                                  <w:t>组织排放源</w:t>
                                </w:r>
                              </w:p>
                            </w:txbxContent>
                          </wps:txbx>
                          <wps:bodyPr lIns="0" tIns="0" rIns="0" bIns="0" upright="1"/>
                        </wps:wsp>
                        <wps:wsp>
                          <wps:cNvPr id="211" name="文本框 211"/>
                          <wps:cNvSpPr txBox="1"/>
                          <wps:spPr>
                            <a:xfrm>
                              <a:off x="10504" y="847928"/>
                              <a:ext cx="1174" cy="462"/>
                            </a:xfrm>
                            <a:prstGeom prst="rect">
                              <a:avLst/>
                            </a:prstGeom>
                            <a:noFill/>
                            <a:ln>
                              <a:noFill/>
                            </a:ln>
                          </wps:spPr>
                          <wps:txbx>
                            <w:txbxContent>
                              <w:p>
                                <w:r>
                                  <w:rPr>
                                    <w:rFonts w:hint="eastAsia"/>
                                  </w:rPr>
                                  <w:t>污水管网</w:t>
                                </w:r>
                              </w:p>
                            </w:txbxContent>
                          </wps:txbx>
                          <wps:bodyPr upright="1"/>
                        </wps:wsp>
                        <wps:wsp>
                          <wps:cNvPr id="212" name="文本框 212"/>
                          <wps:cNvSpPr txBox="1"/>
                          <wps:spPr>
                            <a:xfrm>
                              <a:off x="7476" y="848017"/>
                              <a:ext cx="853" cy="338"/>
                            </a:xfrm>
                            <a:prstGeom prst="rect">
                              <a:avLst/>
                            </a:prstGeom>
                            <a:noFill/>
                            <a:ln>
                              <a:noFill/>
                            </a:ln>
                          </wps:spPr>
                          <wps:txbx>
                            <w:txbxContent>
                              <w:p>
                                <w:pPr>
                                  <w:rPr>
                                    <w:szCs w:val="21"/>
                                  </w:rPr>
                                </w:pPr>
                                <w:r>
                                  <w:rPr>
                                    <w:rFonts w:hint="eastAsia"/>
                                    <w:szCs w:val="21"/>
                                  </w:rPr>
                                  <w:t>噪声源</w:t>
                                </w:r>
                              </w:p>
                            </w:txbxContent>
                          </wps:txbx>
                          <wps:bodyPr lIns="0" tIns="0" rIns="0" bIns="0" upright="1"/>
                        </wps:wsp>
                        <wpg:grpSp>
                          <wpg:cNvPr id="387" name="组合 229"/>
                          <wpg:cNvGrpSpPr>
                            <a:grpSpLocks noChangeAspect="1"/>
                          </wpg:cNvGrpSpPr>
                          <wpg:grpSpPr>
                            <a:xfrm>
                              <a:off x="12139" y="848481"/>
                              <a:ext cx="163" cy="270"/>
                              <a:chOff x="8130" y="9275"/>
                              <a:chExt cx="798" cy="1325"/>
                            </a:xfrm>
                          </wpg:grpSpPr>
                          <wps:wsp>
                            <wps:cNvPr id="388" name="流程图: 合并 227"/>
                            <wps:cNvSpPr>
                              <a:spLocks noChangeAspect="1"/>
                            </wps:cNvSpPr>
                            <wps:spPr>
                              <a:xfrm flipV="1">
                                <a:off x="8130" y="9275"/>
                                <a:ext cx="798" cy="545"/>
                              </a:xfrm>
                              <a:prstGeom prst="flowChartMerge">
                                <a:avLst/>
                              </a:prstGeom>
                              <a:noFill/>
                              <a:ln w="9525" cap="flat" cmpd="sng">
                                <a:solidFill>
                                  <a:srgbClr val="000000"/>
                                </a:solidFill>
                                <a:prstDash val="solid"/>
                                <a:miter/>
                                <a:headEnd type="none" w="med" len="med"/>
                                <a:tailEnd type="none" w="med" len="med"/>
                              </a:ln>
                            </wps:spPr>
                            <wps:bodyPr upright="1"/>
                          </wps:wsp>
                          <wps:wsp>
                            <wps:cNvPr id="389" name="矩形 228"/>
                            <wps:cNvSpPr>
                              <a:spLocks noChangeAspect="1"/>
                            </wps:cNvSpPr>
                            <wps:spPr>
                              <a:xfrm>
                                <a:off x="8218" y="9830"/>
                                <a:ext cx="568" cy="770"/>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390" name="文本框 230"/>
                          <wps:cNvSpPr txBox="1"/>
                          <wps:spPr>
                            <a:xfrm>
                              <a:off x="12357" y="848469"/>
                              <a:ext cx="870" cy="352"/>
                            </a:xfrm>
                            <a:prstGeom prst="rect">
                              <a:avLst/>
                            </a:prstGeom>
                            <a:noFill/>
                            <a:ln>
                              <a:noFill/>
                            </a:ln>
                          </wps:spPr>
                          <wps:txbx>
                            <w:txbxContent>
                              <w:p>
                                <w:pPr>
                                  <w:rPr>
                                    <w:szCs w:val="21"/>
                                  </w:rPr>
                                </w:pPr>
                                <w:r>
                                  <w:rPr>
                                    <w:szCs w:val="21"/>
                                  </w:rPr>
                                  <w:t>排气筒</w:t>
                                </w:r>
                              </w:p>
                            </w:txbxContent>
                          </wps:txbx>
                          <wps:bodyPr lIns="0" tIns="0" rIns="0" bIns="0" upright="1"/>
                        </wps:wsp>
                      </wpg:grpSp>
                      <wps:wsp>
                        <wps:cNvPr id="391" name="直接箭头连接符 323"/>
                        <wps:cNvCnPr/>
                        <wps:spPr>
                          <a:xfrm>
                            <a:off x="6536" y="370574"/>
                            <a:ext cx="567" cy="0"/>
                          </a:xfrm>
                          <a:prstGeom prst="straightConnector1">
                            <a:avLst/>
                          </a:prstGeom>
                          <a:ln w="15875" cap="flat" cmpd="sng">
                            <a:solidFill>
                              <a:srgbClr val="FF0000"/>
                            </a:solidFill>
                            <a:prstDash val="dash"/>
                            <a:headEnd type="none" w="med" len="med"/>
                            <a:tailEnd type="none" w="med" len="med"/>
                          </a:ln>
                        </wps:spPr>
                        <wps:bodyPr/>
                      </wps:wsp>
                      <wps:wsp>
                        <wps:cNvPr id="35" name="流程图: 汇总连接 35"/>
                        <wps:cNvSpPr/>
                        <wps:spPr>
                          <a:xfrm>
                            <a:off x="7062" y="370968"/>
                            <a:ext cx="225" cy="225"/>
                          </a:xfrm>
                          <a:prstGeom prst="flowChartSummingJunction">
                            <a:avLst/>
                          </a:prstGeom>
                          <a:solidFill>
                            <a:srgbClr val="FFFFFF"/>
                          </a:solidFill>
                          <a:ln w="9525" cap="flat" cmpd="sng">
                            <a:solidFill>
                              <a:srgbClr val="000000"/>
                            </a:solidFill>
                            <a:prstDash val="solid"/>
                            <a:headEnd type="none" w="med" len="med"/>
                            <a:tailEnd type="none" w="med" len="med"/>
                          </a:ln>
                        </wps:spPr>
                        <wps:bodyPr lIns="0" tIns="0" rIns="0" bIns="0" upright="1"/>
                      </wps:wsp>
                      <wps:wsp>
                        <wps:cNvPr id="37" name="流程图: 汇总连接 37"/>
                        <wps:cNvSpPr>
                          <a:spLocks noChangeAspect="1"/>
                        </wps:cNvSpPr>
                        <wps:spPr>
                          <a:xfrm>
                            <a:off x="9668" y="370947"/>
                            <a:ext cx="226" cy="224"/>
                          </a:xfrm>
                          <a:prstGeom prst="flowChartSummingJunction">
                            <a:avLst/>
                          </a:prstGeom>
                          <a:pattFill prst="pct40">
                            <a:fgClr>
                              <a:srgbClr val="000000"/>
                            </a:fgClr>
                            <a:bgClr>
                              <a:srgbClr val="FFFFFF"/>
                            </a:bgClr>
                          </a:pattFill>
                          <a:ln w="9525" cap="flat" cmpd="sng">
                            <a:solidFill>
                              <a:srgbClr val="000000"/>
                            </a:solidFill>
                            <a:prstDash val="solid"/>
                            <a:headEnd type="none" w="med" len="med"/>
                            <a:tailEnd type="none" w="sm" len="med"/>
                          </a:ln>
                        </wps:spPr>
                        <wps:bodyPr upright="1"/>
                      </wps:wsp>
                    </wpg:wgp>
                  </a:graphicData>
                </a:graphic>
              </wp:anchor>
            </w:drawing>
          </mc:Choice>
          <mc:Fallback>
            <w:pict>
              <v:group id="_x0000_s1026" o:spid="_x0000_s1026" o:spt="203" style="position:absolute;left:0pt;margin-left:164.6pt;margin-top:308.35pt;height:45.6pt;width:370.75pt;z-index:251692032;mso-width-relative:page;mso-height-relative:page;" coordorigin="3075,370356" coordsize="7415,912" o:gfxdata="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">
                <o:lock v:ext="edit" aspectratio="f"/>
                <v:shape id="_x0000_s1026" o:spid="_x0000_s1026" o:spt="202" type="#_x0000_t202" style="position:absolute;left:9968;top:370923;height:240;width:522;"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color w:val="000000"/>
                            <w:szCs w:val="21"/>
                          </w:rPr>
                        </w:pPr>
                        <w:r>
                          <w:rPr>
                            <w:rFonts w:hint="eastAsia" w:ascii="宋体" w:hAnsi="宋体"/>
                            <w:color w:val="000000"/>
                            <w:szCs w:val="21"/>
                          </w:rPr>
                          <w:t>码头</w:t>
                        </w:r>
                      </w:p>
                    </w:txbxContent>
                  </v:textbox>
                </v:shape>
                <v:shape id="_x0000_s1026" o:spid="_x0000_s1026" o:spt="202" type="#_x0000_t202" style="position:absolute;left:7400;top:370935;height:270;width:1260;"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color w:val="000000"/>
                            <w:szCs w:val="21"/>
                          </w:rPr>
                        </w:pPr>
                        <w:r>
                          <w:rPr>
                            <w:rFonts w:hint="eastAsia" w:ascii="宋体" w:hAnsi="宋体"/>
                            <w:color w:val="000000"/>
                            <w:szCs w:val="21"/>
                          </w:rPr>
                          <w:t>雨水排放口</w:t>
                        </w:r>
                      </w:p>
                    </w:txbxContent>
                  </v:textbox>
                </v:shape>
                <v:shape id="_x0000_s1026" o:spid="_x0000_s1026" o:spt="32" type="#_x0000_t32" style="position:absolute;left:8117;top:370578;height:0;width:567;" filled="f" stroked="t" coordsize="21600,21600" o:gfxdata="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Rcvb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group id="组合 231" o:spid="_x0000_s1026" o:spt="203" style="position:absolute;left:3075;top:370356;height:913;width:6672;" coordorigin="6555,847913" coordsize="6672,913"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文本框 189" o:spid="_x0000_s1026" o:spt="202" type="#_x0000_t202" style="position:absolute;left:12040;top:847913;height:462;width:1174;" filled="f" stroked="f" coordsize="21600,21600" o:gfxdata="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Iw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雨水管网</w:t>
                          </w:r>
                        </w:p>
                      </w:txbxContent>
                    </v:textbox>
                  </v:shape>
                  <v:shape id="文本框 190" o:spid="_x0000_s1026" o:spt="202" type="#_x0000_t202" style="position:absolute;left:6555;top:848019;height:348;width:688;"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图例：</w:t>
                          </w:r>
                        </w:p>
                      </w:txbxContent>
                    </v:textbox>
                  </v:shape>
                  <v:shape id="文本框 191" o:spid="_x0000_s1026" o:spt="202" type="#_x0000_t202" style="position:absolute;left:8478;top:847924;height:462;width:1613;" filled="f" stroked="f" coordsize="21600,21600" o:gfxdata="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L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一般固废堆场</w:t>
                          </w:r>
                        </w:p>
                      </w:txbxContent>
                    </v:textbox>
                  </v:shape>
                  <v:shape id="文本框 192" o:spid="_x0000_s1026" o:spt="202" type="#_x0000_t202" style="position:absolute;left:7443;top:848477;height:260;width:108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Cs w:val="21"/>
                            </w:rPr>
                          </w:pPr>
                          <w:r>
                            <w:rPr>
                              <w:rFonts w:hint="eastAsia"/>
                              <w:szCs w:val="21"/>
                            </w:rPr>
                            <w:t>污水接管口</w:t>
                          </w:r>
                        </w:p>
                      </w:txbxContent>
                    </v:textbox>
                  </v:shape>
                  <v:group id="组合 195" o:spid="_x0000_s1026" o:spt="203" style="position:absolute;left:7058;top:848460;height:270;width:300;" coordsize="344,330"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shape id="流程图: 联系 193" o:spid="_x0000_s1026" o:spt="120" type="#_x0000_t120" style="position:absolute;left:0;top:0;height:330;width:344;" fillcolor="#FFFFFF" filled="t" stroked="t" coordsize="21600,21600" o:gfxdata="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1xw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汇总连接 194" o:spid="_x0000_s1026" o:spt="123" type="#_x0000_t123" style="position:absolute;left:76;top:60;height:195;width:194;" fillcolor="#FFFFFF" filled="t" stroked="t" coordsize="21600,21600" o:gfxdata="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Km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_x0000_s1026" o:spid="_x0000_s1026" o:spt="203" style="position:absolute;left:7068;top:847957;height:289;width:313;" coordorigin="2640,9376" coordsize="1557,1441"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t"/>
                    <v:shape id="椭圆 196" o:spid="_x0000_s1026" o:spt="3" type="#_x0000_t3" style="position:absolute;left:2640;top:9376;height:1441;width:1557;" filled="f" stroked="t" coordsize="21600,21600" o:gfxdata="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u0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任意多边形 197" o:spid="_x0000_s1026" o:spt="100" style="position:absolute;left:2976;top:9780;height:621;width:654;" filled="f" stroked="t" coordsize="654,621" o:gfxdata="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8dZb4A&#10;AADcAAAADwAAAAAAAAABACAAAAAiAAAAZHJzL2Rvd25yZXYueG1sUEsBAhQAFAAAAAgAh07iQDMv&#10;BZ47AAAAOQAAABAAAAAAAAAAAQAgAAAADQEAAGRycy9zaGFwZXhtbC54bWxQSwUGAAAAAAYABgBb&#10;AQAAtwMAAAAA&#10;" path="m0,165l396,165,654,0,654,621,408,486,0,486,0,165xe">
                      <v:fill on="f" focussize="0,0"/>
                      <v:stroke color="#000000" joinstyle="round"/>
                      <v:imagedata o:title=""/>
                      <o:lock v:ext="edit" aspectratio="t"/>
                    </v:shape>
                    <v:shape id="直接箭头连接符 198" o:spid="_x0000_s1026" o:spt="32" type="#_x0000_t32" style="position:absolute;left:3762;top:9759;flip:y;height:105;width:189;" filled="f" stroked="t" coordsize="21600,21600" o:gfxdata="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nHw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直接箭头连接符 199" o:spid="_x0000_s1026" o:spt="32" type="#_x0000_t32" style="position:absolute;left:3762;top:10098;flip:y;height:3;width:270;" filled="f" stroked="t" coordsize="21600,21600" o:gfxdata="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7Ua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_x0000_s1026" o:spid="_x0000_s1026" o:spt="32" type="#_x0000_t32" style="position:absolute;left:3762;top:10302;height:119;width:189;" filled="f" stroked="t" coordsize="21600,21600" o:gfxdata="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ZQg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group>
                  <v:shape id="_x0000_s1026" o:spid="_x0000_s1026" o:spt="100" style="position:absolute;left:8255;top:848026;flip:y;height:175;width:299;" fillcolor="#000000" filled="t" stroked="t" coordsize="21600,21600" o:gfxdata="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bly8AAAA&#10;3AAAAA8AAAAAAAAAAQAgAAAAIgAAAGRycy9kb3ducmV2LnhtbFBLAQIUABQAAAAIAIdO4kAzLwWe&#10;OwAAADkAAAAQAAAAAAAAAAEAIAAAAAsBAABkcnMvc2hhcGV4bWwueG1sUEsFBgAAAAAGAAYAWwEA&#10;ALUDAAAAAA==&#10;" path="m0,0l4729,21600,16871,21600,21600,0xe">
                    <v:path o:connectlocs="19235,10800;10800,21600;2364,10800;10800,0" o:connectangles="0,0,0,0"/>
                    <v:fill on="t" focussize="0,0"/>
                    <v:stroke color="#000000" joinstyle="miter"/>
                    <v:imagedata o:title=""/>
                    <o:lock v:ext="edit" aspectratio="f"/>
                  </v:shape>
                  <v:group id="_x0000_s1026" o:spid="_x0000_s1026" o:spt="203" style="position:absolute;left:8665;top:848439;height:283;width:360;" coordorigin="6629,2851" coordsize="2913,2293"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t"/>
                    <v:shape id="_x0000_s1026" o:spid="_x0000_s1026" o:spt="32" type="#_x0000_t32" style="position:absolute;left:8975;top:4290;height:0;width:567;" filled="f" stroked="t" coordsize="21600,21600" o:gfxdata="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TO9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_x0000_s1026" o:spid="_x0000_s1026" o:spt="32" type="#_x0000_t32" style="position:absolute;left:6629;top:4290;height:0;width:567;" filled="f" stroked="t" coordsize="21600,21600" o:gfxdata="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1Wg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_x0000_s1026" o:spid="_x0000_s1026" o:spt="32" type="#_x0000_t32" style="position:absolute;left:7023;top:3210;flip:x y;height:450;width:447;" filled="f" stroked="t" coordsize="21600,21600" o:gfxdata="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O5R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直接箭头连接符 206" o:spid="_x0000_s1026" o:spt="32" type="#_x0000_t32" style="position:absolute;left:8728;top:3222;flip:y;height:450;width:389;rotation:-262144f;" filled="f" stroked="t" coordsize="21600,21600" o:gfxdata="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VC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_x0000_s1026" o:spid="_x0000_s1026" o:spt="32" type="#_x0000_t32" style="position:absolute;left:8086;top:2851;flip:y;height:567;width:0;" filled="f" stroked="t" coordsize="21600,21600" o:gfxdata="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eTZ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_x0000_s1026" o:spid="_x0000_s1026" o:spt="3" type="#_x0000_t3" style="position:absolute;left:7196;top:3438;height:1706;width:1764;" filled="f" stroked="t" coordsize="21600,21600" o:gfxdata="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eCXY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shape>
                  </v:group>
                  <v:shape id="_x0000_s1026" o:spid="_x0000_s1026" o:spt="202" type="#_x0000_t202" style="position:absolute;left:9062;top:848474;height:352;width:1508;"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Cs w:val="21"/>
                            </w:rPr>
                          </w:pPr>
                          <w:r>
                            <w:rPr>
                              <w:rFonts w:hint="eastAsia"/>
                              <w:szCs w:val="21"/>
                            </w:rPr>
                            <w:t>无</w:t>
                          </w:r>
                          <w:r>
                            <w:rPr>
                              <w:szCs w:val="21"/>
                            </w:rPr>
                            <w:t>组织排放源</w:t>
                          </w:r>
                        </w:p>
                      </w:txbxContent>
                    </v:textbox>
                  </v:shape>
                  <v:shape id="_x0000_s1026" o:spid="_x0000_s1026" o:spt="202" type="#_x0000_t202" style="position:absolute;left:10504;top:847928;height:462;width:1174;" filled="f" stroked="f" coordsize="21600,21600" o:gfxdata="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5K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污水管网</w:t>
                          </w:r>
                        </w:p>
                      </w:txbxContent>
                    </v:textbox>
                  </v:shape>
                  <v:shape id="_x0000_s1026" o:spid="_x0000_s1026" o:spt="202" type="#_x0000_t202" style="position:absolute;left:7476;top:848017;height:338;width:853;"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噪声源</w:t>
                          </w:r>
                        </w:p>
                      </w:txbxContent>
                    </v:textbox>
                  </v:shape>
                  <v:group id="组合 229" o:spid="_x0000_s1026" o:spt="203" style="position:absolute;left:12139;top:848481;height:270;width:163;" coordorigin="8130,9275" coordsize="798,1325"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t"/>
                    <v:shape id="流程图: 合并 227" o:spid="_x0000_s1026" o:spt="128" type="#_x0000_t128" style="position:absolute;left:8130;top:9275;flip:y;height:545;width:798;" filled="f" stroked="t" coordsize="21600,21600" o:gfxdata="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pYTq2AAAA3AAAAA8A&#10;AAAAAAAAAQAgAAAAIgAAAGRycy9kb3ducmV2LnhtbFBLAQIUABQAAAAIAIdO4kAzLwWeOwAAADkA&#10;AAAQAAAAAAAAAAEAIAAAAAUBAABkcnMvc2hhcGV4bWwueG1sUEsFBgAAAAAGAAYAWwEAAK8DAAAA&#10;AA==&#10;">
                      <v:fill on="f" focussize="0,0"/>
                      <v:stroke color="#000000" joinstyle="miter"/>
                      <v:imagedata o:title=""/>
                      <o:lock v:ext="edit" aspectratio="t"/>
                    </v:shape>
                    <v:rect id="矩形 228" o:spid="_x0000_s1026" o:spt="1" style="position:absolute;left:8218;top:9830;height:770;width:568;" fillcolor="#000000" filled="t" stroked="t" coordsize="21600,21600" o:gfxdata="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NTNy5AAAA3AAA&#10;AA8AAAAAAAAAAQAgAAAAIgAAAGRycy9kb3ducmV2LnhtbFBLAQIUABQAAAAIAIdO4kAzLwWeOwAA&#10;ADkAAAAQAAAAAAAAAAEAIAAAAAgBAABkcnMvc2hhcGV4bWwueG1sUEsFBgAAAAAGAAYAWwEAALID&#10;AAAAAA==&#10;">
                      <v:fill on="t" focussize="0,0"/>
                      <v:stroke color="#000000" joinstyle="miter"/>
                      <v:imagedata o:title=""/>
                      <o:lock v:ext="edit" aspectratio="t"/>
                    </v:rect>
                  </v:group>
                  <v:shape id="文本框 230" o:spid="_x0000_s1026" o:spt="202" type="#_x0000_t202" style="position:absolute;left:12357;top:848469;height:352;width:870;"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Cs w:val="21"/>
                            </w:rPr>
                          </w:pPr>
                          <w:r>
                            <w:rPr>
                              <w:szCs w:val="21"/>
                            </w:rPr>
                            <w:t>排气筒</w:t>
                          </w:r>
                        </w:p>
                      </w:txbxContent>
                    </v:textbox>
                  </v:shape>
                </v:group>
                <v:shape id="直接箭头连接符 323" o:spid="_x0000_s1026" o:spt="32" type="#_x0000_t32" style="position:absolute;left:6536;top:370574;height:0;width:567;" filled="f" stroked="t" coordsize="21600,21600" o:gfxdata="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xil&#10;h8EAAADcAAAADwAAAAAAAAABACAAAAAiAAAAZHJzL2Rvd25yZXYueG1sUEsBAhQAFAAAAAgAh07i&#10;QDMvBZ47AAAAOQAAABAAAAAAAAAAAQAgAAAAEAEAAGRycy9zaGFwZXhtbC54bWxQSwUGAAAAAAYA&#10;BgBbAQAAugMAAAAA&#10;">
                  <v:fill on="f" focussize="0,0"/>
                  <v:stroke weight="1.25pt" color="#FF0000" joinstyle="round" dashstyle="dash"/>
                  <v:imagedata o:title=""/>
                  <o:lock v:ext="edit" aspectratio="f"/>
                </v:shape>
                <v:shape id="_x0000_s1026" o:spid="_x0000_s1026" o:spt="123" type="#_x0000_t123" style="position:absolute;left:7062;top:370968;height:225;width:225;" fillcolor="#FFFFFF" filled="t" stroked="t" coordsize="21600,21600" o:gfxdata="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5Wq/&#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v:shape>
                <v:shape id="_x0000_s1026" o:spid="_x0000_s1026" o:spt="123" type="#_x0000_t123" style="position:absolute;left:9668;top:370947;height:224;width:226;" fillcolor="#000000" filled="t" stroked="t" coordsize="21600,21600" o:gfxdata="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2Smb4A&#10;AADbAAAADwAAAAAAAAABACAAAAAiAAAAZHJzL2Rvd25yZXYueG1sUEsBAhQAFAAAAAgAh07iQDMv&#10;BZ47AAAAOQAAABAAAAAAAAAAAQAgAAAADQEAAGRycy9zaGFwZXhtbC54bWxQSwUGAAAAAAYABgBb&#10;AQAAtwMAAAAA&#10;">
                  <v:fill type="pattern" on="t" color2="#FFFFFF" o:title="40%" focussize="0,0" r:id="rId7"/>
                  <v:stroke color="#000000" joinstyle="round" endarrowwidth="narrow"/>
                  <v:imagedata o:title=""/>
                  <o:lock v:ext="edit" aspectratio="t"/>
                </v:shape>
              </v:group>
            </w:pict>
          </mc:Fallback>
        </mc:AlternateContent>
      </w:r>
      <w:r>
        <w:rPr>
          <w:sz w:val="30"/>
        </w:rPr>
        <mc:AlternateContent>
          <mc:Choice Requires="wps">
            <w:drawing>
              <wp:anchor distT="0" distB="0" distL="114300" distR="114300" simplePos="0" relativeHeight="251688960" behindDoc="0" locked="0" layoutInCell="1" allowOverlap="1">
                <wp:simplePos x="0" y="0"/>
                <wp:positionH relativeFrom="column">
                  <wp:posOffset>688975</wp:posOffset>
                </wp:positionH>
                <wp:positionV relativeFrom="paragraph">
                  <wp:posOffset>1061720</wp:posOffset>
                </wp:positionV>
                <wp:extent cx="526415" cy="59499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26415" cy="59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石灰</w:t>
                            </w:r>
                          </w:p>
                          <w:p>
                            <w:pPr>
                              <w:rPr>
                                <w:rFonts w:hint="default" w:eastAsia="宋体"/>
                                <w:lang w:val="en-US" w:eastAsia="zh-CN"/>
                              </w:rPr>
                            </w:pPr>
                            <w:r>
                              <w:rPr>
                                <w:rFonts w:hint="eastAsia"/>
                                <w:lang w:val="en-US" w:eastAsia="zh-CN"/>
                              </w:rPr>
                              <w:t>堆棚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25pt;margin-top:83.6pt;height:46.85pt;width:41.45pt;z-index:251688960;mso-width-relative:page;mso-height-relative:page;" filled="f" stroked="f" coordsize="21600,21600" o:gfxdata="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7m/22wAAAAsBAAAPAAAAAAAAAAEAIAAAACIAAABk&#10;cnMvZG93bnJldi54bWxQSwECFAAUAAAACACHTuJA6QnyMTwCAABnBAAADgAAAAAAAAABACAAAAAq&#10;AQAAZHJzL2Uyb0RvYy54bWxQSwUGAAAAAAYABgBZAQAA2AUAAAAA&#10;">
                <v:fill on="f" focussize="0,0"/>
                <v:stroke on="f" weight="0.5pt"/>
                <v:imagedata o:title=""/>
                <o:lock v:ext="edit" aspectratio="f"/>
                <v:textbox>
                  <w:txbxContent>
                    <w:p>
                      <w:pPr>
                        <w:rPr>
                          <w:rFonts w:hint="eastAsia"/>
                          <w:lang w:val="en-US" w:eastAsia="zh-CN"/>
                        </w:rPr>
                      </w:pPr>
                      <w:r>
                        <w:rPr>
                          <w:rFonts w:hint="eastAsia"/>
                          <w:lang w:val="en-US" w:eastAsia="zh-CN"/>
                        </w:rPr>
                        <w:t>石灰</w:t>
                      </w:r>
                    </w:p>
                    <w:p>
                      <w:pPr>
                        <w:rPr>
                          <w:rFonts w:hint="default" w:eastAsia="宋体"/>
                          <w:lang w:val="en-US" w:eastAsia="zh-CN"/>
                        </w:rPr>
                      </w:pPr>
                      <w:r>
                        <w:rPr>
                          <w:rFonts w:hint="eastAsia"/>
                          <w:lang w:val="en-US" w:eastAsia="zh-CN"/>
                        </w:rPr>
                        <w:t>堆棚</w:t>
                      </w:r>
                    </w:p>
                  </w:txbxContent>
                </v:textbox>
              </v:shape>
            </w:pict>
          </mc:Fallback>
        </mc:AlternateContent>
      </w:r>
      <w:r>
        <w:rPr>
          <w:sz w:val="30"/>
        </w:rPr>
        <mc:AlternateContent>
          <mc:Choice Requires="wps">
            <w:drawing>
              <wp:anchor distT="0" distB="0" distL="114300" distR="114300" simplePos="0" relativeHeight="251685888" behindDoc="0" locked="0" layoutInCell="1" allowOverlap="1">
                <wp:simplePos x="0" y="0"/>
                <wp:positionH relativeFrom="column">
                  <wp:posOffset>755015</wp:posOffset>
                </wp:positionH>
                <wp:positionV relativeFrom="paragraph">
                  <wp:posOffset>1140460</wp:posOffset>
                </wp:positionV>
                <wp:extent cx="343535" cy="351155"/>
                <wp:effectExtent l="4445" t="4445" r="17780" b="10160"/>
                <wp:wrapNone/>
                <wp:docPr id="38" name="文本框 38"/>
                <wp:cNvGraphicFramePr/>
                <a:graphic xmlns:a="http://schemas.openxmlformats.org/drawingml/2006/main">
                  <a:graphicData uri="http://schemas.microsoft.com/office/word/2010/wordprocessingShape">
                    <wps:wsp>
                      <wps:cNvSpPr txBox="1"/>
                      <wps:spPr>
                        <a:xfrm>
                          <a:off x="3087370" y="843280"/>
                          <a:ext cx="343535" cy="351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45pt;margin-top:89.8pt;height:27.65pt;width:27.05pt;z-index:251685888;mso-width-relative:page;mso-height-relative:page;" fillcolor="#FFFFFF [3201]" filled="t" stroked="t" coordsize="21600,21600" o:gfxdata="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KBQwNcAAAALAQAADwAAAAAAAAABACAAAAAiAAAAZHJzL2Rvd25yZXYueG1sUEsBAhQAFAAA&#10;AAgAh07iQO0Z9DtiAgAAwwQAAA4AAAAAAAAAAQAgAAAAJgEAAGRycy9lMm9Eb2MueG1sUEsFBgAA&#10;AAAGAAYAWQEAAPoFAAAAAA==&#10;">
                <v:fill on="t" focussize="0,0"/>
                <v:stroke weight="0.5pt" color="#000000 [3204]" joinstyle="round"/>
                <v:imagedata o:title=""/>
                <o:lock v:ext="edit" aspectratio="f"/>
                <v:textbox>
                  <w:txbxContent>
                    <w:p/>
                  </w:txbxContent>
                </v:textbox>
              </v:shape>
            </w:pict>
          </mc:Fallback>
        </mc:AlternateContent>
      </w:r>
      <w:r>
        <w:rPr>
          <w:rFonts w:hint="eastAsia"/>
          <w:sz w:val="30"/>
          <w:szCs w:val="30"/>
        </w:rPr>
        <mc:AlternateContent>
          <mc:Choice Requires="wps">
            <w:drawing>
              <wp:anchor distT="0" distB="0" distL="114300" distR="114300" simplePos="0" relativeHeight="251684864" behindDoc="0" locked="0" layoutInCell="1" allowOverlap="1">
                <wp:simplePos x="0" y="0"/>
                <wp:positionH relativeFrom="column">
                  <wp:posOffset>600075</wp:posOffset>
                </wp:positionH>
                <wp:positionV relativeFrom="paragraph">
                  <wp:posOffset>3597910</wp:posOffset>
                </wp:positionV>
                <wp:extent cx="142875" cy="142875"/>
                <wp:effectExtent l="4445" t="4445" r="5080" b="5080"/>
                <wp:wrapNone/>
                <wp:docPr id="34" name="流程图: 汇总连接 34"/>
                <wp:cNvGraphicFramePr/>
                <a:graphic xmlns:a="http://schemas.openxmlformats.org/drawingml/2006/main">
                  <a:graphicData uri="http://schemas.microsoft.com/office/word/2010/wordprocessingShape">
                    <wps:wsp>
                      <wps:cNvSpPr/>
                      <wps:spPr>
                        <a:xfrm>
                          <a:off x="0" y="0"/>
                          <a:ext cx="142875" cy="142875"/>
                        </a:xfrm>
                        <a:prstGeom prst="flowChartSummingJunction">
                          <a:avLst/>
                        </a:prstGeom>
                        <a:solidFill>
                          <a:srgbClr val="FFFFFF"/>
                        </a:solidFill>
                        <a:ln w="9525" cap="flat" cmpd="sng">
                          <a:solidFill>
                            <a:srgbClr val="000000"/>
                          </a:solidFill>
                          <a:prstDash val="solid"/>
                          <a:headEnd type="none" w="med" len="med"/>
                          <a:tailEnd type="none" w="med" len="med"/>
                        </a:ln>
                      </wps:spPr>
                      <wps:bodyPr lIns="0" tIns="0" rIns="0" bIns="0" upright="1"/>
                    </wps:wsp>
                  </a:graphicData>
                </a:graphic>
              </wp:anchor>
            </w:drawing>
          </mc:Choice>
          <mc:Fallback>
            <w:pict>
              <v:shape id="_x0000_s1026" o:spid="_x0000_s1026" o:spt="123" type="#_x0000_t123" style="position:absolute;left:0pt;margin-left:47.25pt;margin-top:283.3pt;height:11.25pt;width:11.25pt;z-index:251684864;mso-width-relative:page;mso-height-relative:page;" fillcolor="#FFFFFF" filled="t" stroked="t" coordsize="21600,21600" o:gfxdata="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xRL/2gAAAAoBAAAPAAAAAAAAAAEAIAAAACIAAABkcnMvZG93bnJldi54bWxQ&#10;SwECFAAUAAAACACHTuJAkbHgxi4CAABeBAAADgAAAAAAAAABACAAAAApAQAAZHJzL2Uyb0RvYy54&#10;bWxQSwUGAAAAAAYABgBZAQAAyQUAAAAA&#10;">
                <v:fill on="t" focussize="0,0"/>
                <v:stroke color="#000000" joinstyle="round"/>
                <v:imagedata o:title=""/>
                <o:lock v:ext="edit" aspectratio="f"/>
                <v:textbox inset="0mm,0mm,0mm,0mm"/>
              </v:shape>
            </w:pict>
          </mc:Fallback>
        </mc:AlternateContent>
      </w:r>
      <w:r>
        <w:rPr>
          <w:rFonts w:hint="eastAsia"/>
          <w:sz w:val="30"/>
          <w:szCs w:val="30"/>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2607310</wp:posOffset>
                </wp:positionV>
                <wp:extent cx="143510" cy="142240"/>
                <wp:effectExtent l="4445" t="4445" r="19685" b="5715"/>
                <wp:wrapNone/>
                <wp:docPr id="33" name="流程图: 汇总连接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2240"/>
                        </a:xfrm>
                        <a:prstGeom prst="flowChartSummingJunction">
                          <a:avLst/>
                        </a:prstGeom>
                        <a:pattFill prst="pct40">
                          <a:fgClr>
                            <a:srgbClr val="000000"/>
                          </a:fgClr>
                          <a:bgClr>
                            <a:srgbClr val="FFFFFF"/>
                          </a:bgClr>
                        </a:pattFill>
                        <a:ln w="9525" cap="flat" cmpd="sng">
                          <a:solidFill>
                            <a:srgbClr val="000000"/>
                          </a:solidFill>
                          <a:prstDash val="solid"/>
                          <a:headEnd type="none" w="med" len="med"/>
                          <a:tailEnd type="none" w="sm" len="med"/>
                        </a:ln>
                      </wps:spPr>
                      <wps:bodyPr upright="1"/>
                    </wps:wsp>
                  </a:graphicData>
                </a:graphic>
              </wp:anchor>
            </w:drawing>
          </mc:Choice>
          <mc:Fallback>
            <w:pict>
              <v:shape id="_x0000_s1026" o:spid="_x0000_s1026" o:spt="123" type="#_x0000_t123" style="position:absolute;left:0pt;margin-left:51.45pt;margin-top:205.3pt;height:11.2pt;width:11.3pt;z-index:251683840;mso-width-relative:page;mso-height-relative:page;" fillcolor="#000000" filled="t" stroked="t" coordsize="21600,21600" o:gfxdata="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UlKRdkAAAAL&#10;AQAADwAAAAAAAAABACAAAAAiAAAAZHJzL2Rvd25yZXYueG1sUEsBAhQAFAAAAAgAh07iQHogx3ZU&#10;AgAArwQAAA4AAAAAAAAAAQAgAAAAKAEAAGRycy9lMm9Eb2MueG1sUEsFBgAAAAAGAAYAWQEAAO4F&#10;AAAAAA==&#10;">
                <v:fill type="pattern" on="t" color2="#FFFFFF" o:title="40%" focussize="0,0" r:id="rId7"/>
                <v:stroke color="#000000" joinstyle="round" endarrowwidth="narrow"/>
                <v:imagedata o:title=""/>
                <o:lock v:ext="edit" aspectratio="t"/>
              </v:shape>
            </w:pict>
          </mc:Fallback>
        </mc:AlternateContent>
      </w:r>
      <w:r>
        <w:rPr>
          <w:sz w:val="21"/>
        </w:rPr>
        <mc:AlternateContent>
          <mc:Choice Requires="wpg">
            <w:drawing>
              <wp:anchor distT="0" distB="0" distL="114300" distR="114300" simplePos="0" relativeHeight="251673600" behindDoc="0" locked="0" layoutInCell="1" allowOverlap="1">
                <wp:simplePos x="0" y="0"/>
                <wp:positionH relativeFrom="column">
                  <wp:posOffset>659130</wp:posOffset>
                </wp:positionH>
                <wp:positionV relativeFrom="paragraph">
                  <wp:posOffset>405130</wp:posOffset>
                </wp:positionV>
                <wp:extent cx="7461250" cy="3451860"/>
                <wp:effectExtent l="9525" t="9525" r="12065" b="13335"/>
                <wp:wrapNone/>
                <wp:docPr id="265" name="组合 186"/>
                <wp:cNvGraphicFramePr/>
                <a:graphic xmlns:a="http://schemas.openxmlformats.org/drawingml/2006/main">
                  <a:graphicData uri="http://schemas.microsoft.com/office/word/2010/wordprocessingGroup">
                    <wpg:wgp>
                      <wpg:cNvGrpSpPr/>
                      <wpg:grpSpPr>
                        <a:xfrm rot="0">
                          <a:off x="1047750" y="1548130"/>
                          <a:ext cx="7461250" cy="3451860"/>
                          <a:chOff x="5117" y="842360"/>
                          <a:chExt cx="11750" cy="5436"/>
                        </a:xfrm>
                      </wpg:grpSpPr>
                      <wpg:grpSp>
                        <wpg:cNvPr id="266" name="组合 105"/>
                        <wpg:cNvGrpSpPr/>
                        <wpg:grpSpPr>
                          <a:xfrm>
                            <a:off x="15638" y="847526"/>
                            <a:ext cx="300" cy="270"/>
                            <a:chOff x="0" y="0"/>
                            <a:chExt cx="344" cy="330"/>
                          </a:xfrm>
                        </wpg:grpSpPr>
                        <wps:wsp>
                          <wps:cNvPr id="267" name="流程图: 联系 103"/>
                          <wps:cNvSpPr/>
                          <wps:spPr>
                            <a:xfrm>
                              <a:off x="0" y="0"/>
                              <a:ext cx="344" cy="33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68" name="流程图: 汇总连接 104"/>
                          <wps:cNvSpPr/>
                          <wps:spPr>
                            <a:xfrm>
                              <a:off x="76" y="60"/>
                              <a:ext cx="194" cy="19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g:grpSp>
                      <wpg:grpSp>
                        <wpg:cNvPr id="269" name="组合 185"/>
                        <wpg:cNvGrpSpPr/>
                        <wpg:grpSpPr>
                          <a:xfrm>
                            <a:off x="5117" y="842360"/>
                            <a:ext cx="11750" cy="5172"/>
                            <a:chOff x="5117" y="842360"/>
                            <a:chExt cx="11750" cy="5172"/>
                          </a:xfrm>
                        </wpg:grpSpPr>
                        <wps:wsp>
                          <wps:cNvPr id="270" name="矩形 106"/>
                          <wps:cNvSpPr/>
                          <wps:spPr>
                            <a:xfrm>
                              <a:off x="5823" y="842374"/>
                              <a:ext cx="9692" cy="2400"/>
                            </a:xfrm>
                            <a:prstGeom prst="rect">
                              <a:avLst/>
                            </a:prstGeom>
                            <a:noFill/>
                            <a:ln w="9525" cap="flat" cmpd="sng">
                              <a:solidFill>
                                <a:srgbClr val="000000"/>
                              </a:solidFill>
                              <a:prstDash val="solid"/>
                              <a:miter/>
                              <a:headEnd type="none" w="med" len="med"/>
                              <a:tailEnd type="none" w="med" len="med"/>
                            </a:ln>
                          </wps:spPr>
                          <wps:bodyPr upright="1"/>
                        </wps:wsp>
                        <wps:wsp>
                          <wps:cNvPr id="271" name="矩形 107"/>
                          <wps:cNvSpPr/>
                          <wps:spPr>
                            <a:xfrm>
                              <a:off x="5117" y="842360"/>
                              <a:ext cx="11750" cy="5143"/>
                            </a:xfrm>
                            <a:prstGeom prst="rect">
                              <a:avLst/>
                            </a:prstGeom>
                            <a:noFill/>
                            <a:ln w="19050" cap="flat" cmpd="sng">
                              <a:solidFill>
                                <a:srgbClr val="000000"/>
                              </a:solidFill>
                              <a:prstDash val="solid"/>
                              <a:miter/>
                              <a:headEnd type="none" w="med" len="med"/>
                              <a:tailEnd type="none" w="med" len="med"/>
                            </a:ln>
                          </wps:spPr>
                          <wps:bodyPr upright="1"/>
                        </wps:wsp>
                        <wps:wsp>
                          <wps:cNvPr id="272" name="矩形 108"/>
                          <wps:cNvSpPr/>
                          <wps:spPr>
                            <a:xfrm>
                              <a:off x="15745" y="847221"/>
                              <a:ext cx="871" cy="311"/>
                            </a:xfrm>
                            <a:prstGeom prst="rect">
                              <a:avLst/>
                            </a:prstGeom>
                            <a:solidFill>
                              <a:srgbClr val="FFFFFF"/>
                            </a:solidFill>
                            <a:ln>
                              <a:noFill/>
                            </a:ln>
                          </wps:spPr>
                          <wps:bodyPr upright="1"/>
                        </wps:wsp>
                        <wps:wsp>
                          <wps:cNvPr id="273" name="文本框 109"/>
                          <wps:cNvSpPr txBox="1"/>
                          <wps:spPr>
                            <a:xfrm>
                              <a:off x="7748" y="843498"/>
                              <a:ext cx="5792" cy="462"/>
                            </a:xfrm>
                            <a:prstGeom prst="rect">
                              <a:avLst/>
                            </a:prstGeom>
                            <a:noFill/>
                            <a:ln>
                              <a:noFill/>
                            </a:ln>
                          </wps:spPr>
                          <wps:txbx>
                            <w:txbxContent>
                              <w:p>
                                <w:pPr>
                                  <w:jc w:val="center"/>
                                </w:pPr>
                                <w:r>
                                  <w:rPr>
                                    <w:rFonts w:hint="eastAsia"/>
                                  </w:rPr>
                                  <w:t xml:space="preserve">生 </w:t>
                                </w:r>
                                <w:r>
                                  <w:t xml:space="preserve">           </w:t>
                                </w:r>
                                <w:r>
                                  <w:rPr>
                                    <w:rFonts w:hint="eastAsia"/>
                                  </w:rPr>
                                  <w:t xml:space="preserve">产 </w:t>
                                </w:r>
                                <w:r>
                                  <w:t xml:space="preserve">           </w:t>
                                </w:r>
                                <w:r>
                                  <w:rPr>
                                    <w:rFonts w:hint="eastAsia"/>
                                  </w:rPr>
                                  <w:t xml:space="preserve">车 </w:t>
                                </w:r>
                                <w:r>
                                  <w:t xml:space="preserve">           </w:t>
                                </w:r>
                                <w:r>
                                  <w:rPr>
                                    <w:rFonts w:hint="eastAsia"/>
                                  </w:rPr>
                                  <w:t>间</w:t>
                                </w:r>
                              </w:p>
                            </w:txbxContent>
                          </wps:txbx>
                          <wps:bodyPr upright="1"/>
                        </wps:wsp>
                        <wps:wsp>
                          <wps:cNvPr id="275" name="直接箭头连接符 111"/>
                          <wps:cNvCnPr/>
                          <wps:spPr>
                            <a:xfrm flipV="1">
                              <a:off x="15781" y="845914"/>
                              <a:ext cx="0" cy="1531"/>
                            </a:xfrm>
                            <a:prstGeom prst="straightConnector1">
                              <a:avLst/>
                            </a:prstGeom>
                            <a:ln w="15875" cap="flat" cmpd="sng">
                              <a:solidFill>
                                <a:srgbClr val="FF0000"/>
                              </a:solidFill>
                              <a:prstDash val="dash"/>
                              <a:headEnd type="none" w="med" len="med"/>
                              <a:tailEnd type="none" w="med" len="med"/>
                            </a:ln>
                          </wps:spPr>
                          <wps:bodyPr/>
                        </wps:wsp>
                        <wps:wsp>
                          <wps:cNvPr id="276" name="直接箭头连接符 112"/>
                          <wps:cNvCnPr/>
                          <wps:spPr>
                            <a:xfrm flipV="1">
                              <a:off x="5530" y="844872"/>
                              <a:ext cx="10652" cy="0"/>
                            </a:xfrm>
                            <a:prstGeom prst="straightConnector1">
                              <a:avLst/>
                            </a:prstGeom>
                            <a:ln w="15875" cap="flat" cmpd="sng">
                              <a:solidFill>
                                <a:srgbClr val="00B0F0"/>
                              </a:solidFill>
                              <a:prstDash val="dash"/>
                              <a:headEnd type="none" w="med" len="med"/>
                              <a:tailEnd type="none" w="med" len="med"/>
                            </a:ln>
                          </wps:spPr>
                          <wps:bodyPr/>
                        </wps:wsp>
                        <wps:wsp>
                          <wps:cNvPr id="277" name="矩形 113"/>
                          <wps:cNvSpPr/>
                          <wps:spPr>
                            <a:xfrm>
                              <a:off x="16351" y="844997"/>
                              <a:ext cx="510" cy="1959"/>
                            </a:xfrm>
                            <a:prstGeom prst="rect">
                              <a:avLst/>
                            </a:prstGeom>
                            <a:noFill/>
                            <a:ln w="9525" cap="flat" cmpd="sng">
                              <a:solidFill>
                                <a:srgbClr val="000000"/>
                              </a:solidFill>
                              <a:prstDash val="solid"/>
                              <a:miter/>
                              <a:headEnd type="none" w="med" len="med"/>
                              <a:tailEnd type="none" w="med" len="med"/>
                            </a:ln>
                          </wps:spPr>
                          <wps:bodyPr upright="1"/>
                        </wps:wsp>
                        <wps:wsp>
                          <wps:cNvPr id="278" name="文本框 114"/>
                          <wps:cNvSpPr txBox="1"/>
                          <wps:spPr>
                            <a:xfrm>
                              <a:off x="16412" y="845467"/>
                              <a:ext cx="443" cy="998"/>
                            </a:xfrm>
                            <a:prstGeom prst="rect">
                              <a:avLst/>
                            </a:prstGeom>
                            <a:noFill/>
                            <a:ln>
                              <a:noFill/>
                            </a:ln>
                          </wps:spPr>
                          <wps:txbx>
                            <w:txbxContent>
                              <w:p>
                                <w:pPr>
                                  <w:jc w:val="center"/>
                                  <w:rPr>
                                    <w:szCs w:val="21"/>
                                  </w:rPr>
                                </w:pPr>
                                <w:r>
                                  <w:rPr>
                                    <w:rFonts w:hint="eastAsia"/>
                                    <w:szCs w:val="21"/>
                                  </w:rPr>
                                  <w:t>办</w:t>
                                </w:r>
                              </w:p>
                              <w:p>
                                <w:pPr>
                                  <w:jc w:val="center"/>
                                  <w:rPr>
                                    <w:szCs w:val="21"/>
                                  </w:rPr>
                                </w:pPr>
                                <w:r>
                                  <w:rPr>
                                    <w:rFonts w:hint="eastAsia"/>
                                    <w:szCs w:val="21"/>
                                  </w:rPr>
                                  <w:t>公</w:t>
                                </w:r>
                              </w:p>
                              <w:p>
                                <w:pPr>
                                  <w:jc w:val="center"/>
                                  <w:rPr>
                                    <w:szCs w:val="21"/>
                                  </w:rPr>
                                </w:pPr>
                                <w:r>
                                  <w:rPr>
                                    <w:rFonts w:hint="eastAsia"/>
                                    <w:szCs w:val="21"/>
                                  </w:rPr>
                                  <w:t>楼</w:t>
                                </w:r>
                              </w:p>
                            </w:txbxContent>
                          </wps:txbx>
                          <wps:bodyPr lIns="0" tIns="0" rIns="0" bIns="0" upright="1"/>
                        </wps:wsp>
                        <wps:wsp>
                          <wps:cNvPr id="279" name="矩形 115"/>
                          <wps:cNvSpPr/>
                          <wps:spPr>
                            <a:xfrm>
                              <a:off x="11015" y="845435"/>
                              <a:ext cx="386" cy="1973"/>
                            </a:xfrm>
                            <a:prstGeom prst="rect">
                              <a:avLst/>
                            </a:prstGeom>
                            <a:noFill/>
                            <a:ln w="9525" cap="flat" cmpd="sng">
                              <a:solidFill>
                                <a:srgbClr val="000000"/>
                              </a:solidFill>
                              <a:prstDash val="solid"/>
                              <a:miter/>
                              <a:headEnd type="none" w="med" len="med"/>
                              <a:tailEnd type="none" w="med" len="med"/>
                            </a:ln>
                          </wps:spPr>
                          <wps:bodyPr upright="1"/>
                        </wps:wsp>
                        <wps:wsp>
                          <wps:cNvPr id="281" name="文本框 117"/>
                          <wps:cNvSpPr txBox="1"/>
                          <wps:spPr>
                            <a:xfrm>
                              <a:off x="7625" y="846355"/>
                              <a:ext cx="2712" cy="462"/>
                            </a:xfrm>
                            <a:prstGeom prst="rect">
                              <a:avLst/>
                            </a:prstGeom>
                            <a:noFill/>
                            <a:ln>
                              <a:noFill/>
                            </a:ln>
                          </wps:spPr>
                          <wps:txbx>
                            <w:txbxContent>
                              <w:p>
                                <w:pPr>
                                  <w:jc w:val="center"/>
                                  <w:rPr>
                                    <w:rFonts w:hint="eastAsia" w:eastAsia="宋体"/>
                                    <w:lang w:eastAsia="zh-CN"/>
                                  </w:rPr>
                                </w:pPr>
                                <w:r>
                                  <w:rPr>
                                    <w:rFonts w:hint="eastAsia"/>
                                  </w:rPr>
                                  <w:t>堆场</w:t>
                                </w:r>
                                <w:r>
                                  <w:rPr>
                                    <w:rFonts w:hint="eastAsia"/>
                                    <w:lang w:eastAsia="zh-CN"/>
                                  </w:rPr>
                                  <w:t>（</w:t>
                                </w:r>
                                <w:r>
                                  <w:rPr>
                                    <w:rFonts w:hint="eastAsia"/>
                                    <w:lang w:val="en-US" w:eastAsia="zh-CN"/>
                                  </w:rPr>
                                  <w:t>石英尾矿砂、石膏</w:t>
                                </w:r>
                                <w:r>
                                  <w:rPr>
                                    <w:rFonts w:hint="eastAsia"/>
                                    <w:lang w:eastAsia="zh-CN"/>
                                  </w:rPr>
                                  <w:t>）</w:t>
                                </w:r>
                              </w:p>
                            </w:txbxContent>
                          </wps:txbx>
                          <wps:bodyPr upright="1"/>
                        </wps:wsp>
                        <wps:wsp>
                          <wps:cNvPr id="282" name="文本框 118"/>
                          <wps:cNvSpPr txBox="1"/>
                          <wps:spPr>
                            <a:xfrm>
                              <a:off x="12734" y="846021"/>
                              <a:ext cx="1744" cy="462"/>
                            </a:xfrm>
                            <a:prstGeom prst="rect">
                              <a:avLst/>
                            </a:prstGeom>
                            <a:noFill/>
                            <a:ln>
                              <a:noFill/>
                            </a:ln>
                          </wps:spPr>
                          <wps:txbx>
                            <w:txbxContent>
                              <w:p>
                                <w:pPr>
                                  <w:jc w:val="center"/>
                                </w:pPr>
                                <w:r>
                                  <w:rPr>
                                    <w:rFonts w:hint="eastAsia"/>
                                  </w:rPr>
                                  <w:t>成品堆场</w:t>
                                </w:r>
                              </w:p>
                            </w:txbxContent>
                          </wps:txbx>
                          <wps:bodyPr upright="1"/>
                        </wps:wsp>
                        <wps:wsp>
                          <wps:cNvPr id="283" name="文本框 119"/>
                          <wps:cNvSpPr txBox="1"/>
                          <wps:spPr>
                            <a:xfrm>
                              <a:off x="10936" y="845885"/>
                              <a:ext cx="537" cy="462"/>
                            </a:xfrm>
                            <a:prstGeom prst="rect">
                              <a:avLst/>
                            </a:prstGeom>
                            <a:noFill/>
                            <a:ln>
                              <a:noFill/>
                            </a:ln>
                          </wps:spPr>
                          <wps:txbx>
                            <w:txbxContent>
                              <w:p>
                                <w:pPr>
                                  <w:jc w:val="center"/>
                                </w:pPr>
                                <w:r>
                                  <w:rPr>
                                    <w:rFonts w:hint="eastAsia"/>
                                  </w:rPr>
                                  <w:t>辅</w:t>
                                </w:r>
                              </w:p>
                            </w:txbxContent>
                          </wps:txbx>
                          <wps:bodyPr upright="1"/>
                        </wps:wsp>
                        <wps:wsp>
                          <wps:cNvPr id="284" name="文本框 120"/>
                          <wps:cNvSpPr txBox="1"/>
                          <wps:spPr>
                            <a:xfrm>
                              <a:off x="10934" y="846587"/>
                              <a:ext cx="537" cy="462"/>
                            </a:xfrm>
                            <a:prstGeom prst="rect">
                              <a:avLst/>
                            </a:prstGeom>
                            <a:noFill/>
                            <a:ln>
                              <a:noFill/>
                            </a:ln>
                          </wps:spPr>
                          <wps:txbx>
                            <w:txbxContent>
                              <w:p>
                                <w:pPr>
                                  <w:jc w:val="center"/>
                                </w:pPr>
                                <w:r>
                                  <w:rPr>
                                    <w:rFonts w:hint="eastAsia"/>
                                  </w:rPr>
                                  <w:t>房</w:t>
                                </w:r>
                              </w:p>
                            </w:txbxContent>
                          </wps:txbx>
                          <wps:bodyPr upright="1"/>
                        </wps:wsp>
                        <wps:wsp>
                          <wps:cNvPr id="305" name="任意多边形 128"/>
                          <wps:cNvSpPr/>
                          <wps:spPr>
                            <a:xfrm flipV="1">
                              <a:off x="14993" y="844391"/>
                              <a:ext cx="299" cy="175"/>
                            </a:xfrm>
                            <a:custGeom>
                              <a:avLst/>
                              <a:gdLst>
                                <a:gd name="txL" fmla="*/ 4164 w 21600"/>
                                <a:gd name="txT" fmla="*/ 4164 h 21600"/>
                                <a:gd name="txR" fmla="*/ 17435 w 21600"/>
                                <a:gd name="txB" fmla="*/ 17435 h 21600"/>
                              </a:gdLst>
                              <a:ahLst/>
                              <a:cxnLst>
                                <a:cxn ang="0">
                                  <a:pos x="19235" y="10800"/>
                                </a:cxn>
                                <a:cxn ang="90">
                                  <a:pos x="10800" y="21600"/>
                                </a:cxn>
                                <a:cxn ang="180">
                                  <a:pos x="2364" y="10800"/>
                                </a:cxn>
                                <a:cxn ang="270">
                                  <a:pos x="10800" y="0"/>
                                </a:cxn>
                              </a:cxnLst>
                              <a:rect l="txL" t="txT" r="txR" b="txB"/>
                              <a:pathLst>
                                <a:path w="21600" h="21600">
                                  <a:moveTo>
                                    <a:pt x="0" y="0"/>
                                  </a:moveTo>
                                  <a:lnTo>
                                    <a:pt x="4729" y="21600"/>
                                  </a:lnTo>
                                  <a:lnTo>
                                    <a:pt x="16871" y="21600"/>
                                  </a:lnTo>
                                  <a:lnTo>
                                    <a:pt x="21600" y="0"/>
                                  </a:lnTo>
                                  <a:close/>
                                </a:path>
                              </a:pathLst>
                            </a:custGeom>
                            <a:solidFill>
                              <a:srgbClr val="000000"/>
                            </a:solidFill>
                            <a:ln w="9525" cap="flat" cmpd="sng">
                              <a:solidFill>
                                <a:srgbClr val="000000"/>
                              </a:solidFill>
                              <a:prstDash val="solid"/>
                              <a:miter/>
                              <a:headEnd type="none" w="med" len="med"/>
                              <a:tailEnd type="none" w="med" len="med"/>
                            </a:ln>
                          </wps:spPr>
                          <wps:bodyPr upright="1"/>
                        </wps:wsp>
                        <wpg:grpSp>
                          <wpg:cNvPr id="319" name="组合 147"/>
                          <wpg:cNvGrpSpPr>
                            <a:grpSpLocks noChangeAspect="1"/>
                          </wpg:cNvGrpSpPr>
                          <wpg:grpSpPr>
                            <a:xfrm>
                              <a:off x="10458" y="843209"/>
                              <a:ext cx="313" cy="289"/>
                              <a:chOff x="2640" y="9376"/>
                              <a:chExt cx="1557" cy="1441"/>
                            </a:xfrm>
                          </wpg:grpSpPr>
                          <wps:wsp>
                            <wps:cNvPr id="320" name="椭圆 142"/>
                            <wps:cNvSpPr>
                              <a:spLocks noChangeAspect="1"/>
                            </wps:cNvSpPr>
                            <wps:spPr>
                              <a:xfrm>
                                <a:off x="2640" y="9376"/>
                                <a:ext cx="1557" cy="1441"/>
                              </a:xfrm>
                              <a:prstGeom prst="ellipse">
                                <a:avLst/>
                              </a:prstGeom>
                              <a:noFill/>
                              <a:ln w="9525" cap="flat" cmpd="sng">
                                <a:solidFill>
                                  <a:srgbClr val="000000"/>
                                </a:solidFill>
                                <a:prstDash val="solid"/>
                                <a:headEnd type="none" w="med" len="med"/>
                                <a:tailEnd type="none" w="med" len="med"/>
                              </a:ln>
                            </wps:spPr>
                            <wps:bodyPr upright="1"/>
                          </wps:wsp>
                          <wps:wsp>
                            <wps:cNvPr id="321" name="任意多边形 143"/>
                            <wps:cNvSpPr>
                              <a:spLocks noChangeAspect="1"/>
                            </wps:cNvSpPr>
                            <wps:spPr>
                              <a:xfrm>
                                <a:off x="2976" y="9780"/>
                                <a:ext cx="654" cy="621"/>
                              </a:xfrm>
                              <a:custGeom>
                                <a:avLst/>
                                <a:gdLst/>
                                <a:ahLst/>
                                <a:cxnLst/>
                                <a:pathLst>
                                  <a:path w="654" h="621">
                                    <a:moveTo>
                                      <a:pt x="0" y="165"/>
                                    </a:moveTo>
                                    <a:lnTo>
                                      <a:pt x="396" y="165"/>
                                    </a:lnTo>
                                    <a:lnTo>
                                      <a:pt x="654" y="0"/>
                                    </a:lnTo>
                                    <a:lnTo>
                                      <a:pt x="654" y="621"/>
                                    </a:lnTo>
                                    <a:lnTo>
                                      <a:pt x="408" y="486"/>
                                    </a:lnTo>
                                    <a:lnTo>
                                      <a:pt x="0" y="486"/>
                                    </a:lnTo>
                                    <a:lnTo>
                                      <a:pt x="0" y="165"/>
                                    </a:lnTo>
                                    <a:close/>
                                  </a:path>
                                </a:pathLst>
                              </a:custGeom>
                              <a:noFill/>
                              <a:ln w="9525" cap="flat" cmpd="sng">
                                <a:solidFill>
                                  <a:srgbClr val="000000"/>
                                </a:solidFill>
                                <a:prstDash val="solid"/>
                                <a:headEnd type="none" w="med" len="med"/>
                                <a:tailEnd type="none" w="med" len="med"/>
                              </a:ln>
                            </wps:spPr>
                            <wps:bodyPr upright="1"/>
                          </wps:wsp>
                          <wps:wsp>
                            <wps:cNvPr id="322" name="直接箭头连接符 144"/>
                            <wps:cNvCnPr>
                              <a:cxnSpLocks noChangeAspect="1"/>
                            </wps:cNvCnPr>
                            <wps:spPr>
                              <a:xfrm flipV="1">
                                <a:off x="3762" y="9759"/>
                                <a:ext cx="189" cy="105"/>
                              </a:xfrm>
                              <a:prstGeom prst="straightConnector1">
                                <a:avLst/>
                              </a:prstGeom>
                              <a:ln w="9525" cap="flat" cmpd="sng">
                                <a:solidFill>
                                  <a:srgbClr val="000000"/>
                                </a:solidFill>
                                <a:prstDash val="solid"/>
                                <a:headEnd type="none" w="med" len="med"/>
                                <a:tailEnd type="none" w="med" len="med"/>
                              </a:ln>
                            </wps:spPr>
                            <wps:bodyPr/>
                          </wps:wsp>
                          <wps:wsp>
                            <wps:cNvPr id="323" name="直接箭头连接符 145"/>
                            <wps:cNvCnPr>
                              <a:cxnSpLocks noChangeAspect="1"/>
                            </wps:cNvCnPr>
                            <wps:spPr>
                              <a:xfrm flipV="1">
                                <a:off x="3762" y="10098"/>
                                <a:ext cx="270" cy="3"/>
                              </a:xfrm>
                              <a:prstGeom prst="straightConnector1">
                                <a:avLst/>
                              </a:prstGeom>
                              <a:ln w="9525" cap="flat" cmpd="sng">
                                <a:solidFill>
                                  <a:srgbClr val="000000"/>
                                </a:solidFill>
                                <a:prstDash val="solid"/>
                                <a:headEnd type="none" w="med" len="med"/>
                                <a:tailEnd type="none" w="med" len="med"/>
                              </a:ln>
                            </wps:spPr>
                            <wps:bodyPr/>
                          </wps:wsp>
                          <wps:wsp>
                            <wps:cNvPr id="326" name="直接箭头连接符 146"/>
                            <wps:cNvCnPr>
                              <a:cxnSpLocks noChangeAspect="1"/>
                            </wps:cNvCnPr>
                            <wps:spPr>
                              <a:xfrm>
                                <a:off x="3762" y="10302"/>
                                <a:ext cx="189" cy="119"/>
                              </a:xfrm>
                              <a:prstGeom prst="straightConnector1">
                                <a:avLst/>
                              </a:prstGeom>
                              <a:ln w="9525" cap="flat" cmpd="sng">
                                <a:solidFill>
                                  <a:srgbClr val="000000"/>
                                </a:solidFill>
                                <a:prstDash val="solid"/>
                                <a:headEnd type="none" w="med" len="med"/>
                                <a:tailEnd type="none" w="med" len="med"/>
                              </a:ln>
                            </wps:spPr>
                            <wps:bodyPr/>
                          </wps:wsp>
                        </wpg:grpSp>
                        <wps:wsp>
                          <wps:cNvPr id="335" name="矩形 156"/>
                          <wps:cNvSpPr/>
                          <wps:spPr>
                            <a:xfrm>
                              <a:off x="5814" y="843757"/>
                              <a:ext cx="1073" cy="1017"/>
                            </a:xfrm>
                            <a:prstGeom prst="rect">
                              <a:avLst/>
                            </a:prstGeom>
                            <a:noFill/>
                            <a:ln w="9525" cap="flat" cmpd="sng">
                              <a:solidFill>
                                <a:srgbClr val="000000"/>
                              </a:solidFill>
                              <a:prstDash val="solid"/>
                              <a:miter/>
                              <a:headEnd type="none" w="med" len="med"/>
                              <a:tailEnd type="none" w="med" len="med"/>
                            </a:ln>
                          </wps:spPr>
                          <wps:bodyPr upright="1"/>
                        </wps:wsp>
                        <wps:wsp>
                          <wps:cNvPr id="336" name="文本框 157"/>
                          <wps:cNvSpPr txBox="1"/>
                          <wps:spPr>
                            <a:xfrm>
                              <a:off x="5791" y="843960"/>
                              <a:ext cx="1134" cy="709"/>
                            </a:xfrm>
                            <a:prstGeom prst="rect">
                              <a:avLst/>
                            </a:prstGeom>
                            <a:noFill/>
                            <a:ln>
                              <a:noFill/>
                            </a:ln>
                          </wps:spPr>
                          <wps:txbx>
                            <w:txbxContent>
                              <w:p>
                                <w:pPr>
                                  <w:jc w:val="center"/>
                                </w:pPr>
                                <w:r>
                                  <w:rPr>
                                    <w:rFonts w:hint="eastAsia"/>
                                  </w:rPr>
                                  <w:t>原材料预处理区</w:t>
                                </w:r>
                              </w:p>
                            </w:txbxContent>
                          </wps:txbx>
                          <wps:bodyPr upright="1"/>
                        </wps:wsp>
                        <wps:wsp>
                          <wps:cNvPr id="337" name="直接箭头连接符 158"/>
                          <wps:cNvCnPr/>
                          <wps:spPr>
                            <a:xfrm>
                              <a:off x="15781" y="845911"/>
                              <a:ext cx="570" cy="0"/>
                            </a:xfrm>
                            <a:prstGeom prst="straightConnector1">
                              <a:avLst/>
                            </a:prstGeom>
                            <a:ln w="15875" cap="flat" cmpd="sng">
                              <a:solidFill>
                                <a:srgbClr val="FF0000"/>
                              </a:solidFill>
                              <a:prstDash val="dash"/>
                              <a:headEnd type="none" w="med" len="med"/>
                              <a:tailEnd type="none" w="med" len="med"/>
                            </a:ln>
                          </wps:spPr>
                          <wps:bodyPr/>
                        </wps:wsp>
                        <wps:wsp>
                          <wps:cNvPr id="338" name="直接箭头连接符 159"/>
                          <wps:cNvCnPr/>
                          <wps:spPr>
                            <a:xfrm>
                              <a:off x="16182" y="842504"/>
                              <a:ext cx="0" cy="4245"/>
                            </a:xfrm>
                            <a:prstGeom prst="straightConnector1">
                              <a:avLst/>
                            </a:prstGeom>
                            <a:ln w="15875" cap="flat" cmpd="sng">
                              <a:solidFill>
                                <a:srgbClr val="00B0F0"/>
                              </a:solidFill>
                              <a:prstDash val="dash"/>
                              <a:headEnd type="none" w="med" len="med"/>
                              <a:tailEnd type="none" w="med" len="med"/>
                            </a:ln>
                          </wps:spPr>
                          <wps:bodyPr/>
                        </wps:wsp>
                        <wps:wsp>
                          <wps:cNvPr id="339" name="直接箭头连接符 160"/>
                          <wps:cNvCnPr/>
                          <wps:spPr>
                            <a:xfrm>
                              <a:off x="15651" y="842491"/>
                              <a:ext cx="0" cy="4245"/>
                            </a:xfrm>
                            <a:prstGeom prst="straightConnector1">
                              <a:avLst/>
                            </a:prstGeom>
                            <a:ln w="15875" cap="flat" cmpd="sng">
                              <a:solidFill>
                                <a:srgbClr val="00B0F0"/>
                              </a:solidFill>
                              <a:prstDash val="dash"/>
                              <a:headEnd type="none" w="med" len="med"/>
                              <a:tailEnd type="none" w="med" len="med"/>
                            </a:ln>
                          </wps:spPr>
                          <wps:bodyPr/>
                        </wps:wsp>
                        <wps:wsp>
                          <wps:cNvPr id="340" name="直接箭头连接符 161"/>
                          <wps:cNvCnPr/>
                          <wps:spPr>
                            <a:xfrm flipH="1">
                              <a:off x="11529" y="846724"/>
                              <a:ext cx="4122" cy="0"/>
                            </a:xfrm>
                            <a:prstGeom prst="straightConnector1">
                              <a:avLst/>
                            </a:prstGeom>
                            <a:ln w="15875" cap="flat" cmpd="sng">
                              <a:solidFill>
                                <a:srgbClr val="00B0F0"/>
                              </a:solidFill>
                              <a:prstDash val="dash"/>
                              <a:headEnd type="none" w="med" len="med"/>
                              <a:tailEnd type="none" w="med" len="med"/>
                            </a:ln>
                          </wps:spPr>
                          <wps:bodyPr/>
                        </wps:wsp>
                        <wps:wsp>
                          <wps:cNvPr id="341" name="直接箭头连接符 162"/>
                          <wps:cNvCnPr/>
                          <wps:spPr>
                            <a:xfrm>
                              <a:off x="11529" y="846712"/>
                              <a:ext cx="0" cy="733"/>
                            </a:xfrm>
                            <a:prstGeom prst="straightConnector1">
                              <a:avLst/>
                            </a:prstGeom>
                            <a:ln w="15875" cap="flat" cmpd="sng">
                              <a:solidFill>
                                <a:srgbClr val="00B0F0"/>
                              </a:solidFill>
                              <a:prstDash val="dash"/>
                              <a:headEnd type="none" w="med" len="med"/>
                              <a:tailEnd type="none" w="med" len="med"/>
                            </a:ln>
                          </wps:spPr>
                          <wps:bodyPr/>
                        </wps:wsp>
                        <wps:wsp>
                          <wps:cNvPr id="342" name="直接箭头连接符 163"/>
                          <wps:cNvCnPr/>
                          <wps:spPr>
                            <a:xfrm flipH="1">
                              <a:off x="5279" y="847453"/>
                              <a:ext cx="6235" cy="0"/>
                            </a:xfrm>
                            <a:prstGeom prst="straightConnector1">
                              <a:avLst/>
                            </a:prstGeom>
                            <a:ln w="15875" cap="flat" cmpd="sng">
                              <a:solidFill>
                                <a:srgbClr val="00B0F0"/>
                              </a:solidFill>
                              <a:prstDash val="dash"/>
                              <a:headEnd type="none" w="med" len="med"/>
                              <a:tailEnd type="none" w="med" len="med"/>
                            </a:ln>
                          </wps:spPr>
                          <wps:bodyPr/>
                        </wps:wsp>
                        <wpg:grpSp>
                          <wpg:cNvPr id="344" name="组合 167"/>
                          <wpg:cNvGrpSpPr>
                            <a:grpSpLocks noChangeAspect="1"/>
                          </wpg:cNvGrpSpPr>
                          <wpg:grpSpPr>
                            <a:xfrm>
                              <a:off x="6651" y="844834"/>
                              <a:ext cx="163" cy="270"/>
                              <a:chOff x="13794" y="9275"/>
                              <a:chExt cx="798" cy="1325"/>
                            </a:xfrm>
                          </wpg:grpSpPr>
                          <wps:wsp>
                            <wps:cNvPr id="345" name="流程图: 合并 165"/>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346" name="矩形 166"/>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347" name="文本框 168"/>
                          <wps:cNvSpPr txBox="1"/>
                          <wps:spPr>
                            <a:xfrm>
                              <a:off x="6149" y="845130"/>
                              <a:ext cx="743" cy="238"/>
                            </a:xfrm>
                            <a:prstGeom prst="rect">
                              <a:avLst/>
                            </a:prstGeom>
                            <a:noFill/>
                            <a:ln>
                              <a:noFill/>
                            </a:ln>
                          </wps:spPr>
                          <wps:txbx>
                            <w:txbxContent>
                              <w:p>
                                <w:pPr>
                                  <w:jc w:val="center"/>
                                  <w:rPr>
                                    <w:b/>
                                    <w:sz w:val="18"/>
                                    <w:szCs w:val="18"/>
                                  </w:rPr>
                                </w:pPr>
                                <w:r>
                                  <w:rPr>
                                    <w:b/>
                                    <w:sz w:val="18"/>
                                    <w:szCs w:val="18"/>
                                  </w:rPr>
                                  <w:t>DA005</w:t>
                                </w:r>
                              </w:p>
                            </w:txbxContent>
                          </wps:txbx>
                          <wps:bodyPr lIns="0" tIns="0" rIns="0" bIns="0" upright="1"/>
                        </wps:wsp>
                        <wpg:grpSp>
                          <wpg:cNvPr id="348" name="组合 171"/>
                          <wpg:cNvGrpSpPr>
                            <a:grpSpLocks noChangeAspect="1"/>
                          </wpg:cNvGrpSpPr>
                          <wpg:grpSpPr>
                            <a:xfrm>
                              <a:off x="7016" y="844847"/>
                              <a:ext cx="163" cy="270"/>
                              <a:chOff x="13794" y="9275"/>
                              <a:chExt cx="798" cy="1325"/>
                            </a:xfrm>
                          </wpg:grpSpPr>
                          <wps:wsp>
                            <wps:cNvPr id="349" name="流程图: 合并 169"/>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350" name="矩形 170"/>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351" name="文本框 172"/>
                          <wps:cNvSpPr txBox="1"/>
                          <wps:spPr>
                            <a:xfrm>
                              <a:off x="6855" y="845130"/>
                              <a:ext cx="743" cy="238"/>
                            </a:xfrm>
                            <a:prstGeom prst="rect">
                              <a:avLst/>
                            </a:prstGeom>
                            <a:noFill/>
                            <a:ln>
                              <a:noFill/>
                            </a:ln>
                          </wps:spPr>
                          <wps:txbx>
                            <w:txbxContent>
                              <w:p>
                                <w:pPr>
                                  <w:jc w:val="center"/>
                                  <w:rPr>
                                    <w:b/>
                                    <w:sz w:val="18"/>
                                    <w:szCs w:val="18"/>
                                  </w:rPr>
                                </w:pPr>
                                <w:r>
                                  <w:rPr>
                                    <w:b/>
                                    <w:sz w:val="18"/>
                                    <w:szCs w:val="18"/>
                                  </w:rPr>
                                  <w:t>DA001</w:t>
                                </w:r>
                              </w:p>
                            </w:txbxContent>
                          </wps:txbx>
                          <wps:bodyPr lIns="0" tIns="0" rIns="0" bIns="0" upright="1"/>
                        </wps:wsp>
                        <wpg:grpSp>
                          <wpg:cNvPr id="352" name="组合 175"/>
                          <wpg:cNvGrpSpPr>
                            <a:grpSpLocks noChangeAspect="1"/>
                          </wpg:cNvGrpSpPr>
                          <wpg:grpSpPr>
                            <a:xfrm>
                              <a:off x="8255" y="844847"/>
                              <a:ext cx="163" cy="270"/>
                              <a:chOff x="13794" y="9275"/>
                              <a:chExt cx="798" cy="1325"/>
                            </a:xfrm>
                          </wpg:grpSpPr>
                          <wps:wsp>
                            <wps:cNvPr id="353" name="流程图: 合并 173"/>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354" name="矩形 174"/>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355" name="组合 178"/>
                          <wpg:cNvGrpSpPr>
                            <a:grpSpLocks noChangeAspect="1"/>
                          </wpg:cNvGrpSpPr>
                          <wpg:grpSpPr>
                            <a:xfrm>
                              <a:off x="8551" y="844860"/>
                              <a:ext cx="163" cy="270"/>
                              <a:chOff x="13794" y="9275"/>
                              <a:chExt cx="798" cy="1325"/>
                            </a:xfrm>
                          </wpg:grpSpPr>
                          <wps:wsp>
                            <wps:cNvPr id="356" name="流程图: 合并 176"/>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357" name="矩形 177"/>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358" name="文本框 179"/>
                          <wps:cNvSpPr txBox="1"/>
                          <wps:spPr>
                            <a:xfrm>
                              <a:off x="7761" y="845117"/>
                              <a:ext cx="743" cy="238"/>
                            </a:xfrm>
                            <a:prstGeom prst="rect">
                              <a:avLst/>
                            </a:prstGeom>
                            <a:noFill/>
                            <a:ln>
                              <a:noFill/>
                            </a:ln>
                          </wps:spPr>
                          <wps:txbx>
                            <w:txbxContent>
                              <w:p>
                                <w:pPr>
                                  <w:jc w:val="center"/>
                                  <w:rPr>
                                    <w:b/>
                                    <w:sz w:val="18"/>
                                    <w:szCs w:val="18"/>
                                  </w:rPr>
                                </w:pPr>
                                <w:r>
                                  <w:rPr>
                                    <w:b/>
                                    <w:sz w:val="18"/>
                                    <w:szCs w:val="18"/>
                                  </w:rPr>
                                  <w:t>DA002</w:t>
                                </w:r>
                              </w:p>
                            </w:txbxContent>
                          </wps:txbx>
                          <wps:bodyPr lIns="0" tIns="0" rIns="0" bIns="0" upright="1"/>
                        </wps:wsp>
                        <wps:wsp>
                          <wps:cNvPr id="359" name="文本框 180"/>
                          <wps:cNvSpPr txBox="1"/>
                          <wps:spPr>
                            <a:xfrm>
                              <a:off x="8413" y="845117"/>
                              <a:ext cx="743" cy="238"/>
                            </a:xfrm>
                            <a:prstGeom prst="rect">
                              <a:avLst/>
                            </a:prstGeom>
                            <a:noFill/>
                            <a:ln>
                              <a:noFill/>
                            </a:ln>
                          </wps:spPr>
                          <wps:txbx>
                            <w:txbxContent>
                              <w:p>
                                <w:pPr>
                                  <w:jc w:val="center"/>
                                  <w:rPr>
                                    <w:b/>
                                    <w:sz w:val="18"/>
                                    <w:szCs w:val="18"/>
                                  </w:rPr>
                                </w:pPr>
                                <w:r>
                                  <w:rPr>
                                    <w:b/>
                                    <w:sz w:val="18"/>
                                    <w:szCs w:val="18"/>
                                  </w:rPr>
                                  <w:t>DA003</w:t>
                                </w:r>
                              </w:p>
                            </w:txbxContent>
                          </wps:txbx>
                          <wps:bodyPr lIns="0" tIns="0" rIns="0" bIns="0" upright="1"/>
                        </wps:wsp>
                        <wpg:grpSp>
                          <wpg:cNvPr id="360" name="组合 183"/>
                          <wpg:cNvGrpSpPr>
                            <a:grpSpLocks noChangeAspect="1"/>
                          </wpg:cNvGrpSpPr>
                          <wpg:grpSpPr>
                            <a:xfrm>
                              <a:off x="5798" y="843419"/>
                              <a:ext cx="163" cy="270"/>
                              <a:chOff x="13794" y="9275"/>
                              <a:chExt cx="798" cy="1325"/>
                            </a:xfrm>
                          </wpg:grpSpPr>
                          <wps:wsp>
                            <wps:cNvPr id="361" name="流程图: 合并 181"/>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362" name="矩形 182"/>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363" name="文本框 184"/>
                          <wps:cNvSpPr txBox="1"/>
                          <wps:spPr>
                            <a:xfrm>
                              <a:off x="5844" y="843489"/>
                              <a:ext cx="743" cy="238"/>
                            </a:xfrm>
                            <a:prstGeom prst="rect">
                              <a:avLst/>
                            </a:prstGeom>
                            <a:noFill/>
                            <a:ln>
                              <a:noFill/>
                            </a:ln>
                          </wps:spPr>
                          <wps:txbx>
                            <w:txbxContent>
                              <w:p>
                                <w:pPr>
                                  <w:jc w:val="center"/>
                                  <w:rPr>
                                    <w:b/>
                                    <w:sz w:val="18"/>
                                    <w:szCs w:val="18"/>
                                  </w:rPr>
                                </w:pPr>
                                <w:r>
                                  <w:rPr>
                                    <w:b/>
                                    <w:sz w:val="18"/>
                                    <w:szCs w:val="18"/>
                                  </w:rPr>
                                  <w:t>DA004</w:t>
                                </w:r>
                              </w:p>
                            </w:txbxContent>
                          </wps:txbx>
                          <wps:bodyPr lIns="0" tIns="0" rIns="0" bIns="0" upright="1"/>
                        </wps:wsp>
                      </wpg:grpSp>
                    </wpg:wgp>
                  </a:graphicData>
                </a:graphic>
              </wp:anchor>
            </w:drawing>
          </mc:Choice>
          <mc:Fallback>
            <w:pict>
              <v:group id="组合 186" o:spid="_x0000_s1026" o:spt="203" style="position:absolute;left:0pt;margin-left:51.9pt;margin-top:31.9pt;height:271.8pt;width:587.5pt;z-index:251673600;mso-width-relative:page;mso-height-relative:page;" coordorigin="5117,842360" coordsize="11750,5436" o:gfxdata="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">
                <o:lock v:ext="edit" aspectratio="f"/>
                <v:group id="组合 105" o:spid="_x0000_s1026" o:spt="203" style="position:absolute;left:15638;top:847526;height:270;width:300;" coordsize="344,330"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流程图: 联系 103" o:spid="_x0000_s1026" o:spt="120" type="#_x0000_t120" style="position:absolute;left:0;top:0;height:330;width:344;" fillcolor="#FFFFFF" filled="t" stroked="t" coordsize="21600,21600" o:gfxdata="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HD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汇总连接 104" o:spid="_x0000_s1026" o:spt="123" type="#_x0000_t123" style="position:absolute;left:76;top:60;height:195;width:194;" fillcolor="#FFFFFF" filled="t" stroked="t" coordsize="21600,21600" o:gfxdata="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emWi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group>
                <v:group id="组合 185" o:spid="_x0000_s1026" o:spt="203" style="position:absolute;left:5117;top:842360;height:5172;width:11750;" coordorigin="5117,842360" coordsize="11750,5172"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rect id="矩形 106" o:spid="_x0000_s1026" o:spt="1" style="position:absolute;left:5823;top:842374;height:2400;width:9692;" filled="f" stroked="t" coordsize="21600,21600" o:gfxdata="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yRO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rect>
                  <v:rect id="矩形 107" o:spid="_x0000_s1026" o:spt="1" style="position:absolute;left:5117;top:842360;height:5143;width:11750;" filled="f" stroked="t" coordsize="21600,21600" o:gfxdata="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WaA&#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rect>
                  <v:rect id="矩形 108" o:spid="_x0000_s1026" o:spt="1" style="position:absolute;left:15745;top:847221;height:311;width:871;" fillcolor="#FFFFFF" filled="t" stroked="f" coordsize="21600,21600" o:gfxdata="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uOU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109" o:spid="_x0000_s1026" o:spt="202" type="#_x0000_t202" style="position:absolute;left:7748;top:843498;height:462;width:5792;" filled="f" stroked="f" coordsize="21600,21600" o:gfxdata="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 xml:space="preserve">生 </w:t>
                          </w:r>
                          <w:r>
                            <w:t xml:space="preserve">           </w:t>
                          </w:r>
                          <w:r>
                            <w:rPr>
                              <w:rFonts w:hint="eastAsia"/>
                            </w:rPr>
                            <w:t xml:space="preserve">产 </w:t>
                          </w:r>
                          <w:r>
                            <w:t xml:space="preserve">           </w:t>
                          </w:r>
                          <w:r>
                            <w:rPr>
                              <w:rFonts w:hint="eastAsia"/>
                            </w:rPr>
                            <w:t xml:space="preserve">车 </w:t>
                          </w:r>
                          <w:r>
                            <w:t xml:space="preserve">           </w:t>
                          </w:r>
                          <w:r>
                            <w:rPr>
                              <w:rFonts w:hint="eastAsia"/>
                            </w:rPr>
                            <w:t>间</w:t>
                          </w:r>
                        </w:p>
                      </w:txbxContent>
                    </v:textbox>
                  </v:shape>
                  <v:shape id="直接箭头连接符 111" o:spid="_x0000_s1026" o:spt="32" type="#_x0000_t32" style="position:absolute;left:15781;top:845914;flip:y;height:1531;width:0;" filled="f" stroked="t" coordsize="21600,21600" o:gfxdata="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k+FS/&#10;AAAA3AAAAA8AAAAAAAAAAQAgAAAAIgAAAGRycy9kb3ducmV2LnhtbFBLAQIUABQAAAAIAIdO4kAz&#10;LwWeOwAAADkAAAAQAAAAAAAAAAEAIAAAAA4BAABkcnMvc2hhcGV4bWwueG1sUEsFBgAAAAAGAAYA&#10;WwEAALgDAAAAAA==&#10;">
                    <v:fill on="f" focussize="0,0"/>
                    <v:stroke weight="1.25pt" color="#FF0000" joinstyle="round" dashstyle="dash"/>
                    <v:imagedata o:title=""/>
                    <o:lock v:ext="edit" aspectratio="f"/>
                  </v:shape>
                  <v:shape id="直接箭头连接符 112" o:spid="_x0000_s1026" o:spt="32" type="#_x0000_t32" style="position:absolute;left:5530;top:844872;flip:y;height:0;width:10652;" filled="f" stroked="t" coordsize="21600,21600" o:gfxdata="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tRaL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rect id="矩形 113" o:spid="_x0000_s1026" o:spt="1" style="position:absolute;left:16351;top:844997;height:1959;width:510;" filled="f" stroked="t" coordsize="21600,21600" o:gfxdata="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lUW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shape id="文本框 114" o:spid="_x0000_s1026" o:spt="202" type="#_x0000_t202" style="position:absolute;left:16412;top:845467;height:998;width:443;"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Cs w:val="21"/>
                            </w:rPr>
                          </w:pPr>
                          <w:r>
                            <w:rPr>
                              <w:rFonts w:hint="eastAsia"/>
                              <w:szCs w:val="21"/>
                            </w:rPr>
                            <w:t>办</w:t>
                          </w:r>
                        </w:p>
                        <w:p>
                          <w:pPr>
                            <w:jc w:val="center"/>
                            <w:rPr>
                              <w:szCs w:val="21"/>
                            </w:rPr>
                          </w:pPr>
                          <w:r>
                            <w:rPr>
                              <w:rFonts w:hint="eastAsia"/>
                              <w:szCs w:val="21"/>
                            </w:rPr>
                            <w:t>公</w:t>
                          </w:r>
                        </w:p>
                        <w:p>
                          <w:pPr>
                            <w:jc w:val="center"/>
                            <w:rPr>
                              <w:szCs w:val="21"/>
                            </w:rPr>
                          </w:pPr>
                          <w:r>
                            <w:rPr>
                              <w:rFonts w:hint="eastAsia"/>
                              <w:szCs w:val="21"/>
                            </w:rPr>
                            <w:t>楼</w:t>
                          </w:r>
                        </w:p>
                      </w:txbxContent>
                    </v:textbox>
                  </v:shape>
                  <v:rect id="矩形 115" o:spid="_x0000_s1026" o:spt="1" style="position:absolute;left:11015;top:845435;height:1973;width:386;" filled="f" stroked="t" coordsize="21600,21600" o:gfxdata="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mC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17" o:spid="_x0000_s1026" o:spt="202" type="#_x0000_t202" style="position:absolute;left:7625;top:846355;height:462;width:2712;" filled="f" stroked="f" coordsize="21600,21600" o:gfxdata="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Tf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宋体"/>
                              <w:lang w:eastAsia="zh-CN"/>
                            </w:rPr>
                          </w:pPr>
                          <w:r>
                            <w:rPr>
                              <w:rFonts w:hint="eastAsia"/>
                            </w:rPr>
                            <w:t>堆场</w:t>
                          </w:r>
                          <w:r>
                            <w:rPr>
                              <w:rFonts w:hint="eastAsia"/>
                              <w:lang w:eastAsia="zh-CN"/>
                            </w:rPr>
                            <w:t>（</w:t>
                          </w:r>
                          <w:r>
                            <w:rPr>
                              <w:rFonts w:hint="eastAsia"/>
                              <w:lang w:val="en-US" w:eastAsia="zh-CN"/>
                            </w:rPr>
                            <w:t>石英尾矿砂、石膏</w:t>
                          </w:r>
                          <w:r>
                            <w:rPr>
                              <w:rFonts w:hint="eastAsia"/>
                              <w:lang w:eastAsia="zh-CN"/>
                            </w:rPr>
                            <w:t>）</w:t>
                          </w:r>
                        </w:p>
                      </w:txbxContent>
                    </v:textbox>
                  </v:shape>
                  <v:shape id="文本框 118" o:spid="_x0000_s1026" o:spt="202" type="#_x0000_t202" style="position:absolute;left:12734;top:846021;height:462;width:1744;"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成品堆场</w:t>
                          </w:r>
                        </w:p>
                      </w:txbxContent>
                    </v:textbox>
                  </v:shape>
                  <v:shape id="文本框 119" o:spid="_x0000_s1026" o:spt="202" type="#_x0000_t202" style="position:absolute;left:10936;top:845885;height:462;width:537;" filled="f" stroked="f" coordsize="21600,21600" o:gfxdata="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rk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辅</w:t>
                          </w:r>
                        </w:p>
                      </w:txbxContent>
                    </v:textbox>
                  </v:shape>
                  <v:shape id="文本框 120" o:spid="_x0000_s1026" o:spt="202" type="#_x0000_t202" style="position:absolute;left:10934;top:846587;height:462;width:537;" filled="f" stroked="f" coordsize="21600,21600" o:gfxdata="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3x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房</w:t>
                          </w:r>
                        </w:p>
                      </w:txbxContent>
                    </v:textbox>
                  </v:shape>
                  <v:shape id="任意多边形 128" o:spid="_x0000_s1026" o:spt="100" style="position:absolute;left:14993;top:844391;flip:y;height:175;width:299;" fillcolor="#000000" filled="t" stroked="t" coordsize="21600,21600" o:gfxdata="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v+bW8AAAA&#10;3AAAAA8AAAAAAAAAAQAgAAAAIgAAAGRycy9kb3ducmV2LnhtbFBLAQIUABQAAAAIAIdO4kAzLwWe&#10;OwAAADkAAAAQAAAAAAAAAAEAIAAAAAsBAABkcnMvc2hhcGV4bWwueG1sUEsFBgAAAAAGAAYAWwEA&#10;ALUDAAAAAA==&#10;" path="m0,0l4729,21600,16871,21600,21600,0xe">
                    <v:path o:connectlocs="19235,10800;10800,21600;2364,10800;10800,0" o:connectangles="0,0,0,0"/>
                    <v:fill on="t" focussize="0,0"/>
                    <v:stroke color="#000000" joinstyle="miter"/>
                    <v:imagedata o:title=""/>
                    <o:lock v:ext="edit" aspectratio="f"/>
                  </v:shape>
                  <v:group id="组合 147" o:spid="_x0000_s1026" o:spt="203" style="position:absolute;left:10458;top:843209;height:289;width:313;" coordorigin="2640,9376" coordsize="1557,1441"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t"/>
                    <v:shape id="椭圆 142" o:spid="_x0000_s1026" o:spt="3" type="#_x0000_t3" style="position:absolute;left:2640;top:9376;height:1441;width:1557;" filled="f" stroked="t" coordsize="21600,21600" o:gfxdata="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Wnoj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shape>
                    <v:shape id="任意多边形 143" o:spid="_x0000_s1026" o:spt="100" style="position:absolute;left:2976;top:9780;height:621;width:654;" filled="f" stroked="t" coordsize="654,621" o:gfxdata="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IJlL4A&#10;AADcAAAADwAAAAAAAAABACAAAAAiAAAAZHJzL2Rvd25yZXYueG1sUEsBAhQAFAAAAAgAh07iQDMv&#10;BZ47AAAAOQAAABAAAAAAAAAAAQAgAAAADQEAAGRycy9zaGFwZXhtbC54bWxQSwUGAAAAAAYABgBb&#10;AQAAtwMAAAAA&#10;" path="m0,165l396,165,654,0,654,621,408,486,0,486,0,165xe">
                      <v:fill on="f" focussize="0,0"/>
                      <v:stroke color="#000000" joinstyle="round"/>
                      <v:imagedata o:title=""/>
                      <o:lock v:ext="edit" aspectratio="t"/>
                    </v:shape>
                    <v:shape id="直接箭头连接符 144" o:spid="_x0000_s1026" o:spt="32" type="#_x0000_t32" style="position:absolute;left:3762;top:9759;flip:y;height:105;width:189;" filled="f" stroked="t" coordsize="21600,21600" o:gfxdata="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GMC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直接箭头连接符 145" o:spid="_x0000_s1026" o:spt="32" type="#_x0000_t32" style="position:absolute;left:3762;top:10098;flip:y;height:3;width:270;" filled="f" stroked="t" coordsize="21600,21600" o:gfxdata="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MaZ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直接箭头连接符 146" o:spid="_x0000_s1026" o:spt="32" type="#_x0000_t32" style="position:absolute;left:3762;top:10302;height:119;width:189;" filled="f" stroked="t" coordsize="21600,21600" o:gfxdata="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c+k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group>
                  <v:rect id="矩形 156" o:spid="_x0000_s1026" o:spt="1" style="position:absolute;left:5814;top:843757;height:1017;width:1073;" filled="f" stroked="t" coordsize="21600,21600" o:gfxdata="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Dc1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文本框 157" o:spid="_x0000_s1026" o:spt="202" type="#_x0000_t202" style="position:absolute;left:5791;top:843960;height:709;width:1134;" filled="f" stroked="f" coordsize="21600,21600" o:gfxdata="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4He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原材料预处理区</w:t>
                          </w:r>
                        </w:p>
                      </w:txbxContent>
                    </v:textbox>
                  </v:shape>
                  <v:shape id="直接箭头连接符 158" o:spid="_x0000_s1026" o:spt="32" type="#_x0000_t32" style="position:absolute;left:15781;top:845911;height:0;width:570;" filled="f" stroked="t" coordsize="21600,21600" o:gfxdata="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vH&#10;UsEAAADcAAAADwAAAAAAAAABACAAAAAiAAAAZHJzL2Rvd25yZXYueG1sUEsBAhQAFAAAAAgAh07i&#10;QDMvBZ47AAAAOQAAABAAAAAAAAAAAQAgAAAAEAEAAGRycy9zaGFwZXhtbC54bWxQSwUGAAAAAAYA&#10;BgBbAQAAugMAAAAA&#10;">
                    <v:fill on="f" focussize="0,0"/>
                    <v:stroke weight="1.25pt" color="#FF0000" joinstyle="round" dashstyle="dash"/>
                    <v:imagedata o:title=""/>
                    <o:lock v:ext="edit" aspectratio="f"/>
                  </v:shape>
                  <v:shape id="直接箭头连接符 159" o:spid="_x0000_s1026" o:spt="32" type="#_x0000_t32" style="position:absolute;left:16182;top:842504;height:4245;width:0;" filled="f" stroked="t" coordsize="21600,21600" o:gfxdata="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DAZbsAAADc&#10;AAAADwAAAAAAAAABACAAAAAiAAAAZHJzL2Rvd25yZXYueG1sUEsBAhQAFAAAAAgAh07iQDMvBZ47&#10;AAAAOQAAABAAAAAAAAAAAQAgAAAACgEAAGRycy9zaGFwZXhtbC54bWxQSwUGAAAAAAYABgBbAQAA&#10;tAMAAAAA&#10;">
                    <v:fill on="f" focussize="0,0"/>
                    <v:stroke weight="1.25pt" color="#00B0F0" joinstyle="round" dashstyle="dash"/>
                    <v:imagedata o:title=""/>
                    <o:lock v:ext="edit" aspectratio="f"/>
                  </v:shape>
                  <v:shape id="直接箭头连接符 160" o:spid="_x0000_s1026" o:spt="32" type="#_x0000_t32" style="position:absolute;left:15651;top:842491;height:4245;width:0;" filled="f" stroked="t" coordsize="21600,21600" o:gfxdata="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8Zf6/&#10;AAAA3AAAAA8AAAAAAAAAAQAgAAAAIgAAAGRycy9kb3ducmV2LnhtbFBLAQIUABQAAAAIAIdO4kAz&#10;LwWeOwAAADkAAAAQAAAAAAAAAAEAIAAAAA4BAABkcnMvc2hhcGV4bWwueG1sUEsFBgAAAAAGAAYA&#10;WwEAALgDAAAAAA==&#10;">
                    <v:fill on="f" focussize="0,0"/>
                    <v:stroke weight="1.25pt" color="#00B0F0" joinstyle="round" dashstyle="dash"/>
                    <v:imagedata o:title=""/>
                    <o:lock v:ext="edit" aspectratio="f"/>
                  </v:shape>
                  <v:shape id="直接箭头连接符 161" o:spid="_x0000_s1026" o:spt="32" type="#_x0000_t32" style="position:absolute;left:11529;top:846724;flip:x;height:0;width:4122;" filled="f" stroked="t" coordsize="21600,21600" o:gfxdata="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6mnugAAANwA&#10;AAAPAAAAAAAAAAEAIAAAACIAAABkcnMvZG93bnJldi54bWxQSwECFAAUAAAACACHTuJAMy8FnjsA&#10;AAA5AAAAEAAAAAAAAAABACAAAAAJAQAAZHJzL3NoYXBleG1sLnhtbFBLBQYAAAAABgAGAFsBAACz&#10;AwAAAAA=&#10;">
                    <v:fill on="f" focussize="0,0"/>
                    <v:stroke weight="1.25pt" color="#00B0F0" joinstyle="round" dashstyle="dash"/>
                    <v:imagedata o:title=""/>
                    <o:lock v:ext="edit" aspectratio="f"/>
                  </v:shape>
                  <v:shape id="直接箭头连接符 162" o:spid="_x0000_s1026" o:spt="32" type="#_x0000_t32" style="position:absolute;left:11529;top:846712;height:733;width:0;" filled="f" stroked="t" coordsize="21600,21600" o:gfxdata="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wahb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shape id="直接箭头连接符 163" o:spid="_x0000_s1026" o:spt="32" type="#_x0000_t32" style="position:absolute;left:5279;top:847453;flip:x;height:0;width:6235;" filled="f" stroked="t" coordsize="21600,21600" o:gfxdata="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SS7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group id="组合 167" o:spid="_x0000_s1026" o:spt="203" style="position:absolute;left:6651;top:844834;height:270;width:163;" coordorigin="13794,9275" coordsize="798,1325"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t"/>
                    <v:shape id="流程图: 合并 165" o:spid="_x0000_s1026" o:spt="128" type="#_x0000_t128" style="position:absolute;left:13794;top:9275;flip:y;height:546;width:798;" filled="f" stroked="t" coordsize="21600,21600" o:gfxdata="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EXQ+vQAA&#10;ANwAAAAPAAAAAAAAAAEAIAAAACIAAABkcnMvZG93bnJldi54bWxQSwECFAAUAAAACACHTuJAMy8F&#10;njsAAAA5AAAAEAAAAAAAAAABACAAAAAMAQAAZHJzL3NoYXBleG1sLnhtbFBLBQYAAAAABgAGAFsB&#10;AAC2AwAAAAA=&#10;">
                      <v:fill on="f" focussize="0,0"/>
                      <v:stroke color="#000000" joinstyle="miter"/>
                      <v:imagedata o:title=""/>
                      <o:lock v:ext="edit" aspectratio="t"/>
                    </v:shape>
                    <v:rect id="矩形 166" o:spid="_x0000_s1026" o:spt="1" style="position:absolute;left:13915;top:9828;height:772;width:571;" fillcolor="#000000" filled="t" stroked="t" coordsize="21600,21600" o:gfxdata="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2I0ugAAANwA&#10;AAAPAAAAAAAAAAEAIAAAACIAAABkcnMvZG93bnJldi54bWxQSwECFAAUAAAACACHTuJAMy8FnjsA&#10;AAA5AAAAEAAAAAAAAAABACAAAAAJAQAAZHJzL3NoYXBleG1sLnhtbFBLBQYAAAAABgAGAFsBAACz&#10;AwAAAAA=&#10;">
                      <v:fill on="t" focussize="0,0"/>
                      <v:stroke color="#000000" joinstyle="miter"/>
                      <v:imagedata o:title=""/>
                      <o:lock v:ext="edit" aspectratio="t"/>
                    </v:rect>
                  </v:group>
                  <v:shape id="文本框 168" o:spid="_x0000_s1026" o:spt="202" type="#_x0000_t202" style="position:absolute;left:6149;top:845130;height:238;width:743;"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sz w:val="18"/>
                              <w:szCs w:val="18"/>
                            </w:rPr>
                          </w:pPr>
                          <w:r>
                            <w:rPr>
                              <w:b/>
                              <w:sz w:val="18"/>
                              <w:szCs w:val="18"/>
                            </w:rPr>
                            <w:t>DA005</w:t>
                          </w:r>
                        </w:p>
                      </w:txbxContent>
                    </v:textbox>
                  </v:shape>
                  <v:group id="组合 171" o:spid="_x0000_s1026" o:spt="203" style="position:absolute;left:7016;top:844847;height:270;width:163;" coordorigin="13794,9275" coordsize="798,1325"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t"/>
                    <v:shape id="流程图: 合并 169" o:spid="_x0000_s1026" o:spt="128" type="#_x0000_t128" style="position:absolute;left:13794;top:9275;flip:y;height:546;width:798;" filled="f" stroked="t" coordsize="21600,21600" o:gfxdata="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H47vQAA&#10;ANwAAAAPAAAAAAAAAAEAIAAAACIAAABkcnMvZG93bnJldi54bWxQSwECFAAUAAAACACHTuJAMy8F&#10;njsAAAA5AAAAEAAAAAAAAAABACAAAAAMAQAAZHJzL3NoYXBleG1sLnhtbFBLBQYAAAAABgAGAFsB&#10;AAC2AwAAAAA=&#10;">
                      <v:fill on="f" focussize="0,0"/>
                      <v:stroke color="#000000" joinstyle="miter"/>
                      <v:imagedata o:title=""/>
                      <o:lock v:ext="edit" aspectratio="t"/>
                    </v:shape>
                    <v:rect id="矩形 170" o:spid="_x0000_s1026" o:spt="1" style="position:absolute;left:13915;top:9828;height:772;width:571;" fillcolor="#000000" filled="t" stroked="t" coordsize="21600,21600" o:gfxdata="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8kGtwAAANwAAAAP&#10;AAAAAAAAAAEAIAAAACIAAABkcnMvZG93bnJldi54bWxQSwECFAAUAAAACACHTuJAMy8FnjsAAAA5&#10;AAAAEAAAAAAAAAABACAAAAAGAQAAZHJzL3NoYXBleG1sLnhtbFBLBQYAAAAABgAGAFsBAACwAwAA&#10;AAA=&#10;">
                      <v:fill on="t" focussize="0,0"/>
                      <v:stroke color="#000000" joinstyle="miter"/>
                      <v:imagedata o:title=""/>
                      <o:lock v:ext="edit" aspectratio="t"/>
                    </v:rect>
                  </v:group>
                  <v:shape id="文本框 172" o:spid="_x0000_s1026" o:spt="202" type="#_x0000_t202" style="position:absolute;left:6855;top:845130;height:238;width:743;"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sz w:val="18"/>
                              <w:szCs w:val="18"/>
                            </w:rPr>
                          </w:pPr>
                          <w:r>
                            <w:rPr>
                              <w:b/>
                              <w:sz w:val="18"/>
                              <w:szCs w:val="18"/>
                            </w:rPr>
                            <w:t>DA001</w:t>
                          </w:r>
                        </w:p>
                      </w:txbxContent>
                    </v:textbox>
                  </v:shape>
                  <v:group id="组合 175" o:spid="_x0000_s1026" o:spt="203" style="position:absolute;left:8255;top:844847;height:270;width:163;" coordorigin="13794,9275" coordsize="798,1325"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t"/>
                    <v:shape id="流程图: 合并 173" o:spid="_x0000_s1026" o:spt="128" type="#_x0000_t128" style="position:absolute;left:13794;top:9275;flip:y;height:546;width:798;" filled="f" stroked="t" coordsize="21600,21600" o:gfxdata="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t3wy8AAAA&#10;3AAAAA8AAAAAAAAAAQAgAAAAIgAAAGRycy9kb3ducmV2LnhtbFBLAQIUABQAAAAIAIdO4kAzLwWe&#10;OwAAADkAAAAQAAAAAAAAAAEAIAAAAAsBAABkcnMvc2hhcGV4bWwueG1sUEsFBgAAAAAGAAYAWwEA&#10;ALUDAAAAAA==&#10;">
                      <v:fill on="f" focussize="0,0"/>
                      <v:stroke color="#000000" joinstyle="miter"/>
                      <v:imagedata o:title=""/>
                      <o:lock v:ext="edit" aspectratio="t"/>
                    </v:shape>
                    <v:rect id="矩形 174" o:spid="_x0000_s1026" o:spt="1" style="position:absolute;left:13915;top:9828;height:772;width:571;" fillcolor="#000000" filled="t" stroked="t" coordsize="21600,21600" o:gfxdata="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zPBb4A&#10;AADcAAAADwAAAAAAAAABACAAAAAiAAAAZHJzL2Rvd25yZXYueG1sUEsBAhQAFAAAAAgAh07iQDMv&#10;BZ47AAAAOQAAABAAAAAAAAAAAQAgAAAADQEAAGRycy9zaGFwZXhtbC54bWxQSwUGAAAAAAYABgBb&#10;AQAAtwMAAAAA&#10;">
                      <v:fill on="t" focussize="0,0"/>
                      <v:stroke color="#000000" joinstyle="miter"/>
                      <v:imagedata o:title=""/>
                      <o:lock v:ext="edit" aspectratio="t"/>
                    </v:rect>
                  </v:group>
                  <v:group id="组合 178" o:spid="_x0000_s1026" o:spt="203" style="position:absolute;left:8551;top:844860;height:270;width:163;" coordorigin="13794,9275" coordsize="798,1325"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o:lock v:ext="edit" aspectratio="t"/>
                    <v:shape id="流程图: 合并 176" o:spid="_x0000_s1026" o:spt="128" type="#_x0000_t128" style="position:absolute;left:13794;top:9275;flip:y;height:546;width:798;" filled="f" stroked="t" coordsize="21600,21600" o:gfxdata="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afJS8AAAA&#10;3AAAAA8AAAAAAAAAAQAgAAAAIgAAAGRycy9kb3ducmV2LnhtbFBLAQIUABQAAAAIAIdO4kAzLwWe&#10;OwAAADkAAAAQAAAAAAAAAAEAIAAAAAsBAABkcnMvc2hhcGV4bWwueG1sUEsFBgAAAAAGAAYAWwEA&#10;ALUDAAAAAA==&#10;">
                      <v:fill on="f" focussize="0,0"/>
                      <v:stroke color="#000000" joinstyle="miter"/>
                      <v:imagedata o:title=""/>
                      <o:lock v:ext="edit" aspectratio="t"/>
                    </v:shape>
                    <v:rect id="矩形 177" o:spid="_x0000_s1026" o:spt="1" style="position:absolute;left:13915;top:9828;height:772;width:571;" fillcolor="#000000" filled="t" stroked="t" coordsize="21600,21600" o:gfxdata="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5Rcr4A&#10;AADcAAAADwAAAAAAAAABACAAAAAiAAAAZHJzL2Rvd25yZXYueG1sUEsBAhQAFAAAAAgAh07iQDMv&#10;BZ47AAAAOQAAABAAAAAAAAAAAQAgAAAADQEAAGRycy9zaGFwZXhtbC54bWxQSwUGAAAAAAYABgBb&#10;AQAAtwMAAAAA&#10;">
                      <v:fill on="t" focussize="0,0"/>
                      <v:stroke color="#000000" joinstyle="miter"/>
                      <v:imagedata o:title=""/>
                      <o:lock v:ext="edit" aspectratio="t"/>
                    </v:rect>
                  </v:group>
                  <v:shape id="文本框 179" o:spid="_x0000_s1026" o:spt="202" type="#_x0000_t202" style="position:absolute;left:7761;top:845117;height:238;width:743;"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b/>
                              <w:sz w:val="18"/>
                              <w:szCs w:val="18"/>
                            </w:rPr>
                          </w:pPr>
                          <w:r>
                            <w:rPr>
                              <w:b/>
                              <w:sz w:val="18"/>
                              <w:szCs w:val="18"/>
                            </w:rPr>
                            <w:t>DA002</w:t>
                          </w:r>
                        </w:p>
                      </w:txbxContent>
                    </v:textbox>
                  </v:shape>
                  <v:shape id="文本框 180" o:spid="_x0000_s1026" o:spt="202" type="#_x0000_t202" style="position:absolute;left:8413;top:845117;height:238;width:743;" filled="f" stroked="f" coordsize="21600,21600" o:gfxdata="UEsDBAoAAAAAAIdO4kAAAAAAAAAAAAAAAAAEAAAAZHJzL1BLAwQUAAAACACHTuJAiM2+A78AAADc&#10;AAAADwAAAGRycy9kb3ducmV2LnhtbEWPT2sCMRTE70K/Q3gFb5qoVO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v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sz w:val="18"/>
                              <w:szCs w:val="18"/>
                            </w:rPr>
                          </w:pPr>
                          <w:r>
                            <w:rPr>
                              <w:b/>
                              <w:sz w:val="18"/>
                              <w:szCs w:val="18"/>
                            </w:rPr>
                            <w:t>DA003</w:t>
                          </w:r>
                        </w:p>
                      </w:txbxContent>
                    </v:textbox>
                  </v:shape>
                  <v:group id="组合 183" o:spid="_x0000_s1026" o:spt="203" style="position:absolute;left:5798;top:843419;height:270;width:163;" coordorigin="13794,9275" coordsize="798,1325"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t"/>
                    <v:shape id="流程图: 合并 181" o:spid="_x0000_s1026" o:spt="128" type="#_x0000_t128" style="position:absolute;left:13794;top:9275;flip:y;height:546;width:798;" filled="f" stroked="t" coordsize="21600,21600" o:gfxdata="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y5dvQAA&#10;ANwAAAAPAAAAAAAAAAEAIAAAACIAAABkcnMvZG93bnJldi54bWxQSwECFAAUAAAACACHTuJAMy8F&#10;njsAAAA5AAAAEAAAAAAAAAABACAAAAAMAQAAZHJzL3NoYXBleG1sLnhtbFBLBQYAAAAABgAGAFsB&#10;AAC2AwAAAAA=&#10;">
                      <v:fill on="f" focussize="0,0"/>
                      <v:stroke color="#000000" joinstyle="miter"/>
                      <v:imagedata o:title=""/>
                      <o:lock v:ext="edit" aspectratio="t"/>
                    </v:shape>
                    <v:rect id="矩形 182" o:spid="_x0000_s1026" o:spt="1" style="position:absolute;left:13915;top:9828;height:772;width:571;" fillcolor="#000000" filled="t" stroked="t" coordsize="21600,21600" o:gfxdata="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lOFe5AAAA3AAA&#10;AA8AAAAAAAAAAQAgAAAAIgAAAGRycy9kb3ducmV2LnhtbFBLAQIUABQAAAAIAIdO4kAzLwWeOwAA&#10;ADkAAAAQAAAAAAAAAAEAIAAAAAgBAABkcnMvc2hhcGV4bWwueG1sUEsFBgAAAAAGAAYAWwEAALID&#10;AAAAAA==&#10;">
                      <v:fill on="t" focussize="0,0"/>
                      <v:stroke color="#000000" joinstyle="miter"/>
                      <v:imagedata o:title=""/>
                      <o:lock v:ext="edit" aspectratio="t"/>
                    </v:rect>
                  </v:group>
                  <v:shape id="文本框 184" o:spid="_x0000_s1026" o:spt="202" type="#_x0000_t202" style="position:absolute;left:5844;top:843489;height:238;width:743;"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b/>
                              <w:sz w:val="18"/>
                              <w:szCs w:val="18"/>
                            </w:rPr>
                          </w:pPr>
                          <w:r>
                            <w:rPr>
                              <w:b/>
                              <w:sz w:val="18"/>
                              <w:szCs w:val="18"/>
                            </w:rPr>
                            <w:t>DA004</w:t>
                          </w:r>
                        </w:p>
                      </w:txbxContent>
                    </v:textbox>
                  </v:shape>
                </v:group>
              </v:group>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942975</wp:posOffset>
                </wp:positionH>
                <wp:positionV relativeFrom="paragraph">
                  <wp:posOffset>2362200</wp:posOffset>
                </wp:positionV>
                <wp:extent cx="3464560" cy="1249680"/>
                <wp:effectExtent l="4445" t="4445" r="5715" b="10795"/>
                <wp:wrapNone/>
                <wp:docPr id="32" name="文本框 32"/>
                <wp:cNvGraphicFramePr/>
                <a:graphic xmlns:a="http://schemas.openxmlformats.org/drawingml/2006/main">
                  <a:graphicData uri="http://schemas.microsoft.com/office/word/2010/wordprocessingShape">
                    <wps:wsp>
                      <wps:cNvSpPr txBox="1"/>
                      <wps:spPr>
                        <a:xfrm>
                          <a:off x="1837055" y="3525520"/>
                          <a:ext cx="3464560" cy="1249680"/>
                        </a:xfrm>
                        <a:prstGeom prst="rect">
                          <a:avLst/>
                        </a:prstGeom>
                        <a:no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186pt;height:98.4pt;width:272.8pt;z-index:251682816;mso-width-relative:page;mso-height-relative:page;" filled="f" stroked="t" coordsize="21600,21600" o:gfxdata="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j6vYAAAACwEAAA8AAAAAAAAAAQAgAAAAIgAAAGRycy9kb3ducmV2LnhtbFBLAQIUABQAAAAI&#10;AIdO4kBVW37+XwIAAJ0EAAAOAAAAAAAAAAEAIAAAACcBAABkcnMvZTJvRG9jLnhtbFBLBQYAAAAA&#10;BgAGAFkBAAD4BQAAAAA=&#10;">
                <v:fill on="f" focussize="0,0"/>
                <v:stroke color="#00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6904355</wp:posOffset>
                </wp:positionH>
                <wp:positionV relativeFrom="paragraph">
                  <wp:posOffset>3672840</wp:posOffset>
                </wp:positionV>
                <wp:extent cx="552450" cy="223520"/>
                <wp:effectExtent l="0" t="0" r="0" b="0"/>
                <wp:wrapNone/>
                <wp:docPr id="263" name="文本框 101"/>
                <wp:cNvGraphicFramePr/>
                <a:graphic xmlns:a="http://schemas.openxmlformats.org/drawingml/2006/main">
                  <a:graphicData uri="http://schemas.microsoft.com/office/word/2010/wordprocessingShape">
                    <wps:wsp>
                      <wps:cNvSpPr txBox="1"/>
                      <wps:spPr>
                        <a:xfrm>
                          <a:off x="7818755" y="4815840"/>
                          <a:ext cx="552450" cy="223520"/>
                        </a:xfrm>
                        <a:prstGeom prst="rect">
                          <a:avLst/>
                        </a:prstGeom>
                        <a:noFill/>
                        <a:ln>
                          <a:noFill/>
                        </a:ln>
                      </wps:spPr>
                      <wps:txbx>
                        <w:txbxContent>
                          <w:p>
                            <w:pPr>
                              <w:rPr>
                                <w:b/>
                                <w:szCs w:val="21"/>
                              </w:rPr>
                            </w:pPr>
                            <w:r>
                              <w:rPr>
                                <w:b/>
                                <w:szCs w:val="21"/>
                              </w:rPr>
                              <w:t>DW001</w:t>
                            </w:r>
                          </w:p>
                        </w:txbxContent>
                      </wps:txbx>
                      <wps:bodyPr lIns="0" tIns="0" rIns="0" bIns="0" upright="1"/>
                    </wps:wsp>
                  </a:graphicData>
                </a:graphic>
              </wp:anchor>
            </w:drawing>
          </mc:Choice>
          <mc:Fallback>
            <w:pict>
              <v:shape id="文本框 101" o:spid="_x0000_s1026" o:spt="202" type="#_x0000_t202" style="position:absolute;left:0pt;margin-left:543.65pt;margin-top:289.2pt;height:17.6pt;width:43.5pt;z-index:251671552;mso-width-relative:page;mso-height-relative:page;" filled="f" stroked="f" coordsize="21600,21600" o:gfxdata="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HEUcbbAAAADQEAAA8AAAAAAAAAAQAgAAAAIgAAAGRy&#10;cy9kb3ducmV2LnhtbFBLAQIUABQAAAAIAIdO4kD5CWwqyQEAAIEDAAAOAAAAAAAAAAEAIAAAACoB&#10;AABkcnMvZTJvRG9jLnhtbFBLBQYAAAAABgAGAFkBAABlBQAAAAA=&#10;">
                <v:fill on="f" focussize="0,0"/>
                <v:stroke on="f"/>
                <v:imagedata o:title=""/>
                <o:lock v:ext="edit" aspectratio="f"/>
                <v:textbox inset="0mm,0mm,0mm,0mm">
                  <w:txbxContent>
                    <w:p>
                      <w:pPr>
                        <w:rPr>
                          <w:b/>
                          <w:szCs w:val="21"/>
                        </w:rPr>
                      </w:pPr>
                      <w:r>
                        <w:rPr>
                          <w:b/>
                          <w:szCs w:val="21"/>
                        </w:rPr>
                        <w:t>DW001</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7816215</wp:posOffset>
                </wp:positionH>
                <wp:positionV relativeFrom="paragraph">
                  <wp:posOffset>3813810</wp:posOffset>
                </wp:positionV>
                <wp:extent cx="323850" cy="223520"/>
                <wp:effectExtent l="0" t="0" r="0" b="0"/>
                <wp:wrapNone/>
                <wp:docPr id="262" name="文本框 98"/>
                <wp:cNvGraphicFramePr/>
                <a:graphic xmlns:a="http://schemas.openxmlformats.org/drawingml/2006/main">
                  <a:graphicData uri="http://schemas.microsoft.com/office/word/2010/wordprocessingShape">
                    <wps:wsp>
                      <wps:cNvSpPr txBox="1"/>
                      <wps:spPr>
                        <a:xfrm>
                          <a:off x="8730615" y="4956810"/>
                          <a:ext cx="323850" cy="223520"/>
                        </a:xfrm>
                        <a:prstGeom prst="rect">
                          <a:avLst/>
                        </a:prstGeom>
                        <a:noFill/>
                        <a:ln>
                          <a:noFill/>
                        </a:ln>
                      </wps:spPr>
                      <wps:txbx>
                        <w:txbxContent>
                          <w:p>
                            <w:pPr>
                              <w:rPr>
                                <w:szCs w:val="21"/>
                              </w:rPr>
                            </w:pPr>
                            <w:r>
                              <w:rPr>
                                <w:rFonts w:hint="eastAsia"/>
                                <w:szCs w:val="21"/>
                              </w:rPr>
                              <w:t>入口</w:t>
                            </w:r>
                          </w:p>
                        </w:txbxContent>
                      </wps:txbx>
                      <wps:bodyPr lIns="0" tIns="0" rIns="0" bIns="0" upright="1"/>
                    </wps:wsp>
                  </a:graphicData>
                </a:graphic>
              </wp:anchor>
            </w:drawing>
          </mc:Choice>
          <mc:Fallback>
            <w:pict>
              <v:shape id="文本框 98" o:spid="_x0000_s1026" o:spt="202" type="#_x0000_t202" style="position:absolute;left:0pt;margin-left:615.45pt;margin-top:300.3pt;height:17.6pt;width:25.5pt;z-index:251670528;mso-width-relative:page;mso-height-relative:page;" filled="f" stroked="f" coordsize="21600,21600" o:gfxdata="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b3Xx2QAAAA0BAAAPAAAAAAAAAAEAIAAAACIAAABkcnMv&#10;ZG93bnJldi54bWxQSwECFAAUAAAACACHTuJA1HKCVskBAACAAwAADgAAAAAAAAABACAAAAAoAQAA&#10;ZHJzL2Uyb0RvYy54bWxQSwUGAAAAAAYABgBZAQAAYwUAAAAA&#10;">
                <v:fill on="f" focussize="0,0"/>
                <v:stroke on="f"/>
                <v:imagedata o:title=""/>
                <o:lock v:ext="edit" aspectratio="f"/>
                <v:textbox inset="0mm,0mm,0mm,0mm">
                  <w:txbxContent>
                    <w:p>
                      <w:pPr>
                        <w:rPr>
                          <w:szCs w:val="21"/>
                        </w:rPr>
                      </w:pPr>
                      <w:r>
                        <w:rPr>
                          <w:rFonts w:hint="eastAsia"/>
                          <w:szCs w:val="21"/>
                        </w:rPr>
                        <w:t>入口</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7632700</wp:posOffset>
                </wp:positionH>
                <wp:positionV relativeFrom="paragraph">
                  <wp:posOffset>3683635</wp:posOffset>
                </wp:positionV>
                <wp:extent cx="186055" cy="383540"/>
                <wp:effectExtent l="11430" t="6985" r="15875" b="5715"/>
                <wp:wrapNone/>
                <wp:docPr id="261" name="下箭头 97"/>
                <wp:cNvGraphicFramePr/>
                <a:graphic xmlns:a="http://schemas.openxmlformats.org/drawingml/2006/main">
                  <a:graphicData uri="http://schemas.microsoft.com/office/word/2010/wordprocessingShape">
                    <wps:wsp>
                      <wps:cNvSpPr/>
                      <wps:spPr>
                        <a:xfrm flipV="1">
                          <a:off x="8547100" y="4826635"/>
                          <a:ext cx="186055" cy="383540"/>
                        </a:xfrm>
                        <a:prstGeom prst="downArrow">
                          <a:avLst>
                            <a:gd name="adj1" fmla="val 50000"/>
                            <a:gd name="adj2" fmla="val 5153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下箭头 97" o:spid="_x0000_s1026" o:spt="67" type="#_x0000_t67" style="position:absolute;left:0pt;flip:y;margin-left:601pt;margin-top:290.05pt;height:30.2pt;width:14.65pt;z-index:251669504;mso-width-relative:page;mso-height-relative:page;" fillcolor="#000000" filled="t" stroked="t" coordsize="21600,21600" o:gfxdata="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CwPOtoAAAANAQAADwAAAAAAAAABACAAAAAiAAAAZHJzL2Rv&#10;d25yZXYueG1sUEsBAhQAFAAAAAgAh07iQK1gMS44AgAAjwQAAA4AAAAAAAAAAQAgAAAAKQEAAGRy&#10;cy9lMm9Eb2MueG1sUEsFBgAAAAAGAAYAWQEAANMFAAAAAA==&#10;" adj="16201,5400">
                <v:fill on="t" focussize="0,0"/>
                <v:stroke color="#000000" joinstyle="miter"/>
                <v:imagedata o:title=""/>
                <o:lock v:ext="edit" aspectratio="f"/>
              </v:shape>
            </w:pict>
          </mc:Fallback>
        </mc:AlternateContent>
      </w:r>
      <w:r>
        <w:rPr>
          <w:rFonts w:hint="eastAsia"/>
          <w:sz w:val="30"/>
          <w:szCs w:val="30"/>
        </w:rPr>
        <mc:AlternateContent>
          <mc:Choice Requires="wpg">
            <w:drawing>
              <wp:anchor distT="0" distB="0" distL="114300" distR="114300" simplePos="0" relativeHeight="251669504" behindDoc="0" locked="0" layoutInCell="1" allowOverlap="1">
                <wp:simplePos x="0" y="0"/>
                <wp:positionH relativeFrom="column">
                  <wp:posOffset>8620125</wp:posOffset>
                </wp:positionH>
                <wp:positionV relativeFrom="paragraph">
                  <wp:posOffset>-84455</wp:posOffset>
                </wp:positionV>
                <wp:extent cx="356235" cy="798195"/>
                <wp:effectExtent l="4445" t="0" r="5080" b="8255"/>
                <wp:wrapNone/>
                <wp:docPr id="392" name="组合 392"/>
                <wp:cNvGraphicFramePr/>
                <a:graphic xmlns:a="http://schemas.openxmlformats.org/drawingml/2006/main">
                  <a:graphicData uri="http://schemas.microsoft.com/office/word/2010/wordprocessingGroup">
                    <wpg:wgp>
                      <wpg:cNvGrpSpPr/>
                      <wpg:grpSpPr>
                        <a:xfrm>
                          <a:off x="0" y="0"/>
                          <a:ext cx="356235" cy="798195"/>
                          <a:chOff x="9829" y="4065"/>
                          <a:chExt cx="561" cy="1257"/>
                        </a:xfrm>
                      </wpg:grpSpPr>
                      <wpg:grpSp>
                        <wpg:cNvPr id="393" name="组合 87"/>
                        <wpg:cNvGrpSpPr/>
                        <wpg:grpSpPr>
                          <a:xfrm>
                            <a:off x="9829" y="4452"/>
                            <a:ext cx="561" cy="870"/>
                            <a:chOff x="3960" y="2193"/>
                            <a:chExt cx="2183" cy="3297"/>
                          </a:xfrm>
                        </wpg:grpSpPr>
                        <wps:wsp>
                          <wps:cNvPr id="394" name="椭圆 84"/>
                          <wps:cNvSpPr/>
                          <wps:spPr>
                            <a:xfrm>
                              <a:off x="3960" y="2532"/>
                              <a:ext cx="2183" cy="218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95" name="任意多边形 85"/>
                          <wps:cNvSpPr/>
                          <wps:spPr>
                            <a:xfrm>
                              <a:off x="5040" y="2220"/>
                              <a:ext cx="570" cy="3270"/>
                            </a:xfrm>
                            <a:custGeom>
                              <a:avLst/>
                              <a:gdLst/>
                              <a:ahLst/>
                              <a:cxnLst/>
                              <a:pathLst>
                                <a:path w="570" h="3270">
                                  <a:moveTo>
                                    <a:pt x="0" y="0"/>
                                  </a:moveTo>
                                  <a:lnTo>
                                    <a:pt x="0" y="2775"/>
                                  </a:lnTo>
                                  <a:lnTo>
                                    <a:pt x="570" y="3270"/>
                                  </a:lnTo>
                                  <a:lnTo>
                                    <a:pt x="0" y="0"/>
                                  </a:lnTo>
                                  <a:close/>
                                </a:path>
                              </a:pathLst>
                            </a:custGeom>
                            <a:solidFill>
                              <a:srgbClr val="FF6600"/>
                            </a:solidFill>
                            <a:ln w="9525" cap="flat" cmpd="sng">
                              <a:solidFill>
                                <a:srgbClr val="000000"/>
                              </a:solidFill>
                              <a:prstDash val="solid"/>
                              <a:headEnd type="none" w="med" len="med"/>
                              <a:tailEnd type="none" w="med" len="med"/>
                            </a:ln>
                          </wps:spPr>
                          <wps:bodyPr upright="1"/>
                        </wps:wsp>
                        <wps:wsp>
                          <wps:cNvPr id="396" name="任意多边形 86"/>
                          <wps:cNvSpPr/>
                          <wps:spPr>
                            <a:xfrm>
                              <a:off x="4470" y="2193"/>
                              <a:ext cx="573" cy="3270"/>
                            </a:xfrm>
                            <a:custGeom>
                              <a:avLst/>
                              <a:gdLst/>
                              <a:ahLst/>
                              <a:cxnLst/>
                              <a:pathLst>
                                <a:path w="540" h="3270">
                                  <a:moveTo>
                                    <a:pt x="540" y="0"/>
                                  </a:moveTo>
                                  <a:lnTo>
                                    <a:pt x="540" y="2808"/>
                                  </a:lnTo>
                                  <a:lnTo>
                                    <a:pt x="0" y="3270"/>
                                  </a:lnTo>
                                  <a:lnTo>
                                    <a:pt x="540" y="0"/>
                                  </a:lnTo>
                                  <a:close/>
                                </a:path>
                              </a:pathLst>
                            </a:custGeom>
                            <a:noFill/>
                            <a:ln w="9525" cap="flat" cmpd="sng">
                              <a:solidFill>
                                <a:srgbClr val="000000"/>
                              </a:solidFill>
                              <a:prstDash val="solid"/>
                              <a:headEnd type="none" w="med" len="med"/>
                              <a:tailEnd type="none" w="med" len="med"/>
                            </a:ln>
                          </wps:spPr>
                          <wps:bodyPr upright="1"/>
                        </wps:wsp>
                      </wpg:grpSp>
                      <wps:wsp>
                        <wps:cNvPr id="397" name="文本框 88"/>
                        <wps:cNvSpPr txBox="1"/>
                        <wps:spPr>
                          <a:xfrm>
                            <a:off x="9969" y="4065"/>
                            <a:ext cx="276" cy="438"/>
                          </a:xfrm>
                          <a:prstGeom prst="rect">
                            <a:avLst/>
                          </a:prstGeom>
                          <a:noFill/>
                          <a:ln>
                            <a:noFill/>
                          </a:ln>
                        </wps:spPr>
                        <wps:txbx>
                          <w:txbxContent>
                            <w:p>
                              <w:pPr>
                                <w:jc w:val="center"/>
                                <w:rPr>
                                  <w:rFonts w:hint="eastAsia"/>
                                  <w:b/>
                                  <w:bCs/>
                                  <w:sz w:val="30"/>
                                  <w:szCs w:val="30"/>
                                </w:rPr>
                              </w:pPr>
                              <w:r>
                                <w:rPr>
                                  <w:rFonts w:hint="eastAsia"/>
                                  <w:b/>
                                  <w:sz w:val="30"/>
                                  <w:szCs w:val="30"/>
                                </w:rPr>
                                <w:t>N</w:t>
                              </w:r>
                            </w:p>
                          </w:txbxContent>
                        </wps:txbx>
                        <wps:bodyPr lIns="0" tIns="0" rIns="0" bIns="0" upright="1"/>
                      </wps:wsp>
                    </wpg:wgp>
                  </a:graphicData>
                </a:graphic>
              </wp:anchor>
            </w:drawing>
          </mc:Choice>
          <mc:Fallback>
            <w:pict>
              <v:group id="_x0000_s1026" o:spid="_x0000_s1026" o:spt="203" style="position:absolute;left:0pt;margin-left:678.75pt;margin-top:-6.65pt;height:62.85pt;width:28.05pt;z-index:251669504;mso-width-relative:page;mso-height-relative:page;" coordorigin="9829,4065" coordsize="561,1257" o:gfxdata="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BvXaCH&#10;3AAAAA0BAAAPAAAAAAAAAAEAIAAAACIAAABkcnMvZG93bnJldi54bWxQSwECFAAUAAAACACHTuJA&#10;1RUDax4EAABcDgAADgAAAAAAAAABACAAAAArAQAAZHJzL2Uyb0RvYy54bWxQSwUGAAAAAAYABgBZ&#10;AQAAuwcAAAAA&#10;">
                <o:lock v:ext="edit" aspectratio="f"/>
                <v:group id="组合 87" o:spid="_x0000_s1026" o:spt="203" style="position:absolute;left:9829;top:4452;height:870;width:561;" coordorigin="3960,2193" coordsize="2183,3297"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shape id="椭圆 84" o:spid="_x0000_s1026" o:spt="3" type="#_x0000_t3" style="position:absolute;left:3960;top:2532;height:2184;width:2183;" fillcolor="#FFFFFF" filled="t" stroked="t" coordsize="21600,21600" o:gfxdata="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T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85" o:spid="_x0000_s1026" o:spt="100" style="position:absolute;left:5040;top:2220;height:3270;width:570;" fillcolor="#FF6600" filled="t" stroked="t" coordsize="570,3270" o:gfxdata="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vdnvQAA&#10;ANwAAAAPAAAAAAAAAAEAIAAAACIAAABkcnMvZG93bnJldi54bWxQSwECFAAUAAAACACHTuJAMy8F&#10;njsAAAA5AAAAEAAAAAAAAAABACAAAAAMAQAAZHJzL3NoYXBleG1sLnhtbFBLBQYAAAAABgAGAFsB&#10;AAC2AwAAAAA=&#10;" path="m0,0l0,2775,570,3270,0,0xe">
                    <v:fill on="t" focussize="0,0"/>
                    <v:stroke color="#000000" joinstyle="round"/>
                    <v:imagedata o:title=""/>
                    <o:lock v:ext="edit" aspectratio="f"/>
                  </v:shape>
                  <v:shape id="任意多边形 86" o:spid="_x0000_s1026" o:spt="100" style="position:absolute;left:4470;top:2193;height:3270;width:573;" filled="f" stroked="t" coordsize="540,3270" o:gfxdata="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xKli8AAAA&#10;3AAAAA8AAAAAAAAAAQAgAAAAIgAAAGRycy9kb3ducmV2LnhtbFBLAQIUABQAAAAIAIdO4kAzLwWe&#10;OwAAADkAAAAQAAAAAAAAAAEAIAAAAAsBAABkcnMvc2hhcGV4bWwueG1sUEsFBgAAAAAGAAYAWwEA&#10;ALUDAAAAAA==&#10;" path="m540,0l540,2808,0,3270,540,0xe">
                    <v:fill on="f" focussize="0,0"/>
                    <v:stroke color="#000000" joinstyle="round"/>
                    <v:imagedata o:title=""/>
                    <o:lock v:ext="edit" aspectratio="f"/>
                  </v:shape>
                </v:group>
                <v:shape id="文本框 88" o:spid="_x0000_s1026" o:spt="202" type="#_x0000_t202" style="position:absolute;left:9969;top:4065;height:438;width:276;"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b/>
                            <w:bCs/>
                            <w:sz w:val="30"/>
                            <w:szCs w:val="30"/>
                          </w:rPr>
                        </w:pPr>
                        <w:r>
                          <w:rPr>
                            <w:rFonts w:hint="eastAsia"/>
                            <w:b/>
                            <w:sz w:val="30"/>
                            <w:szCs w:val="30"/>
                          </w:rPr>
                          <w:t>N</w:t>
                        </w:r>
                      </w:p>
                    </w:txbxContent>
                  </v:textbox>
                </v:shape>
              </v:group>
            </w:pict>
          </mc:Fallback>
        </mc:AlternateContent>
      </w:r>
    </w:p>
    <w:p>
      <w:pPr>
        <w:rPr>
          <w:sz w:val="21"/>
        </w:rPr>
      </w:pPr>
      <w:r>
        <w:rPr>
          <w:rFonts w:ascii="仿宋_GB2312" w:eastAsia="仿宋_GB2312"/>
          <w:color w:val="auto"/>
          <w:sz w:val="28"/>
          <w:szCs w:val="28"/>
        </w:rPr>
        <mc:AlternateContent>
          <mc:Choice Requires="wpg">
            <w:drawing>
              <wp:anchor distT="0" distB="0" distL="114300" distR="114300" simplePos="0" relativeHeight="251672576" behindDoc="0" locked="0" layoutInCell="1" allowOverlap="1">
                <wp:simplePos x="0" y="0"/>
                <wp:positionH relativeFrom="column">
                  <wp:posOffset>8598535</wp:posOffset>
                </wp:positionH>
                <wp:positionV relativeFrom="paragraph">
                  <wp:posOffset>97155</wp:posOffset>
                </wp:positionV>
                <wp:extent cx="352425" cy="803275"/>
                <wp:effectExtent l="4445" t="0" r="8890" b="4445"/>
                <wp:wrapNone/>
                <wp:docPr id="496" name="组合 496"/>
                <wp:cNvGraphicFramePr/>
                <a:graphic xmlns:a="http://schemas.openxmlformats.org/drawingml/2006/main">
                  <a:graphicData uri="http://schemas.microsoft.com/office/word/2010/wordprocessingGroup">
                    <wpg:wgp>
                      <wpg:cNvGrpSpPr/>
                      <wpg:grpSpPr>
                        <a:xfrm>
                          <a:off x="0" y="0"/>
                          <a:ext cx="352425" cy="803275"/>
                          <a:chOff x="9814" y="1435"/>
                          <a:chExt cx="555" cy="1265"/>
                        </a:xfrm>
                      </wpg:grpSpPr>
                      <wpg:grpSp>
                        <wpg:cNvPr id="494" name="组合 494"/>
                        <wpg:cNvGrpSpPr/>
                        <wpg:grpSpPr>
                          <a:xfrm>
                            <a:off x="9814" y="1813"/>
                            <a:ext cx="555" cy="887"/>
                            <a:chOff x="3960" y="2193"/>
                            <a:chExt cx="2183" cy="3297"/>
                          </a:xfrm>
                        </wpg:grpSpPr>
                        <wps:wsp>
                          <wps:cNvPr id="491" name="椭圆 491"/>
                          <wps:cNvSpPr/>
                          <wps:spPr>
                            <a:xfrm>
                              <a:off x="3960" y="2532"/>
                              <a:ext cx="2183" cy="218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92" name="任意多边形 492"/>
                          <wps:cNvSpPr/>
                          <wps:spPr>
                            <a:xfrm>
                              <a:off x="5040" y="2220"/>
                              <a:ext cx="570" cy="3270"/>
                            </a:xfrm>
                            <a:custGeom>
                              <a:avLst/>
                              <a:gdLst/>
                              <a:ahLst/>
                              <a:cxnLst>
                                <a:cxn ang="0">
                                  <a:pos x="0" y="0"/>
                                </a:cxn>
                                <a:cxn ang="0">
                                  <a:pos x="0" y="2775"/>
                                </a:cxn>
                                <a:cxn ang="0">
                                  <a:pos x="570" y="3270"/>
                                </a:cxn>
                                <a:cxn ang="0">
                                  <a:pos x="0" y="0"/>
                                </a:cxn>
                              </a:cxnLst>
                              <a:pathLst>
                                <a:path w="570" h="3270">
                                  <a:moveTo>
                                    <a:pt x="0" y="0"/>
                                  </a:moveTo>
                                  <a:lnTo>
                                    <a:pt x="0" y="2775"/>
                                  </a:lnTo>
                                  <a:lnTo>
                                    <a:pt x="570" y="3270"/>
                                  </a:lnTo>
                                  <a:lnTo>
                                    <a:pt x="0" y="0"/>
                                  </a:lnTo>
                                  <a:close/>
                                </a:path>
                              </a:pathLst>
                            </a:custGeom>
                            <a:solidFill>
                              <a:srgbClr val="FF6600"/>
                            </a:solidFill>
                            <a:ln w="9525" cap="flat" cmpd="sng">
                              <a:solidFill>
                                <a:srgbClr val="000000"/>
                              </a:solidFill>
                              <a:prstDash val="solid"/>
                              <a:headEnd type="none" w="med" len="med"/>
                              <a:tailEnd type="none" w="med" len="med"/>
                            </a:ln>
                          </wps:spPr>
                          <wps:bodyPr upright="1"/>
                        </wps:wsp>
                        <wps:wsp>
                          <wps:cNvPr id="493" name="任意多边形 493"/>
                          <wps:cNvSpPr/>
                          <wps:spPr>
                            <a:xfrm>
                              <a:off x="4470" y="2193"/>
                              <a:ext cx="573" cy="3270"/>
                            </a:xfrm>
                            <a:custGeom>
                              <a:avLst/>
                              <a:gdLst/>
                              <a:ahLst/>
                              <a:cxnLst>
                                <a:cxn ang="0">
                                  <a:pos x="573" y="0"/>
                                </a:cxn>
                                <a:cxn ang="0">
                                  <a:pos x="573" y="2808"/>
                                </a:cxn>
                                <a:cxn ang="0">
                                  <a:pos x="0" y="3270"/>
                                </a:cxn>
                                <a:cxn ang="0">
                                  <a:pos x="573" y="0"/>
                                </a:cxn>
                              </a:cxnLst>
                              <a:pathLst>
                                <a:path w="540" h="3270">
                                  <a:moveTo>
                                    <a:pt x="540" y="0"/>
                                  </a:moveTo>
                                  <a:lnTo>
                                    <a:pt x="540" y="2808"/>
                                  </a:lnTo>
                                  <a:lnTo>
                                    <a:pt x="0" y="3270"/>
                                  </a:lnTo>
                                  <a:lnTo>
                                    <a:pt x="540" y="0"/>
                                  </a:lnTo>
                                  <a:close/>
                                </a:path>
                              </a:pathLst>
                            </a:custGeom>
                            <a:noFill/>
                            <a:ln w="9525" cap="flat" cmpd="sng">
                              <a:solidFill>
                                <a:srgbClr val="000000"/>
                              </a:solidFill>
                              <a:prstDash val="solid"/>
                              <a:headEnd type="none" w="med" len="med"/>
                              <a:tailEnd type="none" w="med" len="med"/>
                            </a:ln>
                          </wps:spPr>
                          <wps:bodyPr upright="1"/>
                        </wps:wsp>
                      </wpg:grpSp>
                      <wps:wsp>
                        <wps:cNvPr id="495" name="文本框 495"/>
                        <wps:cNvSpPr txBox="1"/>
                        <wps:spPr>
                          <a:xfrm>
                            <a:off x="9920" y="1435"/>
                            <a:ext cx="356" cy="336"/>
                          </a:xfrm>
                          <a:prstGeom prst="rect">
                            <a:avLst/>
                          </a:prstGeom>
                          <a:noFill/>
                          <a:ln>
                            <a:noFill/>
                          </a:ln>
                        </wps:spPr>
                        <wps:txbx>
                          <w:txbxContent>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txbxContent>
                        </wps:txbx>
                        <wps:bodyPr lIns="0" tIns="0" rIns="0" bIns="0" upright="1"/>
                      </wps:wsp>
                    </wpg:wgp>
                  </a:graphicData>
                </a:graphic>
              </wp:anchor>
            </w:drawing>
          </mc:Choice>
          <mc:Fallback>
            <w:pict>
              <v:group id="_x0000_s1026" o:spid="_x0000_s1026" o:spt="203" style="position:absolute;left:0pt;margin-left:677.05pt;margin-top:7.65pt;height:63.25pt;width:27.75pt;z-index:251672576;mso-width-relative:page;mso-height-relative:page;" coordorigin="9814,1435" coordsize="555,1265" o:gfxdata="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CMQJUh&#10;2gAAAAwBAAAPAAAAAAAAAAEAIAAAACIAAABkcnMvZG93bnJldi54bWxQSwECFAAUAAAACACHTuJA&#10;u3mQmlkEAADhDwAADgAAAAAAAAABACAAAAApAQAAZHJzL2Uyb0RvYy54bWxQSwUGAAAAAAYABgBZ&#10;AQAA9AcAAAAA&#10;">
                <o:lock v:ext="edit" aspectratio="f"/>
                <v:group id="_x0000_s1026" o:spid="_x0000_s1026" o:spt="203" style="position:absolute;left:9814;top:1813;height:887;width:555;" coordorigin="3960,2193" coordsize="2183,3297"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3960;top:2532;height:2184;width:2183;" fillcolor="#FFFFFF" filled="t" stroked="t" coordsize="21600,21600" o:gfxdata="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f9+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100" style="position:absolute;left:5040;top:2220;height:3270;width:570;" fillcolor="#FF6600" filled="t" stroked="t" coordsize="570,3270" o:gfxdata="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2idrsAAADc&#10;AAAADwAAAAAAAAABACAAAAAiAAAAZHJzL2Rvd25yZXYueG1sUEsBAhQAFAAAAAgAh07iQDMvBZ47&#10;AAAAOQAAABAAAAAAAAAAAQAgAAAACgEAAGRycy9zaGFwZXhtbC54bWxQSwUGAAAAAAYABgBbAQAA&#10;tAMAAAAA&#10;" path="m0,0l0,2775,570,3270,0,0xe">
                    <v:path o:connectlocs="0,0;0,2775;570,3270;0,0" o:connectangles="0,0,0,0"/>
                    <v:fill on="t" focussize="0,0"/>
                    <v:stroke color="#000000" joinstyle="round"/>
                    <v:imagedata o:title=""/>
                    <o:lock v:ext="edit" aspectratio="f"/>
                  </v:shape>
                  <v:shape id="_x0000_s1026" o:spid="_x0000_s1026" o:spt="100" style="position:absolute;left:4470;top:2193;height:3270;width:573;" filled="f" stroked="t" coordsize="540,3270" o:gfxdata="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ESlvQAA&#10;ANwAAAAPAAAAAAAAAAEAIAAAACIAAABkcnMvZG93bnJldi54bWxQSwECFAAUAAAACACHTuJAMy8F&#10;njsAAAA5AAAAEAAAAAAAAAABACAAAAAMAQAAZHJzL3NoYXBleG1sLnhtbFBLBQYAAAAABgAGAFsB&#10;AAC2AwAAAAA=&#10;" path="m540,0l540,2808,0,3270,540,0xe">
                    <v:path o:connectlocs="573,0;573,2808;0,3270;573,0" o:connectangles="0,0,0,0"/>
                    <v:fill on="f" focussize="0,0"/>
                    <v:stroke color="#000000" joinstyle="round"/>
                    <v:imagedata o:title=""/>
                    <o:lock v:ext="edit" aspectratio="f"/>
                  </v:shape>
                </v:group>
                <v:shape id="_x0000_s1026" o:spid="_x0000_s1026" o:spt="202" type="#_x0000_t202" style="position:absolute;left:9920;top:1435;height:336;width:356;" filled="f" stroked="f" coordsize="21600,21600" o:gfxdata="UEsDBAoAAAAAAIdO4kAAAAAAAAAAAAAAAAAEAAAAZHJzL1BLAwQUAAAACACHTuJAMpPD+b8AAADc&#10;AAAADwAAAGRycy9kb3ducmV2LnhtbEWPT2sCMRTE70K/Q3gFb5ooVu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p/>
                      <w:p>
                        <w:pPr>
                          <w:jc w:val="center"/>
                          <w:rPr>
                            <w:b/>
                          </w:rPr>
                        </w:pPr>
                        <w:r>
                          <w:rPr>
                            <w:b/>
                          </w:rPr>
                          <w:t>N</w:t>
                        </w:r>
                      </w:p>
                    </w:txbxContent>
                  </v:textbox>
                </v:shape>
              </v:group>
            </w:pict>
          </mc:Fallback>
        </mc:AlternateContent>
      </w:r>
    </w:p>
    <w:p>
      <w:pPr>
        <w:bidi w:val="0"/>
        <w:rPr>
          <w:rFonts w:hint="eastAsia" w:ascii="Times New Roman" w:hAnsi="Times New Roman" w:eastAsia="宋体" w:cs="Times New Roman"/>
          <w:kern w:val="2"/>
          <w:sz w:val="21"/>
          <w:szCs w:val="24"/>
          <w:lang w:val="en-US" w:eastAsia="zh-CN" w:bidi="ar-SA"/>
        </w:rPr>
      </w:pPr>
      <w:r>
        <w:rPr>
          <w:sz w:val="21"/>
        </w:rPr>
        <mc:AlternateContent>
          <mc:Choice Requires="wpg">
            <w:drawing>
              <wp:anchor distT="0" distB="0" distL="114300" distR="114300" simplePos="0" relativeHeight="251671552" behindDoc="0" locked="0" layoutInCell="1" allowOverlap="1">
                <wp:simplePos x="0" y="0"/>
                <wp:positionH relativeFrom="column">
                  <wp:posOffset>654050</wp:posOffset>
                </wp:positionH>
                <wp:positionV relativeFrom="paragraph">
                  <wp:posOffset>194310</wp:posOffset>
                </wp:positionV>
                <wp:extent cx="7480935" cy="3748405"/>
                <wp:effectExtent l="9525" t="9525" r="7620" b="21590"/>
                <wp:wrapNone/>
                <wp:docPr id="406" name="组合 406"/>
                <wp:cNvGraphicFramePr/>
                <a:graphic xmlns:a="http://schemas.openxmlformats.org/drawingml/2006/main">
                  <a:graphicData uri="http://schemas.microsoft.com/office/word/2010/wordprocessingGroup">
                    <wpg:wgp>
                      <wpg:cNvGrpSpPr/>
                      <wpg:grpSpPr>
                        <a:xfrm>
                          <a:off x="0" y="0"/>
                          <a:ext cx="7480935" cy="3748405"/>
                          <a:chOff x="5141" y="2721"/>
                          <a:chExt cx="11781" cy="5903"/>
                        </a:xfrm>
                      </wpg:grpSpPr>
                      <wps:wsp>
                        <wps:cNvPr id="407" name="直接箭头连接符 324"/>
                        <wps:cNvCnPr/>
                        <wps:spPr>
                          <a:xfrm>
                            <a:off x="11237" y="8616"/>
                            <a:ext cx="567" cy="0"/>
                          </a:xfrm>
                          <a:prstGeom prst="straightConnector1">
                            <a:avLst/>
                          </a:prstGeom>
                          <a:ln w="15875" cap="flat" cmpd="sng">
                            <a:solidFill>
                              <a:srgbClr val="00B0F0"/>
                            </a:solidFill>
                            <a:prstDash val="dash"/>
                            <a:headEnd type="none" w="med" len="med"/>
                            <a:tailEnd type="none" w="med" len="med"/>
                          </a:ln>
                        </wps:spPr>
                        <wps:bodyPr/>
                      </wps:wsp>
                      <wps:wsp>
                        <wps:cNvPr id="408" name="下箭头 97"/>
                        <wps:cNvSpPr/>
                        <wps:spPr>
                          <a:xfrm flipV="1">
                            <a:off x="16123" y="7884"/>
                            <a:ext cx="293" cy="604"/>
                          </a:xfrm>
                          <a:prstGeom prst="downArrow">
                            <a:avLst>
                              <a:gd name="adj1" fmla="val 50000"/>
                              <a:gd name="adj2" fmla="val 51535"/>
                            </a:avLst>
                          </a:prstGeom>
                          <a:solidFill>
                            <a:srgbClr val="000000"/>
                          </a:solidFill>
                          <a:ln w="9525" cap="flat" cmpd="sng">
                            <a:solidFill>
                              <a:srgbClr val="000000"/>
                            </a:solidFill>
                            <a:prstDash val="solid"/>
                            <a:miter/>
                            <a:headEnd type="none" w="med" len="med"/>
                            <a:tailEnd type="none" w="med" len="med"/>
                          </a:ln>
                        </wps:spPr>
                        <wps:bodyPr upright="1"/>
                      </wps:wsp>
                      <wps:wsp>
                        <wps:cNvPr id="409" name="文本框 98"/>
                        <wps:cNvSpPr txBox="1"/>
                        <wps:spPr>
                          <a:xfrm>
                            <a:off x="16412" y="8089"/>
                            <a:ext cx="510" cy="352"/>
                          </a:xfrm>
                          <a:prstGeom prst="rect">
                            <a:avLst/>
                          </a:prstGeom>
                          <a:noFill/>
                          <a:ln>
                            <a:noFill/>
                          </a:ln>
                        </wps:spPr>
                        <wps:txbx>
                          <w:txbxContent>
                            <w:p>
                              <w:pPr>
                                <w:rPr>
                                  <w:szCs w:val="21"/>
                                </w:rPr>
                              </w:pPr>
                              <w:r>
                                <w:rPr>
                                  <w:rFonts w:hint="eastAsia"/>
                                  <w:szCs w:val="21"/>
                                </w:rPr>
                                <w:t>入口</w:t>
                              </w:r>
                            </w:p>
                          </w:txbxContent>
                        </wps:txbx>
                        <wps:bodyPr lIns="0" tIns="0" rIns="0" bIns="0" upright="1"/>
                      </wps:wsp>
                      <wps:wsp>
                        <wps:cNvPr id="410" name="文本框 101"/>
                        <wps:cNvSpPr txBox="1"/>
                        <wps:spPr>
                          <a:xfrm>
                            <a:off x="14976" y="7867"/>
                            <a:ext cx="870" cy="352"/>
                          </a:xfrm>
                          <a:prstGeom prst="rect">
                            <a:avLst/>
                          </a:prstGeom>
                          <a:noFill/>
                          <a:ln>
                            <a:noFill/>
                          </a:ln>
                        </wps:spPr>
                        <wps:txbx>
                          <w:txbxContent>
                            <w:p>
                              <w:pPr>
                                <w:rPr>
                                  <w:b/>
                                  <w:szCs w:val="21"/>
                                </w:rPr>
                              </w:pPr>
                              <w:r>
                                <w:rPr>
                                  <w:b/>
                                  <w:szCs w:val="21"/>
                                </w:rPr>
                                <w:t>DW001</w:t>
                              </w:r>
                            </w:p>
                          </w:txbxContent>
                        </wps:txbx>
                        <wps:bodyPr lIns="0" tIns="0" rIns="0" bIns="0" upright="1"/>
                      </wps:wsp>
                      <wps:wsp>
                        <wps:cNvPr id="411" name="文本框 102"/>
                        <wps:cNvSpPr txBox="1"/>
                        <wps:spPr>
                          <a:xfrm>
                            <a:off x="5794" y="8007"/>
                            <a:ext cx="6829" cy="348"/>
                          </a:xfrm>
                          <a:prstGeom prst="rect">
                            <a:avLst/>
                          </a:prstGeom>
                          <a:noFill/>
                          <a:ln>
                            <a:noFill/>
                          </a:ln>
                        </wps:spPr>
                        <wps:txbx>
                          <w:txbxContent>
                            <w:p>
                              <w:pPr>
                                <w:rPr>
                                  <w:b/>
                                  <w:szCs w:val="21"/>
                                </w:rPr>
                              </w:pPr>
                              <w:r>
                                <w:rPr>
                                  <w:rFonts w:hint="eastAsia"/>
                                  <w:b/>
                                  <w:szCs w:val="21"/>
                                </w:rPr>
                                <w:t>注：厂区雨水经收集后全部用于厂内产品生产，故厂区不设置雨水排放口。</w:t>
                              </w:r>
                            </w:p>
                          </w:txbxContent>
                        </wps:txbx>
                        <wps:bodyPr lIns="0" tIns="0" rIns="0" bIns="0" upright="1"/>
                      </wps:wsp>
                      <wpg:grpSp>
                        <wpg:cNvPr id="412" name="组合 105"/>
                        <wpg:cNvGrpSpPr/>
                        <wpg:grpSpPr>
                          <a:xfrm rot="0">
                            <a:off x="15662" y="7887"/>
                            <a:ext cx="300" cy="270"/>
                            <a:chOff x="0" y="0"/>
                            <a:chExt cx="344" cy="330"/>
                          </a:xfrm>
                        </wpg:grpSpPr>
                        <wps:wsp>
                          <wps:cNvPr id="413" name="流程图: 联系 103"/>
                          <wps:cNvSpPr/>
                          <wps:spPr>
                            <a:xfrm>
                              <a:off x="0" y="0"/>
                              <a:ext cx="344" cy="33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414" name="流程图: 汇总连接 104"/>
                          <wps:cNvSpPr/>
                          <wps:spPr>
                            <a:xfrm>
                              <a:off x="76" y="60"/>
                              <a:ext cx="194" cy="19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g:grpSp>
                      <wps:wsp>
                        <wps:cNvPr id="415" name="矩形 106"/>
                        <wps:cNvSpPr/>
                        <wps:spPr>
                          <a:xfrm>
                            <a:off x="5844" y="2735"/>
                            <a:ext cx="9695" cy="2400"/>
                          </a:xfrm>
                          <a:prstGeom prst="rect">
                            <a:avLst/>
                          </a:prstGeom>
                          <a:noFill/>
                          <a:ln w="9525" cap="flat" cmpd="sng">
                            <a:solidFill>
                              <a:srgbClr val="000000"/>
                            </a:solidFill>
                            <a:prstDash val="solid"/>
                            <a:miter/>
                            <a:headEnd type="none" w="med" len="med"/>
                            <a:tailEnd type="none" w="med" len="med"/>
                          </a:ln>
                        </wps:spPr>
                        <wps:bodyPr upright="1"/>
                      </wps:wsp>
                      <wps:wsp>
                        <wps:cNvPr id="416" name="矩形 107"/>
                        <wps:cNvSpPr/>
                        <wps:spPr>
                          <a:xfrm>
                            <a:off x="5141" y="2721"/>
                            <a:ext cx="11750" cy="5143"/>
                          </a:xfrm>
                          <a:prstGeom prst="rect">
                            <a:avLst/>
                          </a:prstGeom>
                          <a:noFill/>
                          <a:ln w="19050" cap="flat" cmpd="sng">
                            <a:solidFill>
                              <a:srgbClr val="000000"/>
                            </a:solidFill>
                            <a:prstDash val="solid"/>
                            <a:miter/>
                            <a:headEnd type="none" w="med" len="med"/>
                            <a:tailEnd type="none" w="med" len="med"/>
                          </a:ln>
                        </wps:spPr>
                        <wps:bodyPr upright="1"/>
                      </wps:wsp>
                      <wps:wsp>
                        <wps:cNvPr id="417" name="矩形 108"/>
                        <wps:cNvSpPr/>
                        <wps:spPr>
                          <a:xfrm>
                            <a:off x="15769" y="7582"/>
                            <a:ext cx="871" cy="311"/>
                          </a:xfrm>
                          <a:prstGeom prst="rect">
                            <a:avLst/>
                          </a:prstGeom>
                          <a:solidFill>
                            <a:srgbClr val="FFFFFF"/>
                          </a:solidFill>
                          <a:ln>
                            <a:noFill/>
                          </a:ln>
                        </wps:spPr>
                        <wps:bodyPr upright="1"/>
                      </wps:wsp>
                      <wps:wsp>
                        <wps:cNvPr id="418" name="文本框 109"/>
                        <wps:cNvSpPr txBox="1"/>
                        <wps:spPr>
                          <a:xfrm>
                            <a:off x="7772" y="3859"/>
                            <a:ext cx="5792" cy="462"/>
                          </a:xfrm>
                          <a:prstGeom prst="rect">
                            <a:avLst/>
                          </a:prstGeom>
                          <a:noFill/>
                          <a:ln>
                            <a:noFill/>
                          </a:ln>
                        </wps:spPr>
                        <wps:txbx>
                          <w:txbxContent>
                            <w:p>
                              <w:pPr>
                                <w:jc w:val="center"/>
                              </w:pPr>
                              <w:r>
                                <w:rPr>
                                  <w:rFonts w:hint="eastAsia"/>
                                </w:rPr>
                                <w:t xml:space="preserve">生 </w:t>
                              </w:r>
                              <w:r>
                                <w:t xml:space="preserve">           </w:t>
                              </w:r>
                              <w:r>
                                <w:rPr>
                                  <w:rFonts w:hint="eastAsia"/>
                                </w:rPr>
                                <w:t xml:space="preserve">产 </w:t>
                              </w:r>
                              <w:r>
                                <w:t xml:space="preserve">           </w:t>
                              </w:r>
                              <w:r>
                                <w:rPr>
                                  <w:rFonts w:hint="eastAsia"/>
                                </w:rPr>
                                <w:t xml:space="preserve">车 </w:t>
                              </w:r>
                              <w:r>
                                <w:t xml:space="preserve">           </w:t>
                              </w:r>
                              <w:r>
                                <w:rPr>
                                  <w:rFonts w:hint="eastAsia"/>
                                </w:rPr>
                                <w:t>间</w:t>
                              </w:r>
                            </w:p>
                          </w:txbxContent>
                        </wps:txbx>
                        <wps:bodyPr upright="1"/>
                      </wps:wsp>
                      <wps:wsp>
                        <wps:cNvPr id="420" name="直接箭头连接符 111"/>
                        <wps:cNvCnPr/>
                        <wps:spPr>
                          <a:xfrm flipV="1">
                            <a:off x="15805" y="6275"/>
                            <a:ext cx="0" cy="1531"/>
                          </a:xfrm>
                          <a:prstGeom prst="straightConnector1">
                            <a:avLst/>
                          </a:prstGeom>
                          <a:ln w="15875" cap="flat" cmpd="sng">
                            <a:solidFill>
                              <a:srgbClr val="FF0000"/>
                            </a:solidFill>
                            <a:prstDash val="dash"/>
                            <a:headEnd type="none" w="med" len="med"/>
                            <a:tailEnd type="none" w="med" len="med"/>
                          </a:ln>
                        </wps:spPr>
                        <wps:bodyPr/>
                      </wps:wsp>
                      <wps:wsp>
                        <wps:cNvPr id="421" name="直接箭头连接符 112"/>
                        <wps:cNvCnPr/>
                        <wps:spPr>
                          <a:xfrm flipV="1">
                            <a:off x="5554" y="5233"/>
                            <a:ext cx="10652" cy="0"/>
                          </a:xfrm>
                          <a:prstGeom prst="straightConnector1">
                            <a:avLst/>
                          </a:prstGeom>
                          <a:ln w="15875" cap="flat" cmpd="sng">
                            <a:solidFill>
                              <a:srgbClr val="00B0F0"/>
                            </a:solidFill>
                            <a:prstDash val="dash"/>
                            <a:headEnd type="none" w="med" len="med"/>
                            <a:tailEnd type="none" w="med" len="med"/>
                          </a:ln>
                        </wps:spPr>
                        <wps:bodyPr/>
                      </wps:wsp>
                      <wps:wsp>
                        <wps:cNvPr id="422" name="矩形 113"/>
                        <wps:cNvSpPr/>
                        <wps:spPr>
                          <a:xfrm>
                            <a:off x="16375" y="5358"/>
                            <a:ext cx="510" cy="1959"/>
                          </a:xfrm>
                          <a:prstGeom prst="rect">
                            <a:avLst/>
                          </a:prstGeom>
                          <a:noFill/>
                          <a:ln w="9525" cap="flat" cmpd="sng">
                            <a:solidFill>
                              <a:srgbClr val="000000"/>
                            </a:solidFill>
                            <a:prstDash val="solid"/>
                            <a:miter/>
                            <a:headEnd type="none" w="med" len="med"/>
                            <a:tailEnd type="none" w="med" len="med"/>
                          </a:ln>
                        </wps:spPr>
                        <wps:bodyPr upright="1"/>
                      </wps:wsp>
                      <wps:wsp>
                        <wps:cNvPr id="423" name="文本框 114"/>
                        <wps:cNvSpPr txBox="1"/>
                        <wps:spPr>
                          <a:xfrm>
                            <a:off x="16436" y="5828"/>
                            <a:ext cx="443" cy="998"/>
                          </a:xfrm>
                          <a:prstGeom prst="rect">
                            <a:avLst/>
                          </a:prstGeom>
                          <a:noFill/>
                          <a:ln>
                            <a:noFill/>
                          </a:ln>
                        </wps:spPr>
                        <wps:txbx>
                          <w:txbxContent>
                            <w:p>
                              <w:pPr>
                                <w:jc w:val="center"/>
                                <w:rPr>
                                  <w:szCs w:val="21"/>
                                </w:rPr>
                              </w:pPr>
                              <w:r>
                                <w:rPr>
                                  <w:rFonts w:hint="eastAsia"/>
                                  <w:szCs w:val="21"/>
                                </w:rPr>
                                <w:t>办</w:t>
                              </w:r>
                            </w:p>
                            <w:p>
                              <w:pPr>
                                <w:jc w:val="center"/>
                                <w:rPr>
                                  <w:szCs w:val="21"/>
                                </w:rPr>
                              </w:pPr>
                              <w:r>
                                <w:rPr>
                                  <w:rFonts w:hint="eastAsia"/>
                                  <w:szCs w:val="21"/>
                                </w:rPr>
                                <w:t>公</w:t>
                              </w:r>
                            </w:p>
                            <w:p>
                              <w:pPr>
                                <w:jc w:val="center"/>
                                <w:rPr>
                                  <w:szCs w:val="21"/>
                                </w:rPr>
                              </w:pPr>
                              <w:r>
                                <w:rPr>
                                  <w:rFonts w:hint="eastAsia"/>
                                  <w:szCs w:val="21"/>
                                </w:rPr>
                                <w:t>楼</w:t>
                              </w:r>
                            </w:p>
                          </w:txbxContent>
                        </wps:txbx>
                        <wps:bodyPr lIns="0" tIns="0" rIns="0" bIns="0" upright="1"/>
                      </wps:wsp>
                      <wps:wsp>
                        <wps:cNvPr id="424" name="矩形 115"/>
                        <wps:cNvSpPr/>
                        <wps:spPr>
                          <a:xfrm>
                            <a:off x="11039" y="5796"/>
                            <a:ext cx="386" cy="1973"/>
                          </a:xfrm>
                          <a:prstGeom prst="rect">
                            <a:avLst/>
                          </a:prstGeom>
                          <a:noFill/>
                          <a:ln w="9525" cap="flat" cmpd="sng">
                            <a:solidFill>
                              <a:srgbClr val="000000"/>
                            </a:solidFill>
                            <a:prstDash val="solid"/>
                            <a:miter/>
                            <a:headEnd type="none" w="med" len="med"/>
                            <a:tailEnd type="none" w="med" len="med"/>
                          </a:ln>
                        </wps:spPr>
                        <wps:bodyPr upright="1"/>
                      </wps:wsp>
                      <wps:wsp>
                        <wps:cNvPr id="426" name="文本框 117"/>
                        <wps:cNvSpPr txBox="1"/>
                        <wps:spPr>
                          <a:xfrm>
                            <a:off x="7649" y="6716"/>
                            <a:ext cx="2712" cy="462"/>
                          </a:xfrm>
                          <a:prstGeom prst="rect">
                            <a:avLst/>
                          </a:prstGeom>
                          <a:noFill/>
                          <a:ln>
                            <a:noFill/>
                          </a:ln>
                        </wps:spPr>
                        <wps:txbx>
                          <w:txbxContent>
                            <w:p>
                              <w:pPr>
                                <w:jc w:val="center"/>
                                <w:rPr>
                                  <w:rFonts w:hint="eastAsia" w:eastAsia="宋体"/>
                                  <w:lang w:eastAsia="zh-CN"/>
                                </w:rPr>
                              </w:pPr>
                              <w:r>
                                <w:rPr>
                                  <w:rFonts w:hint="eastAsia"/>
                                </w:rPr>
                                <w:t>堆场</w:t>
                              </w:r>
                              <w:r>
                                <w:rPr>
                                  <w:rFonts w:hint="eastAsia"/>
                                  <w:lang w:eastAsia="zh-CN"/>
                                </w:rPr>
                                <w:t>（</w:t>
                              </w:r>
                              <w:r>
                                <w:rPr>
                                  <w:rFonts w:hint="eastAsia"/>
                                  <w:lang w:val="en-US" w:eastAsia="zh-CN"/>
                                </w:rPr>
                                <w:t>石英尾矿砂、石膏</w:t>
                              </w:r>
                              <w:r>
                                <w:rPr>
                                  <w:rFonts w:hint="eastAsia"/>
                                  <w:lang w:eastAsia="zh-CN"/>
                                </w:rPr>
                                <w:t>）</w:t>
                              </w:r>
                            </w:p>
                          </w:txbxContent>
                        </wps:txbx>
                        <wps:bodyPr upright="1"/>
                      </wps:wsp>
                      <wps:wsp>
                        <wps:cNvPr id="427" name="文本框 118"/>
                        <wps:cNvSpPr txBox="1"/>
                        <wps:spPr>
                          <a:xfrm>
                            <a:off x="12758" y="6382"/>
                            <a:ext cx="1744" cy="462"/>
                          </a:xfrm>
                          <a:prstGeom prst="rect">
                            <a:avLst/>
                          </a:prstGeom>
                          <a:noFill/>
                          <a:ln>
                            <a:noFill/>
                          </a:ln>
                        </wps:spPr>
                        <wps:txbx>
                          <w:txbxContent>
                            <w:p>
                              <w:pPr>
                                <w:jc w:val="center"/>
                              </w:pPr>
                              <w:r>
                                <w:rPr>
                                  <w:rFonts w:hint="eastAsia"/>
                                </w:rPr>
                                <w:t>成品堆场</w:t>
                              </w:r>
                            </w:p>
                          </w:txbxContent>
                        </wps:txbx>
                        <wps:bodyPr upright="1"/>
                      </wps:wsp>
                      <wps:wsp>
                        <wps:cNvPr id="428" name="文本框 119"/>
                        <wps:cNvSpPr txBox="1"/>
                        <wps:spPr>
                          <a:xfrm>
                            <a:off x="10960" y="6246"/>
                            <a:ext cx="537" cy="462"/>
                          </a:xfrm>
                          <a:prstGeom prst="rect">
                            <a:avLst/>
                          </a:prstGeom>
                          <a:noFill/>
                          <a:ln>
                            <a:noFill/>
                          </a:ln>
                        </wps:spPr>
                        <wps:txbx>
                          <w:txbxContent>
                            <w:p>
                              <w:pPr>
                                <w:jc w:val="center"/>
                              </w:pPr>
                              <w:r>
                                <w:rPr>
                                  <w:rFonts w:hint="eastAsia"/>
                                </w:rPr>
                                <w:t>辅</w:t>
                              </w:r>
                            </w:p>
                          </w:txbxContent>
                        </wps:txbx>
                        <wps:bodyPr upright="1"/>
                      </wps:wsp>
                      <wps:wsp>
                        <wps:cNvPr id="429" name="文本框 120"/>
                        <wps:cNvSpPr txBox="1"/>
                        <wps:spPr>
                          <a:xfrm>
                            <a:off x="10958" y="6948"/>
                            <a:ext cx="537" cy="462"/>
                          </a:xfrm>
                          <a:prstGeom prst="rect">
                            <a:avLst/>
                          </a:prstGeom>
                          <a:noFill/>
                          <a:ln>
                            <a:noFill/>
                          </a:ln>
                        </wps:spPr>
                        <wps:txbx>
                          <w:txbxContent>
                            <w:p>
                              <w:pPr>
                                <w:jc w:val="center"/>
                              </w:pPr>
                              <w:r>
                                <w:rPr>
                                  <w:rFonts w:hint="eastAsia"/>
                                </w:rPr>
                                <w:t>房</w:t>
                              </w:r>
                            </w:p>
                          </w:txbxContent>
                        </wps:txbx>
                        <wps:bodyPr upright="1"/>
                      </wps:wsp>
                      <wps:wsp>
                        <wps:cNvPr id="437" name="任意多边形 128"/>
                        <wps:cNvSpPr/>
                        <wps:spPr>
                          <a:xfrm flipV="1">
                            <a:off x="15017" y="4752"/>
                            <a:ext cx="299" cy="175"/>
                          </a:xfrm>
                          <a:custGeom>
                            <a:avLst/>
                            <a:gdLst>
                              <a:gd name="txL" fmla="*/ 4164 w 21600"/>
                              <a:gd name="txT" fmla="*/ 4164 h 21600"/>
                              <a:gd name="txR" fmla="*/ 17435 w 21600"/>
                              <a:gd name="txB" fmla="*/ 17435 h 21600"/>
                            </a:gdLst>
                            <a:ahLst/>
                            <a:cxnLst>
                              <a:cxn ang="0">
                                <a:pos x="19235" y="10800"/>
                              </a:cxn>
                              <a:cxn ang="90">
                                <a:pos x="10800" y="21600"/>
                              </a:cxn>
                              <a:cxn ang="180">
                                <a:pos x="2364" y="10800"/>
                              </a:cxn>
                              <a:cxn ang="270">
                                <a:pos x="10800" y="0"/>
                              </a:cxn>
                            </a:cxnLst>
                            <a:rect l="txL" t="txT" r="txR" b="txB"/>
                            <a:pathLst>
                              <a:path w="21600" h="21600">
                                <a:moveTo>
                                  <a:pt x="0" y="0"/>
                                </a:moveTo>
                                <a:lnTo>
                                  <a:pt x="4729" y="21600"/>
                                </a:lnTo>
                                <a:lnTo>
                                  <a:pt x="16871" y="21600"/>
                                </a:lnTo>
                                <a:lnTo>
                                  <a:pt x="21600" y="0"/>
                                </a:lnTo>
                                <a:close/>
                              </a:path>
                            </a:pathLst>
                          </a:custGeom>
                          <a:solidFill>
                            <a:srgbClr val="000000"/>
                          </a:solidFill>
                          <a:ln w="9525" cap="flat" cmpd="sng">
                            <a:solidFill>
                              <a:srgbClr val="000000"/>
                            </a:solidFill>
                            <a:prstDash val="solid"/>
                            <a:miter/>
                            <a:headEnd type="none" w="med" len="med"/>
                            <a:tailEnd type="none" w="med" len="med"/>
                          </a:ln>
                        </wps:spPr>
                        <wps:bodyPr upright="1"/>
                      </wps:wsp>
                      <wpg:grpSp>
                        <wpg:cNvPr id="451" name="组合 147"/>
                        <wpg:cNvGrpSpPr>
                          <a:grpSpLocks noChangeAspect="1"/>
                        </wpg:cNvGrpSpPr>
                        <wpg:grpSpPr>
                          <a:xfrm rot="0">
                            <a:off x="10482" y="3570"/>
                            <a:ext cx="313" cy="289"/>
                            <a:chOff x="2640" y="9376"/>
                            <a:chExt cx="1557" cy="1441"/>
                          </a:xfrm>
                        </wpg:grpSpPr>
                        <wps:wsp>
                          <wps:cNvPr id="452" name="椭圆 142"/>
                          <wps:cNvSpPr>
                            <a:spLocks noChangeAspect="1"/>
                          </wps:cNvSpPr>
                          <wps:spPr>
                            <a:xfrm>
                              <a:off x="2640" y="9376"/>
                              <a:ext cx="1557" cy="1441"/>
                            </a:xfrm>
                            <a:prstGeom prst="ellipse">
                              <a:avLst/>
                            </a:prstGeom>
                            <a:noFill/>
                            <a:ln w="9525" cap="flat" cmpd="sng">
                              <a:solidFill>
                                <a:srgbClr val="000000"/>
                              </a:solidFill>
                              <a:prstDash val="solid"/>
                              <a:headEnd type="none" w="med" len="med"/>
                              <a:tailEnd type="none" w="med" len="med"/>
                            </a:ln>
                          </wps:spPr>
                          <wps:bodyPr upright="1"/>
                        </wps:wsp>
                        <wps:wsp>
                          <wps:cNvPr id="453" name="任意多边形 143"/>
                          <wps:cNvSpPr>
                            <a:spLocks noChangeAspect="1"/>
                          </wps:cNvSpPr>
                          <wps:spPr>
                            <a:xfrm>
                              <a:off x="2976" y="9780"/>
                              <a:ext cx="654" cy="621"/>
                            </a:xfrm>
                            <a:custGeom>
                              <a:avLst/>
                              <a:gdLst/>
                              <a:ahLst/>
                              <a:cxnLst/>
                              <a:pathLst>
                                <a:path w="654" h="621">
                                  <a:moveTo>
                                    <a:pt x="0" y="165"/>
                                  </a:moveTo>
                                  <a:lnTo>
                                    <a:pt x="396" y="165"/>
                                  </a:lnTo>
                                  <a:lnTo>
                                    <a:pt x="654" y="0"/>
                                  </a:lnTo>
                                  <a:lnTo>
                                    <a:pt x="654" y="621"/>
                                  </a:lnTo>
                                  <a:lnTo>
                                    <a:pt x="408" y="486"/>
                                  </a:lnTo>
                                  <a:lnTo>
                                    <a:pt x="0" y="486"/>
                                  </a:lnTo>
                                  <a:lnTo>
                                    <a:pt x="0" y="165"/>
                                  </a:lnTo>
                                  <a:close/>
                                </a:path>
                              </a:pathLst>
                            </a:custGeom>
                            <a:noFill/>
                            <a:ln w="9525" cap="flat" cmpd="sng">
                              <a:solidFill>
                                <a:srgbClr val="000000"/>
                              </a:solidFill>
                              <a:prstDash val="solid"/>
                              <a:headEnd type="none" w="med" len="med"/>
                              <a:tailEnd type="none" w="med" len="med"/>
                            </a:ln>
                          </wps:spPr>
                          <wps:bodyPr upright="1"/>
                        </wps:wsp>
                        <wps:wsp>
                          <wps:cNvPr id="454" name="直接箭头连接符 144"/>
                          <wps:cNvCnPr>
                            <a:cxnSpLocks noChangeAspect="1"/>
                          </wps:cNvCnPr>
                          <wps:spPr>
                            <a:xfrm flipV="1">
                              <a:off x="3762" y="9759"/>
                              <a:ext cx="189" cy="105"/>
                            </a:xfrm>
                            <a:prstGeom prst="straightConnector1">
                              <a:avLst/>
                            </a:prstGeom>
                            <a:ln w="9525" cap="flat" cmpd="sng">
                              <a:solidFill>
                                <a:srgbClr val="000000"/>
                              </a:solidFill>
                              <a:prstDash val="solid"/>
                              <a:headEnd type="none" w="med" len="med"/>
                              <a:tailEnd type="none" w="med" len="med"/>
                            </a:ln>
                          </wps:spPr>
                          <wps:bodyPr/>
                        </wps:wsp>
                        <wps:wsp>
                          <wps:cNvPr id="455" name="直接箭头连接符 145"/>
                          <wps:cNvCnPr>
                            <a:cxnSpLocks noChangeAspect="1"/>
                          </wps:cNvCnPr>
                          <wps:spPr>
                            <a:xfrm flipV="1">
                              <a:off x="3762" y="10098"/>
                              <a:ext cx="270" cy="3"/>
                            </a:xfrm>
                            <a:prstGeom prst="straightConnector1">
                              <a:avLst/>
                            </a:prstGeom>
                            <a:ln w="9525" cap="flat" cmpd="sng">
                              <a:solidFill>
                                <a:srgbClr val="000000"/>
                              </a:solidFill>
                              <a:prstDash val="solid"/>
                              <a:headEnd type="none" w="med" len="med"/>
                              <a:tailEnd type="none" w="med" len="med"/>
                            </a:ln>
                          </wps:spPr>
                          <wps:bodyPr/>
                        </wps:wsp>
                        <wps:wsp>
                          <wps:cNvPr id="456" name="直接箭头连接符 146"/>
                          <wps:cNvCnPr>
                            <a:cxnSpLocks noChangeAspect="1"/>
                          </wps:cNvCnPr>
                          <wps:spPr>
                            <a:xfrm>
                              <a:off x="3762" y="10302"/>
                              <a:ext cx="189" cy="119"/>
                            </a:xfrm>
                            <a:prstGeom prst="straightConnector1">
                              <a:avLst/>
                            </a:prstGeom>
                            <a:ln w="9525" cap="flat" cmpd="sng">
                              <a:solidFill>
                                <a:srgbClr val="000000"/>
                              </a:solidFill>
                              <a:prstDash val="solid"/>
                              <a:headEnd type="none" w="med" len="med"/>
                              <a:tailEnd type="none" w="med" len="med"/>
                            </a:ln>
                          </wps:spPr>
                          <wps:bodyPr/>
                        </wps:wsp>
                      </wpg:grpSp>
                      <wps:wsp>
                        <wps:cNvPr id="465" name="矩形 156"/>
                        <wps:cNvSpPr/>
                        <wps:spPr>
                          <a:xfrm>
                            <a:off x="5838" y="4118"/>
                            <a:ext cx="1073" cy="1017"/>
                          </a:xfrm>
                          <a:prstGeom prst="rect">
                            <a:avLst/>
                          </a:prstGeom>
                          <a:noFill/>
                          <a:ln w="9525" cap="flat" cmpd="sng">
                            <a:solidFill>
                              <a:srgbClr val="000000"/>
                            </a:solidFill>
                            <a:prstDash val="solid"/>
                            <a:miter/>
                            <a:headEnd type="none" w="med" len="med"/>
                            <a:tailEnd type="none" w="med" len="med"/>
                          </a:ln>
                        </wps:spPr>
                        <wps:bodyPr upright="1"/>
                      </wps:wsp>
                      <wps:wsp>
                        <wps:cNvPr id="466" name="文本框 157"/>
                        <wps:cNvSpPr txBox="1"/>
                        <wps:spPr>
                          <a:xfrm>
                            <a:off x="5815" y="4321"/>
                            <a:ext cx="1134" cy="709"/>
                          </a:xfrm>
                          <a:prstGeom prst="rect">
                            <a:avLst/>
                          </a:prstGeom>
                          <a:noFill/>
                          <a:ln>
                            <a:noFill/>
                          </a:ln>
                        </wps:spPr>
                        <wps:txbx>
                          <w:txbxContent>
                            <w:p>
                              <w:pPr>
                                <w:jc w:val="center"/>
                              </w:pPr>
                              <w:r>
                                <w:rPr>
                                  <w:rFonts w:hint="eastAsia"/>
                                </w:rPr>
                                <w:t>原材料预处理区</w:t>
                              </w:r>
                            </w:p>
                          </w:txbxContent>
                        </wps:txbx>
                        <wps:bodyPr upright="1"/>
                      </wps:wsp>
                      <wps:wsp>
                        <wps:cNvPr id="467" name="直接箭头连接符 158"/>
                        <wps:cNvCnPr/>
                        <wps:spPr>
                          <a:xfrm>
                            <a:off x="15805" y="6272"/>
                            <a:ext cx="570" cy="0"/>
                          </a:xfrm>
                          <a:prstGeom prst="straightConnector1">
                            <a:avLst/>
                          </a:prstGeom>
                          <a:ln w="15875" cap="flat" cmpd="sng">
                            <a:solidFill>
                              <a:srgbClr val="FF0000"/>
                            </a:solidFill>
                            <a:prstDash val="dash"/>
                            <a:headEnd type="none" w="med" len="med"/>
                            <a:tailEnd type="none" w="med" len="med"/>
                          </a:ln>
                        </wps:spPr>
                        <wps:bodyPr/>
                      </wps:wsp>
                      <wps:wsp>
                        <wps:cNvPr id="468" name="直接箭头连接符 159"/>
                        <wps:cNvCnPr/>
                        <wps:spPr>
                          <a:xfrm>
                            <a:off x="16206" y="2865"/>
                            <a:ext cx="0" cy="4245"/>
                          </a:xfrm>
                          <a:prstGeom prst="straightConnector1">
                            <a:avLst/>
                          </a:prstGeom>
                          <a:ln w="15875" cap="flat" cmpd="sng">
                            <a:solidFill>
                              <a:srgbClr val="00B0F0"/>
                            </a:solidFill>
                            <a:prstDash val="dash"/>
                            <a:headEnd type="none" w="med" len="med"/>
                            <a:tailEnd type="none" w="med" len="med"/>
                          </a:ln>
                        </wps:spPr>
                        <wps:bodyPr/>
                      </wps:wsp>
                      <wps:wsp>
                        <wps:cNvPr id="469" name="直接箭头连接符 160"/>
                        <wps:cNvCnPr/>
                        <wps:spPr>
                          <a:xfrm>
                            <a:off x="15675" y="2852"/>
                            <a:ext cx="0" cy="4245"/>
                          </a:xfrm>
                          <a:prstGeom prst="straightConnector1">
                            <a:avLst/>
                          </a:prstGeom>
                          <a:ln w="15875" cap="flat" cmpd="sng">
                            <a:solidFill>
                              <a:srgbClr val="00B0F0"/>
                            </a:solidFill>
                            <a:prstDash val="dash"/>
                            <a:headEnd type="none" w="med" len="med"/>
                            <a:tailEnd type="none" w="med" len="med"/>
                          </a:ln>
                        </wps:spPr>
                        <wps:bodyPr/>
                      </wps:wsp>
                      <wps:wsp>
                        <wps:cNvPr id="470" name="直接箭头连接符 161"/>
                        <wps:cNvCnPr/>
                        <wps:spPr>
                          <a:xfrm flipH="1">
                            <a:off x="11553" y="7085"/>
                            <a:ext cx="4122" cy="0"/>
                          </a:xfrm>
                          <a:prstGeom prst="straightConnector1">
                            <a:avLst/>
                          </a:prstGeom>
                          <a:ln w="15875" cap="flat" cmpd="sng">
                            <a:solidFill>
                              <a:srgbClr val="00B0F0"/>
                            </a:solidFill>
                            <a:prstDash val="dash"/>
                            <a:headEnd type="none" w="med" len="med"/>
                            <a:tailEnd type="none" w="med" len="med"/>
                          </a:ln>
                        </wps:spPr>
                        <wps:bodyPr/>
                      </wps:wsp>
                      <wps:wsp>
                        <wps:cNvPr id="471" name="直接箭头连接符 162"/>
                        <wps:cNvCnPr/>
                        <wps:spPr>
                          <a:xfrm>
                            <a:off x="11553" y="7073"/>
                            <a:ext cx="0" cy="733"/>
                          </a:xfrm>
                          <a:prstGeom prst="straightConnector1">
                            <a:avLst/>
                          </a:prstGeom>
                          <a:ln w="15875" cap="flat" cmpd="sng">
                            <a:solidFill>
                              <a:srgbClr val="00B0F0"/>
                            </a:solidFill>
                            <a:prstDash val="dash"/>
                            <a:headEnd type="none" w="med" len="med"/>
                            <a:tailEnd type="none" w="med" len="med"/>
                          </a:ln>
                        </wps:spPr>
                        <wps:bodyPr/>
                      </wps:wsp>
                      <wps:wsp>
                        <wps:cNvPr id="472" name="直接箭头连接符 163"/>
                        <wps:cNvCnPr/>
                        <wps:spPr>
                          <a:xfrm flipH="1" flipV="1">
                            <a:off x="5565" y="7814"/>
                            <a:ext cx="5973" cy="0"/>
                          </a:xfrm>
                          <a:prstGeom prst="straightConnector1">
                            <a:avLst/>
                          </a:prstGeom>
                          <a:ln w="15875" cap="flat" cmpd="sng">
                            <a:solidFill>
                              <a:srgbClr val="00B0F0"/>
                            </a:solidFill>
                            <a:prstDash val="dash"/>
                            <a:headEnd type="none" w="med" len="med"/>
                            <a:tailEnd type="none" w="med" len="med"/>
                          </a:ln>
                        </wps:spPr>
                        <wps:bodyPr/>
                      </wps:wsp>
                      <wps:wsp>
                        <wps:cNvPr id="473" name="圆柱形 164"/>
                        <wps:cNvSpPr/>
                        <wps:spPr>
                          <a:xfrm>
                            <a:off x="11467" y="7513"/>
                            <a:ext cx="222" cy="293"/>
                          </a:xfrm>
                          <a:prstGeom prst="can">
                            <a:avLst>
                              <a:gd name="adj" fmla="val 32995"/>
                            </a:avLst>
                          </a:prstGeom>
                          <a:solidFill>
                            <a:srgbClr val="FFFFFF"/>
                          </a:solidFill>
                          <a:ln w="9525" cap="flat" cmpd="sng">
                            <a:solidFill>
                              <a:srgbClr val="000000"/>
                            </a:solidFill>
                            <a:prstDash val="solid"/>
                            <a:headEnd type="none" w="med" len="med"/>
                            <a:tailEnd type="none" w="med" len="med"/>
                          </a:ln>
                        </wps:spPr>
                        <wps:bodyPr upright="1"/>
                      </wps:wsp>
                      <wpg:grpSp>
                        <wpg:cNvPr id="474" name="组合 171"/>
                        <wpg:cNvGrpSpPr>
                          <a:grpSpLocks noChangeAspect="1"/>
                        </wpg:cNvGrpSpPr>
                        <wpg:grpSpPr>
                          <a:xfrm rot="0">
                            <a:off x="7040" y="5208"/>
                            <a:ext cx="163" cy="270"/>
                            <a:chOff x="13794" y="9275"/>
                            <a:chExt cx="798" cy="1325"/>
                          </a:xfrm>
                        </wpg:grpSpPr>
                        <wps:wsp>
                          <wps:cNvPr id="475" name="流程图: 合并 169"/>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476" name="矩形 170"/>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477" name="文本框 172"/>
                        <wps:cNvSpPr txBox="1"/>
                        <wps:spPr>
                          <a:xfrm>
                            <a:off x="6879" y="5491"/>
                            <a:ext cx="743" cy="238"/>
                          </a:xfrm>
                          <a:prstGeom prst="rect">
                            <a:avLst/>
                          </a:prstGeom>
                          <a:noFill/>
                          <a:ln>
                            <a:noFill/>
                          </a:ln>
                        </wps:spPr>
                        <wps:txbx>
                          <w:txbxContent>
                            <w:p>
                              <w:pPr>
                                <w:jc w:val="center"/>
                                <w:rPr>
                                  <w:b/>
                                  <w:sz w:val="18"/>
                                  <w:szCs w:val="18"/>
                                </w:rPr>
                              </w:pPr>
                              <w:r>
                                <w:rPr>
                                  <w:b/>
                                  <w:sz w:val="18"/>
                                  <w:szCs w:val="18"/>
                                </w:rPr>
                                <w:t>DA001</w:t>
                              </w:r>
                            </w:p>
                          </w:txbxContent>
                        </wps:txbx>
                        <wps:bodyPr lIns="0" tIns="0" rIns="0" bIns="0" upright="1"/>
                      </wps:wsp>
                      <wpg:grpSp>
                        <wpg:cNvPr id="478" name="组合 175"/>
                        <wpg:cNvGrpSpPr>
                          <a:grpSpLocks noChangeAspect="1"/>
                        </wpg:cNvGrpSpPr>
                        <wpg:grpSpPr>
                          <a:xfrm rot="0">
                            <a:off x="8279" y="5208"/>
                            <a:ext cx="163" cy="270"/>
                            <a:chOff x="13794" y="9275"/>
                            <a:chExt cx="798" cy="1325"/>
                          </a:xfrm>
                        </wpg:grpSpPr>
                        <wps:wsp>
                          <wps:cNvPr id="479" name="流程图: 合并 173"/>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480" name="矩形 174"/>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481" name="组合 178"/>
                        <wpg:cNvGrpSpPr>
                          <a:grpSpLocks noChangeAspect="1"/>
                        </wpg:cNvGrpSpPr>
                        <wpg:grpSpPr>
                          <a:xfrm rot="0">
                            <a:off x="8575" y="5221"/>
                            <a:ext cx="163" cy="270"/>
                            <a:chOff x="13794" y="9275"/>
                            <a:chExt cx="798" cy="1325"/>
                          </a:xfrm>
                        </wpg:grpSpPr>
                        <wps:wsp>
                          <wps:cNvPr id="482" name="流程图: 合并 176"/>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483" name="矩形 177"/>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484" name="文本框 179"/>
                        <wps:cNvSpPr txBox="1"/>
                        <wps:spPr>
                          <a:xfrm>
                            <a:off x="7785" y="5478"/>
                            <a:ext cx="743" cy="238"/>
                          </a:xfrm>
                          <a:prstGeom prst="rect">
                            <a:avLst/>
                          </a:prstGeom>
                          <a:noFill/>
                          <a:ln>
                            <a:noFill/>
                          </a:ln>
                        </wps:spPr>
                        <wps:txbx>
                          <w:txbxContent>
                            <w:p>
                              <w:pPr>
                                <w:jc w:val="center"/>
                                <w:rPr>
                                  <w:b/>
                                  <w:sz w:val="18"/>
                                  <w:szCs w:val="18"/>
                                </w:rPr>
                              </w:pPr>
                              <w:r>
                                <w:rPr>
                                  <w:b/>
                                  <w:sz w:val="18"/>
                                  <w:szCs w:val="18"/>
                                </w:rPr>
                                <w:t>DA002</w:t>
                              </w:r>
                            </w:p>
                          </w:txbxContent>
                        </wps:txbx>
                        <wps:bodyPr lIns="0" tIns="0" rIns="0" bIns="0" upright="1"/>
                      </wps:wsp>
                      <wps:wsp>
                        <wps:cNvPr id="485" name="文本框 180"/>
                        <wps:cNvSpPr txBox="1"/>
                        <wps:spPr>
                          <a:xfrm>
                            <a:off x="8437" y="5478"/>
                            <a:ext cx="743" cy="238"/>
                          </a:xfrm>
                          <a:prstGeom prst="rect">
                            <a:avLst/>
                          </a:prstGeom>
                          <a:noFill/>
                          <a:ln>
                            <a:noFill/>
                          </a:ln>
                        </wps:spPr>
                        <wps:txbx>
                          <w:txbxContent>
                            <w:p>
                              <w:pPr>
                                <w:jc w:val="center"/>
                                <w:rPr>
                                  <w:b/>
                                  <w:sz w:val="18"/>
                                  <w:szCs w:val="18"/>
                                </w:rPr>
                              </w:pPr>
                              <w:r>
                                <w:rPr>
                                  <w:b/>
                                  <w:sz w:val="18"/>
                                  <w:szCs w:val="18"/>
                                </w:rPr>
                                <w:t>DA003</w:t>
                              </w:r>
                            </w:p>
                          </w:txbxContent>
                        </wps:txbx>
                        <wps:bodyPr lIns="0" tIns="0" rIns="0" bIns="0" upright="1"/>
                      </wps:wsp>
                      <wpg:grpSp>
                        <wpg:cNvPr id="486" name="组合 183"/>
                        <wpg:cNvGrpSpPr>
                          <a:grpSpLocks noChangeAspect="1"/>
                        </wpg:cNvGrpSpPr>
                        <wpg:grpSpPr>
                          <a:xfrm rot="0">
                            <a:off x="5822" y="3780"/>
                            <a:ext cx="163" cy="270"/>
                            <a:chOff x="13794" y="9275"/>
                            <a:chExt cx="798" cy="1325"/>
                          </a:xfrm>
                        </wpg:grpSpPr>
                        <wps:wsp>
                          <wps:cNvPr id="487" name="流程图: 合并 181"/>
                          <wps:cNvSpPr>
                            <a:spLocks noChangeAspect="1"/>
                          </wps:cNvSpPr>
                          <wps:spPr>
                            <a:xfrm flipV="1">
                              <a:off x="13794" y="9275"/>
                              <a:ext cx="798" cy="546"/>
                            </a:xfrm>
                            <a:prstGeom prst="flowChartMerge">
                              <a:avLst/>
                            </a:prstGeom>
                            <a:noFill/>
                            <a:ln w="9525" cap="flat" cmpd="sng">
                              <a:solidFill>
                                <a:srgbClr val="000000"/>
                              </a:solidFill>
                              <a:prstDash val="solid"/>
                              <a:miter/>
                              <a:headEnd type="none" w="med" len="med"/>
                              <a:tailEnd type="none" w="med" len="med"/>
                            </a:ln>
                          </wps:spPr>
                          <wps:bodyPr upright="1"/>
                        </wps:wsp>
                        <wps:wsp>
                          <wps:cNvPr id="488" name="矩形 182"/>
                          <wps:cNvSpPr>
                            <a:spLocks noChangeAspect="1"/>
                          </wps:cNvSpPr>
                          <wps:spPr>
                            <a:xfrm>
                              <a:off x="13915" y="9828"/>
                              <a:ext cx="571" cy="77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489" name="文本框 184"/>
                        <wps:cNvSpPr txBox="1"/>
                        <wps:spPr>
                          <a:xfrm>
                            <a:off x="5868" y="3850"/>
                            <a:ext cx="743" cy="238"/>
                          </a:xfrm>
                          <a:prstGeom prst="rect">
                            <a:avLst/>
                          </a:prstGeom>
                          <a:noFill/>
                          <a:ln>
                            <a:noFill/>
                          </a:ln>
                        </wps:spPr>
                        <wps:txbx>
                          <w:txbxContent>
                            <w:p>
                              <w:pPr>
                                <w:jc w:val="center"/>
                                <w:rPr>
                                  <w:b/>
                                  <w:sz w:val="18"/>
                                  <w:szCs w:val="18"/>
                                </w:rPr>
                              </w:pPr>
                              <w:r>
                                <w:rPr>
                                  <w:b/>
                                  <w:sz w:val="18"/>
                                  <w:szCs w:val="18"/>
                                </w:rPr>
                                <w:t>DA004</w:t>
                              </w:r>
                            </w:p>
                          </w:txbxContent>
                        </wps:txbx>
                        <wps:bodyPr lIns="0" tIns="0" rIns="0" bIns="0" upright="1"/>
                      </wps:wsp>
                      <wps:wsp>
                        <wps:cNvPr id="490" name="直接箭头连接符 323"/>
                        <wps:cNvCnPr/>
                        <wps:spPr>
                          <a:xfrm>
                            <a:off x="9632" y="8624"/>
                            <a:ext cx="567" cy="0"/>
                          </a:xfrm>
                          <a:prstGeom prst="straightConnector1">
                            <a:avLst/>
                          </a:prstGeom>
                          <a:ln w="15875" cap="flat" cmpd="sng">
                            <a:solidFill>
                              <a:srgbClr val="FF0000"/>
                            </a:solidFill>
                            <a:prstDash val="dash"/>
                            <a:headEnd type="none" w="med" len="med"/>
                            <a:tailEnd type="none" w="med" len="med"/>
                          </a:ln>
                        </wps:spPr>
                        <wps:bodyPr/>
                      </wps:wsp>
                    </wpg:wgp>
                  </a:graphicData>
                </a:graphic>
              </wp:anchor>
            </w:drawing>
          </mc:Choice>
          <mc:Fallback>
            <w:pict>
              <v:group id="_x0000_s1026" o:spid="_x0000_s1026" o:spt="203" style="position:absolute;left:0pt;margin-left:51.5pt;margin-top:15.3pt;height:295.15pt;width:589.05pt;z-index:251671552;mso-width-relative:page;mso-height-relative:page;" coordorigin="5141,2721" coordsize="11781,5903" o:gfxdata="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">
                <o:lock v:ext="edit" aspectratio="f"/>
                <v:shape id="直接箭头连接符 324" o:spid="_x0000_s1026" o:spt="32" type="#_x0000_t32" style="position:absolute;left:11237;top:8616;height:0;width:567;" filled="f" stroked="t" coordsize="21600,21600" o:gfxdata="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pU8+8AAAA&#10;3AAAAA8AAAAAAAAAAQAgAAAAIgAAAGRycy9kb3ducmV2LnhtbFBLAQIUABQAAAAIAIdO4kAzLwWe&#10;OwAAADkAAAAQAAAAAAAAAAEAIAAAAAsBAABkcnMvc2hhcGV4bWwueG1sUEsFBgAAAAAGAAYAWwEA&#10;ALUDAAAAAA==&#10;">
                  <v:fill on="f" focussize="0,0"/>
                  <v:stroke weight="1.25pt" color="#00B0F0" joinstyle="round" dashstyle="dash"/>
                  <v:imagedata o:title=""/>
                  <o:lock v:ext="edit" aspectratio="f"/>
                </v:shape>
                <v:shape id="下箭头 97" o:spid="_x0000_s1026" o:spt="67" type="#_x0000_t67" style="position:absolute;left:16123;top:7884;flip:y;height:604;width:293;" fillcolor="#000000" filled="t" stroked="t" coordsize="21600,21600" o:gfxdata="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uiMbsAAADc&#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文本框 98" o:spid="_x0000_s1026" o:spt="202" type="#_x0000_t202" style="position:absolute;left:16412;top:8089;height:352;width:510;"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入口</w:t>
                        </w:r>
                      </w:p>
                    </w:txbxContent>
                  </v:textbox>
                </v:shape>
                <v:shape id="文本框 101" o:spid="_x0000_s1026" o:spt="202" type="#_x0000_t202" style="position:absolute;left:14976;top:7867;height:352;width:870;"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b/>
                            <w:szCs w:val="21"/>
                          </w:rPr>
                        </w:pPr>
                        <w:r>
                          <w:rPr>
                            <w:b/>
                            <w:szCs w:val="21"/>
                          </w:rPr>
                          <w:t>DW001</w:t>
                        </w:r>
                      </w:p>
                    </w:txbxContent>
                  </v:textbox>
                </v:shape>
                <v:shape id="文本框 102" o:spid="_x0000_s1026" o:spt="202" type="#_x0000_t202" style="position:absolute;left:5794;top:8007;height:348;width:6829;"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szCs w:val="21"/>
                          </w:rPr>
                        </w:pPr>
                        <w:r>
                          <w:rPr>
                            <w:rFonts w:hint="eastAsia"/>
                            <w:b/>
                            <w:szCs w:val="21"/>
                          </w:rPr>
                          <w:t>注：厂区雨水经收集后全部用于厂内产品生产，故厂区不设置雨水排放口。</w:t>
                        </w:r>
                      </w:p>
                    </w:txbxContent>
                  </v:textbox>
                </v:shape>
                <v:group id="组合 105" o:spid="_x0000_s1026" o:spt="203" style="position:absolute;left:15662;top:7887;height:270;width:300;" coordsize="344,330"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流程图: 联系 103" o:spid="_x0000_s1026" o:spt="120" type="#_x0000_t120" style="position:absolute;left:0;top:0;height:330;width:344;" fillcolor="#FFFFFF" filled="t" stroked="t" coordsize="21600,21600" o:gfxdata="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rH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汇总连接 104" o:spid="_x0000_s1026" o:spt="123" type="#_x0000_t123" style="position:absolute;left:76;top:60;height:195;width:194;" fillcolor="#FFFFFF" filled="t" stroked="t" coordsize="21600,21600" o:gfxdata="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iL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rect id="矩形 106" o:spid="_x0000_s1026" o:spt="1" style="position:absolute;left:5844;top:2735;height:2400;width:9695;" filled="f" stroked="t" coordsize="21600,21600" o:gfxdata="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9N0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rect id="矩形 107" o:spid="_x0000_s1026" o:spt="1" style="position:absolute;left:5141;top:2721;height:5143;width:11750;" filled="f" stroked="t" coordsize="21600,21600" o:gfxdata="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E2ay/&#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rect>
                <v:rect id="矩形 108" o:spid="_x0000_s1026" o:spt="1" style="position:absolute;left:15769;top:7582;height:311;width:871;" fillcolor="#FFFFFF" filled="t" stroked="f" coordsize="21600,21600" o:gfxdata="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gKk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109" o:spid="_x0000_s1026" o:spt="202" type="#_x0000_t202" style="position:absolute;left:7772;top:3859;height:462;width:5792;" filled="f" stroked="f" coordsize="21600,21600" o:gfxdata="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8hMr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pPr>
                        <w:r>
                          <w:rPr>
                            <w:rFonts w:hint="eastAsia"/>
                          </w:rPr>
                          <w:t xml:space="preserve">生 </w:t>
                        </w:r>
                        <w:r>
                          <w:t xml:space="preserve">           </w:t>
                        </w:r>
                        <w:r>
                          <w:rPr>
                            <w:rFonts w:hint="eastAsia"/>
                          </w:rPr>
                          <w:t xml:space="preserve">产 </w:t>
                        </w:r>
                        <w:r>
                          <w:t xml:space="preserve">           </w:t>
                        </w:r>
                        <w:r>
                          <w:rPr>
                            <w:rFonts w:hint="eastAsia"/>
                          </w:rPr>
                          <w:t xml:space="preserve">车 </w:t>
                        </w:r>
                        <w:r>
                          <w:t xml:space="preserve">           </w:t>
                        </w:r>
                        <w:r>
                          <w:rPr>
                            <w:rFonts w:hint="eastAsia"/>
                          </w:rPr>
                          <w:t>间</w:t>
                        </w:r>
                      </w:p>
                    </w:txbxContent>
                  </v:textbox>
                </v:shape>
                <v:shape id="直接箭头连接符 111" o:spid="_x0000_s1026" o:spt="32" type="#_x0000_t32" style="position:absolute;left:15805;top:6275;flip:y;height:1531;width:0;" filled="f" stroked="t" coordsize="21600,21600" o:gfxdata="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u2KbsAAADc&#10;AAAADwAAAAAAAAABACAAAAAiAAAAZHJzL2Rvd25yZXYueG1sUEsBAhQAFAAAAAgAh07iQDMvBZ47&#10;AAAAOQAAABAAAAAAAAAAAQAgAAAACgEAAGRycy9zaGFwZXhtbC54bWxQSwUGAAAAAAYABgBbAQAA&#10;tAMAAAAA&#10;">
                  <v:fill on="f" focussize="0,0"/>
                  <v:stroke weight="1.25pt" color="#FF0000" joinstyle="round" dashstyle="dash"/>
                  <v:imagedata o:title=""/>
                  <o:lock v:ext="edit" aspectratio="f"/>
                </v:shape>
                <v:shape id="直接箭头连接符 112" o:spid="_x0000_s1026" o:spt="32" type="#_x0000_t32" style="position:absolute;left:5554;top:5233;flip:y;height:0;width:10652;" filled="f" stroked="t" coordsize="21600,21600" o:gfxdata="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ok+b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rect id="矩形 113" o:spid="_x0000_s1026" o:spt="1" style="position:absolute;left:16375;top:5358;height:1959;width:510;" filled="f" stroked="t" coordsize="21600,21600" o:gfxdata="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h8a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14" o:spid="_x0000_s1026" o:spt="202" type="#_x0000_t202" style="position:absolute;left:16436;top:5828;height:998;width:443;"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Cs w:val="21"/>
                          </w:rPr>
                        </w:pPr>
                        <w:r>
                          <w:rPr>
                            <w:rFonts w:hint="eastAsia"/>
                            <w:szCs w:val="21"/>
                          </w:rPr>
                          <w:t>办</w:t>
                        </w:r>
                      </w:p>
                      <w:p>
                        <w:pPr>
                          <w:jc w:val="center"/>
                          <w:rPr>
                            <w:szCs w:val="21"/>
                          </w:rPr>
                        </w:pPr>
                        <w:r>
                          <w:rPr>
                            <w:rFonts w:hint="eastAsia"/>
                            <w:szCs w:val="21"/>
                          </w:rPr>
                          <w:t>公</w:t>
                        </w:r>
                      </w:p>
                      <w:p>
                        <w:pPr>
                          <w:jc w:val="center"/>
                          <w:rPr>
                            <w:szCs w:val="21"/>
                          </w:rPr>
                        </w:pPr>
                        <w:r>
                          <w:rPr>
                            <w:rFonts w:hint="eastAsia"/>
                            <w:szCs w:val="21"/>
                          </w:rPr>
                          <w:t>楼</w:t>
                        </w:r>
                      </w:p>
                    </w:txbxContent>
                  </v:textbox>
                </v:shape>
                <v:rect id="矩形 115" o:spid="_x0000_s1026" o:spt="1" style="position:absolute;left:11039;top:5796;height:1973;width:386;" filled="f" stroked="t" coordsize="21600,21600" o:gfxdata="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8i9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文本框 117" o:spid="_x0000_s1026" o:spt="202" type="#_x0000_t202" style="position:absolute;left:7649;top:6716;height:462;width:2712;" filled="f" stroked="f" coordsize="21600,21600" o:gfxdata="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Np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eastAsia="宋体"/>
                            <w:lang w:eastAsia="zh-CN"/>
                          </w:rPr>
                        </w:pPr>
                        <w:r>
                          <w:rPr>
                            <w:rFonts w:hint="eastAsia"/>
                          </w:rPr>
                          <w:t>堆场</w:t>
                        </w:r>
                        <w:r>
                          <w:rPr>
                            <w:rFonts w:hint="eastAsia"/>
                            <w:lang w:eastAsia="zh-CN"/>
                          </w:rPr>
                          <w:t>（</w:t>
                        </w:r>
                        <w:r>
                          <w:rPr>
                            <w:rFonts w:hint="eastAsia"/>
                            <w:lang w:val="en-US" w:eastAsia="zh-CN"/>
                          </w:rPr>
                          <w:t>石英尾矿砂、石膏</w:t>
                        </w:r>
                        <w:r>
                          <w:rPr>
                            <w:rFonts w:hint="eastAsia"/>
                            <w:lang w:eastAsia="zh-CN"/>
                          </w:rPr>
                          <w:t>）</w:t>
                        </w:r>
                      </w:p>
                    </w:txbxContent>
                  </v:textbox>
                </v:shape>
                <v:shape id="文本框 118" o:spid="_x0000_s1026" o:spt="202" type="#_x0000_t202" style="position:absolute;left:12758;top:6382;height:462;width:1744;" filled="f" stroked="f" coordsize="21600,21600" o:gfxdata="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成品堆场</w:t>
                        </w:r>
                      </w:p>
                    </w:txbxContent>
                  </v:textbox>
                </v:shape>
                <v:shape id="文本框 119" o:spid="_x0000_s1026" o:spt="202" type="#_x0000_t202" style="position:absolute;left:10960;top:6246;height:462;width:537;" filled="f" stroked="f" coordsize="21600,21600" o:gfxdata="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j64+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rPr>
                          <w:t>辅</w:t>
                        </w:r>
                      </w:p>
                    </w:txbxContent>
                  </v:textbox>
                </v:shape>
                <v:shape id="文本框 120" o:spid="_x0000_s1026" o:spt="202" type="#_x0000_t202" style="position:absolute;left:10958;top:6948;height:462;width:537;" filled="f" stroked="f" coordsize="21600,21600" o:gfxdata="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04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房</w:t>
                        </w:r>
                      </w:p>
                    </w:txbxContent>
                  </v:textbox>
                </v:shape>
                <v:shape id="任意多边形 128" o:spid="_x0000_s1026" o:spt="100" style="position:absolute;left:15017;top:4752;flip:y;height:175;width:299;" fillcolor="#000000" filled="t" stroked="t" coordsize="21600,21600" o:gfxdata="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3xYG8AAAA&#10;3AAAAA8AAAAAAAAAAQAgAAAAIgAAAGRycy9kb3ducmV2LnhtbFBLAQIUABQAAAAIAIdO4kAzLwWe&#10;OwAAADkAAAAQAAAAAAAAAAEAIAAAAAsBAABkcnMvc2hhcGV4bWwueG1sUEsFBgAAAAAGAAYAWwEA&#10;ALUDAAAAAA==&#10;" path="m0,0l4729,21600,16871,21600,21600,0xe">
                  <v:path o:connectlocs="19235,10800;10800,21600;2364,10800;10800,0" o:connectangles="0,0,0,0"/>
                  <v:fill on="t" focussize="0,0"/>
                  <v:stroke color="#000000" joinstyle="miter"/>
                  <v:imagedata o:title=""/>
                  <o:lock v:ext="edit" aspectratio="f"/>
                </v:shape>
                <v:group id="组合 147" o:spid="_x0000_s1026" o:spt="203" style="position:absolute;left:10482;top:3570;height:289;width:313;" coordorigin="2640,9376" coordsize="1557,1441"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t"/>
                  <v:shape id="椭圆 142" o:spid="_x0000_s1026" o:spt="3" type="#_x0000_t3" style="position:absolute;left:2640;top:9376;height:1441;width:1557;" filled="f" stroked="t" coordsize="21600,21600" o:gfxdata="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j/1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任意多边形 143" o:spid="_x0000_s1026" o:spt="100" style="position:absolute;left:2976;top:9780;height:621;width:654;" filled="f" stroked="t" coordsize="654,621" o:gfxdata="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CMYL4A&#10;AADcAAAADwAAAAAAAAABACAAAAAiAAAAZHJzL2Rvd25yZXYueG1sUEsBAhQAFAAAAAgAh07iQDMv&#10;BZ47AAAAOQAAABAAAAAAAAAAAQAgAAAADQEAAGRycy9zaGFwZXhtbC54bWxQSwUGAAAAAAYABgBb&#10;AQAAtwMAAAAA&#10;" path="m0,165l396,165,654,0,654,621,408,486,0,486,0,165xe">
                    <v:fill on="f" focussize="0,0"/>
                    <v:stroke color="#000000" joinstyle="round"/>
                    <v:imagedata o:title=""/>
                    <o:lock v:ext="edit" aspectratio="t"/>
                  </v:shape>
                  <v:shape id="直接箭头连接符 144" o:spid="_x0000_s1026" o:spt="32" type="#_x0000_t32" style="position:absolute;left:3762;top:9759;flip:y;height:105;width:189;" filled="f" stroked="t" coordsize="21600,21600" o:gfxdata="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4PW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shape>
                  <v:shape id="直接箭头连接符 145" o:spid="_x0000_s1026" o:spt="32" type="#_x0000_t32" style="position:absolute;left:3762;top:10098;flip:y;height:3;width:270;" filled="f" stroked="t" coordsize="21600,21600" o:gfxdata="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FFb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直接箭头连接符 146" o:spid="_x0000_s1026" o:spt="32" type="#_x0000_t32" style="position:absolute;left:3762;top:10302;height:119;width:189;" filled="f" stroked="t" coordsize="21600,21600" o:gfxdata="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uAi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group>
                <v:rect id="矩形 156" o:spid="_x0000_s1026" o:spt="1" style="position:absolute;left:5838;top:4118;height:1017;width:1073;" filled="f" stroked="t" coordsize="21600,21600" o:gfxdata="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T6u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57" o:spid="_x0000_s1026" o:spt="202" type="#_x0000_t202" style="position:absolute;left:5815;top:4321;height:709;width:1134;" filled="f" stroked="f" coordsize="21600,21600" o:gfxdata="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mO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原材料预处理区</w:t>
                        </w:r>
                      </w:p>
                    </w:txbxContent>
                  </v:textbox>
                </v:shape>
                <v:shape id="直接箭头连接符 158" o:spid="_x0000_s1026" o:spt="32" type="#_x0000_t32" style="position:absolute;left:15805;top:6272;height:0;width:570;" filled="f" stroked="t" coordsize="21600,21600" o:gfxdata="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sIl&#10;KsEAAADcAAAADwAAAAAAAAABACAAAAAiAAAAZHJzL2Rvd25yZXYueG1sUEsBAhQAFAAAAAgAh07i&#10;QDMvBZ47AAAAOQAAABAAAAAAAAAAAQAgAAAAEAEAAGRycy9zaGFwZXhtbC54bWxQSwUGAAAAAAYA&#10;BgBbAQAAugMAAAAA&#10;">
                  <v:fill on="f" focussize="0,0"/>
                  <v:stroke weight="1.25pt" color="#FF0000" joinstyle="round" dashstyle="dash"/>
                  <v:imagedata o:title=""/>
                  <o:lock v:ext="edit" aspectratio="f"/>
                </v:shape>
                <v:shape id="直接箭头连接符 159" o:spid="_x0000_s1026" o:spt="32" type="#_x0000_t32" style="position:absolute;left:16206;top:2865;height:4245;width:0;" filled="f" stroked="t" coordsize="21600,21600" o:gfxdata="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kiHbsAAADc&#10;AAAADwAAAAAAAAABACAAAAAiAAAAZHJzL2Rvd25yZXYueG1sUEsBAhQAFAAAAAgAh07iQDMvBZ47&#10;AAAAOQAAABAAAAAAAAAAAQAgAAAACgEAAGRycy9zaGFwZXhtbC54bWxQSwUGAAAAAAYABgBbAQAA&#10;tAMAAAAA&#10;">
                  <v:fill on="f" focussize="0,0"/>
                  <v:stroke weight="1.25pt" color="#00B0F0" joinstyle="round" dashstyle="dash"/>
                  <v:imagedata o:title=""/>
                  <o:lock v:ext="edit" aspectratio="f"/>
                </v:shape>
                <v:shape id="直接箭头连接符 160" o:spid="_x0000_s1026" o:spt="32" type="#_x0000_t32" style="position:absolute;left:15675;top:2852;height:4245;width:0;" filled="f" stroked="t" coordsize="21600,21600" o:gfxdata="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WHhr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shape id="直接箭头连接符 161" o:spid="_x0000_s1026" o:spt="32" type="#_x0000_t32" style="position:absolute;left:11553;top:7085;flip:x;height:0;width:4122;" filled="f" stroked="t" coordsize="21600,21600" o:gfxdata="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Wuf7sAAADc&#10;AAAADwAAAAAAAAABACAAAAAiAAAAZHJzL2Rvd25yZXYueG1sUEsBAhQAFAAAAAgAh07iQDMvBZ47&#10;AAAAOQAAABAAAAAAAAAAAQAgAAAACgEAAGRycy9zaGFwZXhtbC54bWxQSwUGAAAAAAYABgBbAQAA&#10;tAMAAAAA&#10;">
                  <v:fill on="f" focussize="0,0"/>
                  <v:stroke weight="1.25pt" color="#00B0F0" joinstyle="round" dashstyle="dash"/>
                  <v:imagedata o:title=""/>
                  <o:lock v:ext="edit" aspectratio="f"/>
                </v:shape>
                <v:shape id="直接箭头连接符 162" o:spid="_x0000_s1026" o:spt="32" type="#_x0000_t32" style="position:absolute;left:11553;top:7073;height:733;width:0;" filled="f" stroked="t" coordsize="21600,21600" o:gfxdata="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h1dvQAA&#10;ANwAAAAPAAAAAAAAAAEAIAAAACIAAABkcnMvZG93bnJldi54bWxQSwECFAAUAAAACACHTuJAMy8F&#10;njsAAAA5AAAAEAAAAAAAAAABACAAAAAMAQAAZHJzL3NoYXBleG1sLnhtbFBLBQYAAAAABgAGAFsB&#10;AAC2AwAAAAA=&#10;">
                  <v:fill on="f" focussize="0,0"/>
                  <v:stroke weight="1.25pt" color="#00B0F0" joinstyle="round" dashstyle="dash"/>
                  <v:imagedata o:title=""/>
                  <o:lock v:ext="edit" aspectratio="f"/>
                </v:shape>
                <v:shape id="直接箭头连接符 163" o:spid="_x0000_s1026" o:spt="32" type="#_x0000_t32" style="position:absolute;left:5565;top:7814;flip:x y;height:0;width:5973;" filled="f" stroked="t" coordsize="21600,21600" o:gfxdata="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8QPL4A&#10;AADcAAAADwAAAAAAAAABACAAAAAiAAAAZHJzL2Rvd25yZXYueG1sUEsBAhQAFAAAAAgAh07iQDMv&#10;BZ47AAAAOQAAABAAAAAAAAAAAQAgAAAADQEAAGRycy9zaGFwZXhtbC54bWxQSwUGAAAAAAYABgBb&#10;AQAAtwMAAAAA&#10;">
                  <v:fill on="f" focussize="0,0"/>
                  <v:stroke weight="1.25pt" color="#00B0F0" joinstyle="round" dashstyle="dash"/>
                  <v:imagedata o:title=""/>
                  <o:lock v:ext="edit" aspectratio="f"/>
                </v:shape>
                <v:shape id="圆柱形 164" o:spid="_x0000_s1026" o:spt="22" type="#_x0000_t22" style="position:absolute;left:11467;top:7513;height:293;width:222;" fillcolor="#FFFFFF" filled="t" stroked="t" coordsize="21600,21600" o:gfxdata="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6OGC/&#10;AAAA3A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id="组合 171" o:spid="_x0000_s1026" o:spt="203" style="position:absolute;left:7040;top:5208;height:270;width:163;" coordorigin="13794,9275" coordsize="798,1325"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t"/>
                  <v:shape id="流程图: 合并 169" o:spid="_x0000_s1026" o:spt="128" type="#_x0000_t128" style="position:absolute;left:13794;top:9275;flip:y;height:546;width:798;" filled="f" stroked="t" coordsize="21600,21600" o:gfxdata="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13PmvQAA&#10;ANwAAAAPAAAAAAAAAAEAIAAAACIAAABkcnMvZG93bnJldi54bWxQSwECFAAUAAAACACHTuJAMy8F&#10;njsAAAA5AAAAEAAAAAAAAAABACAAAAAMAQAAZHJzL3NoYXBleG1sLnhtbFBLBQYAAAAABgAGAFsB&#10;AAC2AwAAAAA=&#10;">
                    <v:fill on="f" focussize="0,0"/>
                    <v:stroke color="#000000" joinstyle="miter"/>
                    <v:imagedata o:title=""/>
                    <o:lock v:ext="edit" aspectratio="t"/>
                  </v:shape>
                  <v:rect id="矩形 170" o:spid="_x0000_s1026" o:spt="1" style="position:absolute;left:13915;top:9828;height:772;width:571;" fillcolor="#000000" filled="t" stroked="t" coordsize="21600,21600" o:gfxdata="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tZey5AAAA3AAA&#10;AA8AAAAAAAAAAQAgAAAAIgAAAGRycy9kb3ducmV2LnhtbFBLAQIUABQAAAAIAIdO4kAzLwWeOwAA&#10;ADkAAAAQAAAAAAAAAAEAIAAAAAgBAABkcnMvc2hhcGV4bWwueG1sUEsFBgAAAAAGAAYAWwEAALID&#10;AAAAAA==&#10;">
                    <v:fill on="t" focussize="0,0"/>
                    <v:stroke color="#000000" joinstyle="miter"/>
                    <v:imagedata o:title=""/>
                    <o:lock v:ext="edit" aspectratio="t"/>
                  </v:rect>
                </v:group>
                <v:shape id="文本框 172" o:spid="_x0000_s1026" o:spt="202" type="#_x0000_t202" style="position:absolute;left:6879;top:5491;height:238;width:743;"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sz w:val="18"/>
                            <w:szCs w:val="18"/>
                          </w:rPr>
                        </w:pPr>
                        <w:r>
                          <w:rPr>
                            <w:b/>
                            <w:sz w:val="18"/>
                            <w:szCs w:val="18"/>
                          </w:rPr>
                          <w:t>DA001</w:t>
                        </w:r>
                      </w:p>
                    </w:txbxContent>
                  </v:textbox>
                </v:shape>
                <v:group id="组合 175" o:spid="_x0000_s1026" o:spt="203" style="position:absolute;left:8279;top:5208;height:270;width:163;" coordorigin="13794,9275" coordsize="798,1325" o:gfxdata="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oRBLr0AAADcAAAADwAAAAAAAAABACAAAAAiAAAAZHJzL2Rvd25yZXYueG1s&#10;UEsBAhQAFAAAAAgAh07iQDMvBZ47AAAAOQAAABUAAAAAAAAAAQAgAAAADAEAAGRycy9ncm91cHNo&#10;YXBleG1sLnhtbFBLBQYAAAAABgAGAGABAADJAwAAAAA=&#10;">
                  <o:lock v:ext="edit" aspectratio="t"/>
                  <v:shape id="流程图: 合并 173" o:spid="_x0000_s1026" o:spt="128" type="#_x0000_t128" style="position:absolute;left:13794;top:9275;flip:y;height:546;width:798;" filled="f" stroked="t" coordsize="21600,21600" o:gfxdata="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aeeO8AAAA&#10;3AAAAA8AAAAAAAAAAQAgAAAAIgAAAGRycy9kb3ducmV2LnhtbFBLAQIUABQAAAAIAIdO4kAzLwWe&#10;OwAAADkAAAAQAAAAAAAAAAEAIAAAAAsBAABkcnMvc2hhcGV4bWwueG1sUEsFBgAAAAAGAAYAWwEA&#10;ALUDAAAAAA==&#10;">
                    <v:fill on="f" focussize="0,0"/>
                    <v:stroke color="#000000" joinstyle="miter"/>
                    <v:imagedata o:title=""/>
                    <o:lock v:ext="edit" aspectratio="t"/>
                  </v:shape>
                  <v:rect id="矩形 174" o:spid="_x0000_s1026" o:spt="1" style="position:absolute;left:13915;top:9828;height:772;width:571;" fillcolor="#000000" filled="t" stroked="t" coordsize="21600,21600" o:gfxdata="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nSgktwAAANwAAAAP&#10;AAAAAAAAAAEAIAAAACIAAABkcnMvZG93bnJldi54bWxQSwECFAAUAAAACACHTuJAMy8FnjsAAAA5&#10;AAAAEAAAAAAAAAABACAAAAAGAQAAZHJzL3NoYXBleG1sLnhtbFBLBQYAAAAABgAGAFsBAACwAwAA&#10;AAA=&#10;">
                    <v:fill on="t" focussize="0,0"/>
                    <v:stroke color="#000000" joinstyle="miter"/>
                    <v:imagedata o:title=""/>
                    <o:lock v:ext="edit" aspectratio="t"/>
                  </v:rect>
                </v:group>
                <v:group id="组合 178" o:spid="_x0000_s1026" o:spt="203" style="position:absolute;left:8575;top:5221;height:270;width:163;" coordorigin="13794,9275" coordsize="798,1325"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t"/>
                  <v:shape id="流程图: 合并 176" o:spid="_x0000_s1026" o:spt="128" type="#_x0000_t128" style="position:absolute;left:13794;top:9275;flip:y;height:546;width:798;" filled="f" stroked="t" coordsize="21600,21600" o:gfxdata="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rm7W5AAAA3AAA&#10;AA8AAAAAAAAAAQAgAAAAIgAAAGRycy9kb3ducmV2LnhtbFBLAQIUABQAAAAIAIdO4kAzLwWeOwAA&#10;ADkAAAAQAAAAAAAAAAEAIAAAAAgBAABkcnMvc2hhcGV4bWwueG1sUEsFBgAAAAAGAAYAWwEAALID&#10;AAAAAA==&#10;">
                    <v:fill on="f" focussize="0,0"/>
                    <v:stroke color="#000000" joinstyle="miter"/>
                    <v:imagedata o:title=""/>
                    <o:lock v:ext="edit" aspectratio="t"/>
                  </v:shape>
                  <v:rect id="矩形 177" o:spid="_x0000_s1026" o:spt="1" style="position:absolute;left:13915;top:9828;height:772;width:571;" fillcolor="#000000" filled="t" stroked="t" coordsize="21600,21600" o:gfxdata="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7ZTugAAANwA&#10;AAAPAAAAAAAAAAEAIAAAACIAAABkcnMvZG93bnJldi54bWxQSwECFAAUAAAACACHTuJAMy8FnjsA&#10;AAA5AAAAEAAAAAAAAAABACAAAAAJAQAAZHJzL3NoYXBleG1sLnhtbFBLBQYAAAAABgAGAFsBAACz&#10;AwAAAAA=&#10;">
                    <v:fill on="t" focussize="0,0"/>
                    <v:stroke color="#000000" joinstyle="miter"/>
                    <v:imagedata o:title=""/>
                    <o:lock v:ext="edit" aspectratio="t"/>
                  </v:rect>
                </v:group>
                <v:shape id="文本框 179" o:spid="_x0000_s1026" o:spt="202" type="#_x0000_t202" style="position:absolute;left:7785;top:5478;height:238;width:743;"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b/>
                            <w:sz w:val="18"/>
                            <w:szCs w:val="18"/>
                          </w:rPr>
                        </w:pPr>
                        <w:r>
                          <w:rPr>
                            <w:b/>
                            <w:sz w:val="18"/>
                            <w:szCs w:val="18"/>
                          </w:rPr>
                          <w:t>DA002</w:t>
                        </w:r>
                      </w:p>
                    </w:txbxContent>
                  </v:textbox>
                </v:shape>
                <v:shape id="文本框 180" o:spid="_x0000_s1026" o:spt="202" type="#_x0000_t202" style="position:absolute;left:8437;top:5478;height:238;width:743;"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b/>
                            <w:sz w:val="18"/>
                            <w:szCs w:val="18"/>
                          </w:rPr>
                        </w:pPr>
                        <w:r>
                          <w:rPr>
                            <w:b/>
                            <w:sz w:val="18"/>
                            <w:szCs w:val="18"/>
                          </w:rPr>
                          <w:t>DA003</w:t>
                        </w:r>
                      </w:p>
                    </w:txbxContent>
                  </v:textbox>
                </v:shape>
                <v:group id="组合 183" o:spid="_x0000_s1026" o:spt="203" style="position:absolute;left:5822;top:3780;height:270;width:163;" coordorigin="13794,9275" coordsize="798,1325" o:gfxdata="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2CAOC+AAAA3AAAAA8AAAAAAAAAAQAgAAAAIgAAAGRycy9kb3ducmV2Lnht&#10;bFBLAQIUABQAAAAIAIdO4kAzLwWeOwAAADkAAAAVAAAAAAAAAAEAIAAAAA0BAABkcnMvZ3JvdXBz&#10;aGFwZXhtbC54bWxQSwUGAAAAAAYABgBgAQAAygMAAAAA&#10;">
                  <o:lock v:ext="edit" aspectratio="t"/>
                  <v:shape id="流程图: 合并 181" o:spid="_x0000_s1026" o:spt="128" type="#_x0000_t128" style="position:absolute;left:13794;top:9275;flip:y;height:546;width:798;" filled="f" stroked="t" coordsize="21600,21600" o:gfxdata="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cOC28AAAA&#10;3AAAAA8AAAAAAAAAAQAgAAAAIgAAAGRycy9kb3ducmV2LnhtbFBLAQIUABQAAAAIAIdO4kAzLwWe&#10;OwAAADkAAAAQAAAAAAAAAAEAIAAAAAsBAABkcnMvc2hhcGV4bWwueG1sUEsFBgAAAAAGAAYAWwEA&#10;ALUDAAAAAA==&#10;">
                    <v:fill on="f" focussize="0,0"/>
                    <v:stroke color="#000000" joinstyle="miter"/>
                    <v:imagedata o:title=""/>
                    <o:lock v:ext="edit" aspectratio="t"/>
                  </v:shape>
                  <v:rect id="矩形 182" o:spid="_x0000_s1026" o:spt="1" style="position:absolute;left:13915;top:9828;height:772;width:571;" fillcolor="#000000" filled="t" stroked="t" coordsize="21600,21600" o:gfxdata="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6yQitwAAANwAAAAP&#10;AAAAAAAAAAEAIAAAACIAAABkcnMvZG93bnJldi54bWxQSwECFAAUAAAACACHTuJAMy8FnjsAAAA5&#10;AAAAEAAAAAAAAAABACAAAAAGAQAAZHJzL3NoYXBleG1sLnhtbFBLBQYAAAAABgAGAFsBAACwAwAA&#10;AAA=&#10;">
                    <v:fill on="t" focussize="0,0"/>
                    <v:stroke color="#000000" joinstyle="miter"/>
                    <v:imagedata o:title=""/>
                    <o:lock v:ext="edit" aspectratio="t"/>
                  </v:rect>
                </v:group>
                <v:shape id="文本框 184" o:spid="_x0000_s1026" o:spt="202" type="#_x0000_t202" style="position:absolute;left:5868;top:3850;height:238;width:743;"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b/>
                            <w:sz w:val="18"/>
                            <w:szCs w:val="18"/>
                          </w:rPr>
                        </w:pPr>
                        <w:r>
                          <w:rPr>
                            <w:b/>
                            <w:sz w:val="18"/>
                            <w:szCs w:val="18"/>
                          </w:rPr>
                          <w:t>DA004</w:t>
                        </w:r>
                      </w:p>
                    </w:txbxContent>
                  </v:textbox>
                </v:shape>
                <v:shape id="直接箭头连接符 323" o:spid="_x0000_s1026" o:spt="32" type="#_x0000_t32" style="position:absolute;left:9632;top:8624;height:0;width:567;" filled="f" stroked="t" coordsize="21600,21600" o:gfxdata="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15vQAA&#10;ANwAAAAPAAAAAAAAAAEAIAAAACIAAABkcnMvZG93bnJldi54bWxQSwECFAAUAAAACACHTuJAMy8F&#10;njsAAAA5AAAAEAAAAAAAAAABACAAAAAMAQAAZHJzL3NoYXBleG1sLnhtbFBLBQYAAAAABgAGAFsB&#10;AAC2AwAAAAA=&#10;">
                  <v:fill on="f" focussize="0,0"/>
                  <v:stroke weight="1.25pt" color="#FF0000" joinstyle="round" dashstyle="dash"/>
                  <v:imagedata o:title=""/>
                  <o:lock v:ext="edit" aspectratio="f"/>
                </v:shape>
              </v:group>
            </w:pict>
          </mc:Fallback>
        </mc:AlternateContent>
      </w:r>
    </w:p>
    <w:p>
      <w:pPr>
        <w:bidi w:val="0"/>
        <w:jc w:val="left"/>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sz w:val="21"/>
        </w:rPr>
        <mc:AlternateContent>
          <mc:Choice Requires="wpg">
            <w:drawing>
              <wp:anchor distT="0" distB="0" distL="114300" distR="114300" simplePos="0" relativeHeight="251674624" behindDoc="0" locked="0" layoutInCell="1" allowOverlap="1">
                <wp:simplePos x="0" y="0"/>
                <wp:positionH relativeFrom="column">
                  <wp:posOffset>1887855</wp:posOffset>
                </wp:positionH>
                <wp:positionV relativeFrom="paragraph">
                  <wp:posOffset>4421505</wp:posOffset>
                </wp:positionV>
                <wp:extent cx="5593715" cy="396240"/>
                <wp:effectExtent l="4445" t="4445" r="0" b="10795"/>
                <wp:wrapNone/>
                <wp:docPr id="618" name="组合 618"/>
                <wp:cNvGraphicFramePr/>
                <a:graphic xmlns:a="http://schemas.openxmlformats.org/drawingml/2006/main">
                  <a:graphicData uri="http://schemas.microsoft.com/office/word/2010/wordprocessingGroup">
                    <wpg:wgp>
                      <wpg:cNvGrpSpPr/>
                      <wpg:grpSpPr>
                        <a:xfrm>
                          <a:off x="0" y="0"/>
                          <a:ext cx="5593715" cy="396240"/>
                          <a:chOff x="7016" y="9934"/>
                          <a:chExt cx="8809" cy="624"/>
                        </a:xfrm>
                      </wpg:grpSpPr>
                      <wps:wsp>
                        <wps:cNvPr id="619" name="文本框 90"/>
                        <wps:cNvSpPr txBox="1"/>
                        <wps:spPr>
                          <a:xfrm>
                            <a:off x="7016" y="9934"/>
                            <a:ext cx="744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eastAsia="楷体_GB2312"/>
                                  <w:b/>
                                  <w:sz w:val="28"/>
                                  <w:szCs w:val="28"/>
                                </w:rPr>
                              </w:pPr>
                              <w:r>
                                <w:rPr>
                                  <w:rFonts w:eastAsia="楷体_GB2312"/>
                                  <w:b/>
                                  <w:sz w:val="28"/>
                                  <w:szCs w:val="28"/>
                                </w:rPr>
                                <w:t>附图</w:t>
                              </w:r>
                              <w:r>
                                <w:rPr>
                                  <w:rFonts w:hint="eastAsia" w:eastAsia="楷体_GB2312"/>
                                  <w:b/>
                                  <w:sz w:val="28"/>
                                  <w:szCs w:val="28"/>
                                  <w:lang w:val="en-US" w:eastAsia="zh-CN"/>
                                </w:rPr>
                                <w:t>3</w:t>
                              </w:r>
                              <w:r>
                                <w:rPr>
                                  <w:rFonts w:eastAsia="楷体_GB2312"/>
                                  <w:b/>
                                  <w:sz w:val="28"/>
                                  <w:szCs w:val="28"/>
                                </w:rPr>
                                <w:t xml:space="preserve">     </w:t>
                              </w:r>
                              <w:r>
                                <w:rPr>
                                  <w:rFonts w:hint="eastAsia" w:eastAsia="楷体_GB2312"/>
                                  <w:b/>
                                  <w:sz w:val="28"/>
                                  <w:szCs w:val="28"/>
                                  <w:lang w:eastAsia="zh-CN"/>
                                </w:rPr>
                                <w:t>（</w:t>
                              </w:r>
                              <w:r>
                                <w:rPr>
                                  <w:rFonts w:hint="eastAsia" w:eastAsia="楷体_GB2312"/>
                                  <w:b/>
                                  <w:sz w:val="28"/>
                                  <w:szCs w:val="28"/>
                                  <w:lang w:val="en-US" w:eastAsia="zh-CN"/>
                                </w:rPr>
                                <w:t>变动后）</w:t>
                              </w:r>
                              <w:r>
                                <w:rPr>
                                  <w:rFonts w:eastAsia="楷体_GB2312"/>
                                  <w:b/>
                                  <w:sz w:val="28"/>
                                  <w:szCs w:val="28"/>
                                </w:rPr>
                                <w:t>建设项目厂区平面布置图    比例</w:t>
                              </w:r>
                            </w:p>
                          </w:txbxContent>
                        </wps:txbx>
                        <wps:bodyPr upright="1"/>
                      </wps:wsp>
                      <wpg:grpSp>
                        <wpg:cNvPr id="620" name="组合 326"/>
                        <wpg:cNvGrpSpPr/>
                        <wpg:grpSpPr>
                          <a:xfrm>
                            <a:off x="14253" y="10042"/>
                            <a:ext cx="1572" cy="407"/>
                            <a:chOff x="14001" y="9778"/>
                            <a:chExt cx="1572" cy="407"/>
                          </a:xfrm>
                        </wpg:grpSpPr>
                        <wps:wsp>
                          <wps:cNvPr id="621" name="矩形 91"/>
                          <wps:cNvSpPr/>
                          <wps:spPr>
                            <a:xfrm>
                              <a:off x="14108" y="10093"/>
                              <a:ext cx="567" cy="92"/>
                            </a:xfrm>
                            <a:prstGeom prst="rect">
                              <a:avLst/>
                            </a:prstGeom>
                            <a:solidFill>
                              <a:srgbClr val="FF6600"/>
                            </a:solidFill>
                            <a:ln w="9525" cap="flat" cmpd="sng">
                              <a:solidFill>
                                <a:srgbClr val="000000"/>
                              </a:solidFill>
                              <a:prstDash val="solid"/>
                              <a:miter/>
                              <a:headEnd type="none" w="med" len="med"/>
                              <a:tailEnd type="none" w="med" len="med"/>
                            </a:ln>
                          </wps:spPr>
                          <wps:bodyPr upright="1"/>
                        </wps:wsp>
                        <wps:wsp>
                          <wps:cNvPr id="622" name="矩形 92"/>
                          <wps:cNvSpPr/>
                          <wps:spPr>
                            <a:xfrm>
                              <a:off x="14673" y="10102"/>
                              <a:ext cx="567" cy="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23" name="文本框 93"/>
                          <wps:cNvSpPr txBox="1"/>
                          <wps:spPr>
                            <a:xfrm>
                              <a:off x="14001" y="9778"/>
                              <a:ext cx="290" cy="341"/>
                            </a:xfrm>
                            <a:prstGeom prst="rect">
                              <a:avLst/>
                            </a:prstGeom>
                            <a:noFill/>
                            <a:ln>
                              <a:noFill/>
                            </a:ln>
                          </wps:spPr>
                          <wps:txbx>
                            <w:txbxContent>
                              <w:p>
                                <w:pPr>
                                  <w:pStyle w:val="10"/>
                                  <w:spacing w:line="240" w:lineRule="auto"/>
                                  <w:rPr>
                                    <w:rFonts w:ascii="Times New Roman" w:eastAsia="宋体"/>
                                    <w:sz w:val="18"/>
                                    <w:szCs w:val="18"/>
                                  </w:rPr>
                                </w:pPr>
                                <w:r>
                                  <w:rPr>
                                    <w:rFonts w:ascii="Times New Roman" w:eastAsia="宋体"/>
                                    <w:sz w:val="18"/>
                                    <w:szCs w:val="18"/>
                                  </w:rPr>
                                  <w:t>0</w:t>
                                </w:r>
                              </w:p>
                            </w:txbxContent>
                          </wps:txbx>
                          <wps:bodyPr lIns="0" tIns="0" rIns="0" bIns="0" upright="1"/>
                        </wps:wsp>
                        <wps:wsp>
                          <wps:cNvPr id="624" name="文本框 94"/>
                          <wps:cNvSpPr txBox="1"/>
                          <wps:spPr>
                            <a:xfrm>
                              <a:off x="14495" y="9778"/>
                              <a:ext cx="450" cy="341"/>
                            </a:xfrm>
                            <a:prstGeom prst="rect">
                              <a:avLst/>
                            </a:prstGeom>
                            <a:noFill/>
                            <a:ln>
                              <a:noFill/>
                            </a:ln>
                          </wps:spPr>
                          <wps:txbx>
                            <w:txbxContent>
                              <w:p>
                                <w:pPr>
                                  <w:pStyle w:val="10"/>
                                  <w:spacing w:line="240" w:lineRule="auto"/>
                                  <w:rPr>
                                    <w:rFonts w:hint="eastAsia" w:ascii="Times New Roman" w:eastAsia="宋体"/>
                                    <w:sz w:val="18"/>
                                    <w:szCs w:val="18"/>
                                  </w:rPr>
                                </w:pPr>
                                <w:r>
                                  <w:rPr>
                                    <w:rFonts w:hint="eastAsia" w:ascii="Times New Roman" w:eastAsia="宋体"/>
                                    <w:sz w:val="18"/>
                                    <w:szCs w:val="18"/>
                                  </w:rPr>
                                  <w:t>10</w:t>
                                </w:r>
                              </w:p>
                            </w:txbxContent>
                          </wps:txbx>
                          <wps:bodyPr lIns="0" tIns="0" rIns="0" bIns="0" upright="1"/>
                        </wps:wsp>
                        <wps:wsp>
                          <wps:cNvPr id="625" name="文本框 95"/>
                          <wps:cNvSpPr txBox="1"/>
                          <wps:spPr>
                            <a:xfrm>
                              <a:off x="14993" y="9778"/>
                              <a:ext cx="580" cy="309"/>
                            </a:xfrm>
                            <a:prstGeom prst="rect">
                              <a:avLst/>
                            </a:prstGeom>
                            <a:noFill/>
                            <a:ln>
                              <a:noFill/>
                            </a:ln>
                          </wps:spPr>
                          <wps:txbx>
                            <w:txbxContent>
                              <w:p>
                                <w:pPr>
                                  <w:pStyle w:val="10"/>
                                  <w:spacing w:line="240" w:lineRule="auto"/>
                                  <w:ind w:firstLine="180" w:firstLineChars="100"/>
                                  <w:jc w:val="both"/>
                                  <w:rPr>
                                    <w:rFonts w:ascii="Times New Roman" w:eastAsia="宋体"/>
                                    <w:sz w:val="18"/>
                                    <w:szCs w:val="18"/>
                                  </w:rPr>
                                </w:pPr>
                                <w:r>
                                  <w:rPr>
                                    <w:rFonts w:hint="eastAsia" w:ascii="Times New Roman" w:eastAsia="宋体"/>
                                    <w:sz w:val="18"/>
                                    <w:szCs w:val="18"/>
                                  </w:rPr>
                                  <w:t>20</w:t>
                                </w:r>
                                <w:r>
                                  <w:rPr>
                                    <w:rFonts w:ascii="Times New Roman" w:eastAsia="宋体"/>
                                    <w:sz w:val="18"/>
                                    <w:szCs w:val="18"/>
                                  </w:rPr>
                                  <w:t>m</w:t>
                                </w:r>
                              </w:p>
                            </w:txbxContent>
                          </wps:txbx>
                          <wps:bodyPr lIns="0" tIns="0" rIns="0" bIns="0" upright="1"/>
                        </wps:wsp>
                      </wpg:grpSp>
                    </wpg:wgp>
                  </a:graphicData>
                </a:graphic>
              </wp:anchor>
            </w:drawing>
          </mc:Choice>
          <mc:Fallback>
            <w:pict>
              <v:group id="_x0000_s1026" o:spid="_x0000_s1026" o:spt="203" style="position:absolute;left:0pt;margin-left:148.65pt;margin-top:348.15pt;height:31.2pt;width:440.45pt;z-index:251674624;mso-width-relative:page;mso-height-relative:page;" coordorigin="7016,9934" coordsize="8809,624" o:gfxdata="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sV6LhtwAAAAMAQAADwAAAAAAAAABACAAAAAiAAAAZHJz&#10;L2Rvd25yZXYueG1sUEsBAhQAFAAAAAgAh07iQAfvXXzIAwAA8Q8AAA4AAAAAAAAAAQAgAAAAKwEA&#10;AGRycy9lMm9Eb2MueG1sUEsFBgAAAAAGAAYAWQEAAGUHAAAAAA==&#10;">
                <o:lock v:ext="edit" aspectratio="f"/>
                <v:shape id="文本框 90" o:spid="_x0000_s1026" o:spt="202" type="#_x0000_t202" style="position:absolute;left:7016;top:9934;height:624;width:7440;" fillcolor="#FFFFFF" filled="t" stroked="t" coordsize="21600,21600" o:gfxdata="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vk7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eastAsia="楷体_GB2312"/>
                            <w:b/>
                            <w:sz w:val="28"/>
                            <w:szCs w:val="28"/>
                          </w:rPr>
                        </w:pPr>
                        <w:r>
                          <w:rPr>
                            <w:rFonts w:eastAsia="楷体_GB2312"/>
                            <w:b/>
                            <w:sz w:val="28"/>
                            <w:szCs w:val="28"/>
                          </w:rPr>
                          <w:t>附图</w:t>
                        </w:r>
                        <w:r>
                          <w:rPr>
                            <w:rFonts w:hint="eastAsia" w:eastAsia="楷体_GB2312"/>
                            <w:b/>
                            <w:sz w:val="28"/>
                            <w:szCs w:val="28"/>
                            <w:lang w:val="en-US" w:eastAsia="zh-CN"/>
                          </w:rPr>
                          <w:t>3</w:t>
                        </w:r>
                        <w:r>
                          <w:rPr>
                            <w:rFonts w:eastAsia="楷体_GB2312"/>
                            <w:b/>
                            <w:sz w:val="28"/>
                            <w:szCs w:val="28"/>
                          </w:rPr>
                          <w:t xml:space="preserve">     </w:t>
                        </w:r>
                        <w:r>
                          <w:rPr>
                            <w:rFonts w:hint="eastAsia" w:eastAsia="楷体_GB2312"/>
                            <w:b/>
                            <w:sz w:val="28"/>
                            <w:szCs w:val="28"/>
                            <w:lang w:eastAsia="zh-CN"/>
                          </w:rPr>
                          <w:t>（</w:t>
                        </w:r>
                        <w:r>
                          <w:rPr>
                            <w:rFonts w:hint="eastAsia" w:eastAsia="楷体_GB2312"/>
                            <w:b/>
                            <w:sz w:val="28"/>
                            <w:szCs w:val="28"/>
                            <w:lang w:val="en-US" w:eastAsia="zh-CN"/>
                          </w:rPr>
                          <w:t>变动后）</w:t>
                        </w:r>
                        <w:r>
                          <w:rPr>
                            <w:rFonts w:eastAsia="楷体_GB2312"/>
                            <w:b/>
                            <w:sz w:val="28"/>
                            <w:szCs w:val="28"/>
                          </w:rPr>
                          <w:t>建设项目厂区平面布置图    比例</w:t>
                        </w:r>
                      </w:p>
                    </w:txbxContent>
                  </v:textbox>
                </v:shape>
                <v:group id="组合 326" o:spid="_x0000_s1026" o:spt="203" style="position:absolute;left:14253;top:10042;height:407;width:1572;" coordorigin="14001,9778" coordsize="1572,407"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rect id="矩形 91" o:spid="_x0000_s1026" o:spt="1" style="position:absolute;left:14108;top:10093;height:92;width:567;" fillcolor="#FF6600" filled="t" stroked="t" coordsize="21600,21600" o:gfxdata="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n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rect>
                  <v:rect id="矩形 92" o:spid="_x0000_s1026" o:spt="1" style="position:absolute;left:14673;top:10102;height:82;width:567;" fillcolor="#FFFFFF" filled="t" stroked="t" coordsize="21600,21600" o:gfxdata="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S9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文本框 93" o:spid="_x0000_s1026" o:spt="202" type="#_x0000_t202" style="position:absolute;left:14001;top:9778;height:341;width:290;"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0"/>
                            <w:spacing w:line="240" w:lineRule="auto"/>
                            <w:rPr>
                              <w:rFonts w:ascii="Times New Roman" w:eastAsia="宋体"/>
                              <w:sz w:val="18"/>
                              <w:szCs w:val="18"/>
                            </w:rPr>
                          </w:pPr>
                          <w:r>
                            <w:rPr>
                              <w:rFonts w:ascii="Times New Roman" w:eastAsia="宋体"/>
                              <w:sz w:val="18"/>
                              <w:szCs w:val="18"/>
                            </w:rPr>
                            <w:t>0</w:t>
                          </w:r>
                        </w:p>
                      </w:txbxContent>
                    </v:textbox>
                  </v:shape>
                  <v:shape id="文本框 94" o:spid="_x0000_s1026" o:spt="202" type="#_x0000_t202" style="position:absolute;left:14495;top:9778;height:341;width:450;"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0"/>
                            <w:spacing w:line="240" w:lineRule="auto"/>
                            <w:rPr>
                              <w:rFonts w:hint="eastAsia" w:ascii="Times New Roman" w:eastAsia="宋体"/>
                              <w:sz w:val="18"/>
                              <w:szCs w:val="18"/>
                            </w:rPr>
                          </w:pPr>
                          <w:r>
                            <w:rPr>
                              <w:rFonts w:hint="eastAsia" w:ascii="Times New Roman" w:eastAsia="宋体"/>
                              <w:sz w:val="18"/>
                              <w:szCs w:val="18"/>
                            </w:rPr>
                            <w:t>10</w:t>
                          </w:r>
                        </w:p>
                      </w:txbxContent>
                    </v:textbox>
                  </v:shape>
                  <v:shape id="文本框 95" o:spid="_x0000_s1026" o:spt="202" type="#_x0000_t202" style="position:absolute;left:14993;top:9778;height:309;width:580;"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0"/>
                            <w:spacing w:line="240" w:lineRule="auto"/>
                            <w:ind w:firstLine="180" w:firstLineChars="100"/>
                            <w:jc w:val="both"/>
                            <w:rPr>
                              <w:rFonts w:ascii="Times New Roman" w:eastAsia="宋体"/>
                              <w:sz w:val="18"/>
                              <w:szCs w:val="18"/>
                            </w:rPr>
                          </w:pPr>
                          <w:r>
                            <w:rPr>
                              <w:rFonts w:hint="eastAsia" w:ascii="Times New Roman" w:eastAsia="宋体"/>
                              <w:sz w:val="18"/>
                              <w:szCs w:val="18"/>
                            </w:rPr>
                            <w:t>20</w:t>
                          </w:r>
                          <w:r>
                            <w:rPr>
                              <w:rFonts w:ascii="Times New Roman" w:eastAsia="宋体"/>
                              <w:sz w:val="18"/>
                              <w:szCs w:val="18"/>
                            </w:rPr>
                            <w:t>m</w:t>
                          </w:r>
                        </w:p>
                      </w:txbxContent>
                    </v:textbox>
                  </v:shape>
                </v:group>
              </v:group>
            </w:pict>
          </mc:Fallback>
        </mc:AlternateContent>
      </w:r>
      <w:r>
        <w:rPr>
          <w:sz w:val="30"/>
        </w:rPr>
        <mc:AlternateContent>
          <mc:Choice Requires="wpg">
            <w:drawing>
              <wp:anchor distT="0" distB="0" distL="114300" distR="114300" simplePos="0" relativeHeight="251693056" behindDoc="0" locked="0" layoutInCell="1" allowOverlap="1">
                <wp:simplePos x="0" y="0"/>
                <wp:positionH relativeFrom="column">
                  <wp:posOffset>1351280</wp:posOffset>
                </wp:positionH>
                <wp:positionV relativeFrom="paragraph">
                  <wp:posOffset>3597910</wp:posOffset>
                </wp:positionV>
                <wp:extent cx="5583555" cy="585470"/>
                <wp:effectExtent l="0" t="0" r="0" b="8890"/>
                <wp:wrapNone/>
                <wp:docPr id="98" name="组合 98"/>
                <wp:cNvGraphicFramePr/>
                <a:graphic xmlns:a="http://schemas.openxmlformats.org/drawingml/2006/main">
                  <a:graphicData uri="http://schemas.microsoft.com/office/word/2010/wordprocessingGroup">
                    <wpg:wgp>
                      <wpg:cNvGrpSpPr/>
                      <wpg:grpSpPr>
                        <a:xfrm>
                          <a:off x="0" y="0"/>
                          <a:ext cx="5583555" cy="585470"/>
                          <a:chOff x="6231" y="382428"/>
                          <a:chExt cx="8793" cy="922"/>
                        </a:xfrm>
                      </wpg:grpSpPr>
                      <wps:wsp>
                        <wps:cNvPr id="97" name="文本框 97"/>
                        <wps:cNvSpPr txBox="1"/>
                        <wps:spPr>
                          <a:xfrm>
                            <a:off x="11636" y="383004"/>
                            <a:ext cx="522" cy="240"/>
                          </a:xfrm>
                          <a:prstGeom prst="rect">
                            <a:avLst/>
                          </a:prstGeom>
                          <a:noFill/>
                          <a:ln>
                            <a:noFill/>
                          </a:ln>
                        </wps:spPr>
                        <wps:txbx>
                          <w:txbxContent>
                            <w:p>
                              <w:pPr>
                                <w:rPr>
                                  <w:rFonts w:hint="eastAsia"/>
                                  <w:color w:val="000000"/>
                                  <w:szCs w:val="21"/>
                                </w:rPr>
                              </w:pPr>
                              <w:r>
                                <w:rPr>
                                  <w:rFonts w:hint="eastAsia" w:ascii="宋体" w:hAnsi="宋体"/>
                                  <w:color w:val="000000"/>
                                  <w:szCs w:val="21"/>
                                </w:rPr>
                                <w:t>码头</w:t>
                              </w:r>
                            </w:p>
                          </w:txbxContent>
                        </wps:txbx>
                        <wps:bodyPr lIns="0" tIns="0" rIns="0" bIns="0" upright="1"/>
                      </wps:wsp>
                      <wps:wsp>
                        <wps:cNvPr id="576" name="文本框 189"/>
                        <wps:cNvSpPr txBox="1"/>
                        <wps:spPr>
                          <a:xfrm>
                            <a:off x="11716" y="382437"/>
                            <a:ext cx="1174" cy="462"/>
                          </a:xfrm>
                          <a:prstGeom prst="rect">
                            <a:avLst/>
                          </a:prstGeom>
                          <a:noFill/>
                          <a:ln>
                            <a:noFill/>
                          </a:ln>
                        </wps:spPr>
                        <wps:txbx>
                          <w:txbxContent>
                            <w:p>
                              <w:r>
                                <w:rPr>
                                  <w:rFonts w:hint="eastAsia"/>
                                </w:rPr>
                                <w:t>雨水管网</w:t>
                              </w:r>
                            </w:p>
                          </w:txbxContent>
                        </wps:txbx>
                        <wps:bodyPr upright="1"/>
                      </wps:wsp>
                      <wps:wsp>
                        <wps:cNvPr id="577" name="文本框 190"/>
                        <wps:cNvSpPr txBox="1"/>
                        <wps:spPr>
                          <a:xfrm>
                            <a:off x="6231" y="382543"/>
                            <a:ext cx="688" cy="348"/>
                          </a:xfrm>
                          <a:prstGeom prst="rect">
                            <a:avLst/>
                          </a:prstGeom>
                          <a:noFill/>
                          <a:ln>
                            <a:noFill/>
                          </a:ln>
                        </wps:spPr>
                        <wps:txbx>
                          <w:txbxContent>
                            <w:p>
                              <w:pPr>
                                <w:rPr>
                                  <w:szCs w:val="21"/>
                                </w:rPr>
                              </w:pPr>
                              <w:r>
                                <w:rPr>
                                  <w:rFonts w:hint="eastAsia"/>
                                  <w:szCs w:val="21"/>
                                </w:rPr>
                                <w:t>图例：</w:t>
                              </w:r>
                            </w:p>
                          </w:txbxContent>
                        </wps:txbx>
                        <wps:bodyPr lIns="0" tIns="0" rIns="0" bIns="0" upright="1"/>
                      </wps:wsp>
                      <wps:wsp>
                        <wps:cNvPr id="578" name="文本框 191"/>
                        <wps:cNvSpPr txBox="1"/>
                        <wps:spPr>
                          <a:xfrm>
                            <a:off x="8154" y="382448"/>
                            <a:ext cx="1613" cy="462"/>
                          </a:xfrm>
                          <a:prstGeom prst="rect">
                            <a:avLst/>
                          </a:prstGeom>
                          <a:noFill/>
                          <a:ln>
                            <a:noFill/>
                          </a:ln>
                        </wps:spPr>
                        <wps:txbx>
                          <w:txbxContent>
                            <w:p>
                              <w:r>
                                <w:rPr>
                                  <w:rFonts w:hint="eastAsia"/>
                                </w:rPr>
                                <w:t>一般固废堆场</w:t>
                              </w:r>
                            </w:p>
                          </w:txbxContent>
                        </wps:txbx>
                        <wps:bodyPr upright="1"/>
                      </wps:wsp>
                      <wps:wsp>
                        <wps:cNvPr id="579" name="文本框 192"/>
                        <wps:cNvSpPr txBox="1"/>
                        <wps:spPr>
                          <a:xfrm>
                            <a:off x="7119" y="383001"/>
                            <a:ext cx="1089" cy="260"/>
                          </a:xfrm>
                          <a:prstGeom prst="rect">
                            <a:avLst/>
                          </a:prstGeom>
                          <a:noFill/>
                          <a:ln>
                            <a:noFill/>
                          </a:ln>
                        </wps:spPr>
                        <wps:txbx>
                          <w:txbxContent>
                            <w:p>
                              <w:pPr>
                                <w:rPr>
                                  <w:szCs w:val="21"/>
                                </w:rPr>
                              </w:pPr>
                              <w:r>
                                <w:rPr>
                                  <w:rFonts w:hint="eastAsia"/>
                                  <w:szCs w:val="21"/>
                                </w:rPr>
                                <w:t>污水接管口</w:t>
                              </w:r>
                            </w:p>
                          </w:txbxContent>
                        </wps:txbx>
                        <wps:bodyPr lIns="0" tIns="0" rIns="0" bIns="0" upright="1"/>
                      </wps:wsp>
                      <wpg:grpSp>
                        <wpg:cNvPr id="580" name="组合 195"/>
                        <wpg:cNvGrpSpPr/>
                        <wpg:grpSpPr>
                          <a:xfrm rot="0">
                            <a:off x="6734" y="382984"/>
                            <a:ext cx="300" cy="270"/>
                            <a:chOff x="0" y="0"/>
                            <a:chExt cx="344" cy="330"/>
                          </a:xfrm>
                        </wpg:grpSpPr>
                        <wps:wsp>
                          <wps:cNvPr id="581" name="流程图: 联系 193"/>
                          <wps:cNvSpPr/>
                          <wps:spPr>
                            <a:xfrm>
                              <a:off x="0" y="0"/>
                              <a:ext cx="344" cy="33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82" name="流程图: 汇总连接 194"/>
                          <wps:cNvSpPr/>
                          <wps:spPr>
                            <a:xfrm>
                              <a:off x="76" y="60"/>
                              <a:ext cx="194" cy="19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g:grpSp>
                      <wpg:grpSp>
                        <wpg:cNvPr id="583" name="组合 201"/>
                        <wpg:cNvGrpSpPr>
                          <a:grpSpLocks noChangeAspect="1"/>
                        </wpg:cNvGrpSpPr>
                        <wpg:grpSpPr>
                          <a:xfrm rot="0">
                            <a:off x="6744" y="382481"/>
                            <a:ext cx="313" cy="289"/>
                            <a:chOff x="2640" y="9376"/>
                            <a:chExt cx="1557" cy="1441"/>
                          </a:xfrm>
                        </wpg:grpSpPr>
                        <wps:wsp>
                          <wps:cNvPr id="584" name="椭圆 196"/>
                          <wps:cNvSpPr>
                            <a:spLocks noChangeAspect="1"/>
                          </wps:cNvSpPr>
                          <wps:spPr>
                            <a:xfrm>
                              <a:off x="2640" y="9376"/>
                              <a:ext cx="1557" cy="1441"/>
                            </a:xfrm>
                            <a:prstGeom prst="ellipse">
                              <a:avLst/>
                            </a:prstGeom>
                            <a:noFill/>
                            <a:ln w="9525" cap="flat" cmpd="sng">
                              <a:solidFill>
                                <a:srgbClr val="000000"/>
                              </a:solidFill>
                              <a:prstDash val="solid"/>
                              <a:headEnd type="none" w="med" len="med"/>
                              <a:tailEnd type="none" w="med" len="med"/>
                            </a:ln>
                          </wps:spPr>
                          <wps:bodyPr upright="1"/>
                        </wps:wsp>
                        <wps:wsp>
                          <wps:cNvPr id="585" name="任意多边形 197"/>
                          <wps:cNvSpPr>
                            <a:spLocks noChangeAspect="1"/>
                          </wps:cNvSpPr>
                          <wps:spPr>
                            <a:xfrm>
                              <a:off x="2976" y="9780"/>
                              <a:ext cx="654" cy="621"/>
                            </a:xfrm>
                            <a:custGeom>
                              <a:avLst/>
                              <a:gdLst/>
                              <a:ahLst/>
                              <a:cxnLst/>
                              <a:pathLst>
                                <a:path w="654" h="621">
                                  <a:moveTo>
                                    <a:pt x="0" y="165"/>
                                  </a:moveTo>
                                  <a:lnTo>
                                    <a:pt x="396" y="165"/>
                                  </a:lnTo>
                                  <a:lnTo>
                                    <a:pt x="654" y="0"/>
                                  </a:lnTo>
                                  <a:lnTo>
                                    <a:pt x="654" y="621"/>
                                  </a:lnTo>
                                  <a:lnTo>
                                    <a:pt x="408" y="486"/>
                                  </a:lnTo>
                                  <a:lnTo>
                                    <a:pt x="0" y="486"/>
                                  </a:lnTo>
                                  <a:lnTo>
                                    <a:pt x="0" y="165"/>
                                  </a:lnTo>
                                  <a:close/>
                                </a:path>
                              </a:pathLst>
                            </a:custGeom>
                            <a:noFill/>
                            <a:ln w="9525" cap="flat" cmpd="sng">
                              <a:solidFill>
                                <a:srgbClr val="000000"/>
                              </a:solidFill>
                              <a:prstDash val="solid"/>
                              <a:headEnd type="none" w="med" len="med"/>
                              <a:tailEnd type="none" w="med" len="med"/>
                            </a:ln>
                          </wps:spPr>
                          <wps:bodyPr upright="1"/>
                        </wps:wsp>
                        <wps:wsp>
                          <wps:cNvPr id="586" name="直接箭头连接符 198"/>
                          <wps:cNvCnPr>
                            <a:cxnSpLocks noChangeAspect="1"/>
                          </wps:cNvCnPr>
                          <wps:spPr>
                            <a:xfrm flipV="1">
                              <a:off x="3762" y="9759"/>
                              <a:ext cx="189" cy="105"/>
                            </a:xfrm>
                            <a:prstGeom prst="straightConnector1">
                              <a:avLst/>
                            </a:prstGeom>
                            <a:ln w="9525" cap="flat" cmpd="sng">
                              <a:solidFill>
                                <a:srgbClr val="000000"/>
                              </a:solidFill>
                              <a:prstDash val="solid"/>
                              <a:headEnd type="none" w="med" len="med"/>
                              <a:tailEnd type="none" w="med" len="med"/>
                            </a:ln>
                          </wps:spPr>
                          <wps:bodyPr/>
                        </wps:wsp>
                        <wps:wsp>
                          <wps:cNvPr id="587" name="直接箭头连接符 199"/>
                          <wps:cNvCnPr>
                            <a:cxnSpLocks noChangeAspect="1"/>
                          </wps:cNvCnPr>
                          <wps:spPr>
                            <a:xfrm flipV="1">
                              <a:off x="3762" y="10098"/>
                              <a:ext cx="270" cy="3"/>
                            </a:xfrm>
                            <a:prstGeom prst="straightConnector1">
                              <a:avLst/>
                            </a:prstGeom>
                            <a:ln w="9525" cap="flat" cmpd="sng">
                              <a:solidFill>
                                <a:srgbClr val="000000"/>
                              </a:solidFill>
                              <a:prstDash val="solid"/>
                              <a:headEnd type="none" w="med" len="med"/>
                              <a:tailEnd type="none" w="med" len="med"/>
                            </a:ln>
                          </wps:spPr>
                          <wps:bodyPr/>
                        </wps:wsp>
                        <wps:wsp>
                          <wps:cNvPr id="588" name="直接箭头连接符 200"/>
                          <wps:cNvCnPr>
                            <a:cxnSpLocks noChangeAspect="1"/>
                          </wps:cNvCnPr>
                          <wps:spPr>
                            <a:xfrm>
                              <a:off x="3762" y="10302"/>
                              <a:ext cx="189" cy="119"/>
                            </a:xfrm>
                            <a:prstGeom prst="straightConnector1">
                              <a:avLst/>
                            </a:prstGeom>
                            <a:ln w="9525" cap="flat" cmpd="sng">
                              <a:solidFill>
                                <a:srgbClr val="000000"/>
                              </a:solidFill>
                              <a:prstDash val="solid"/>
                              <a:headEnd type="none" w="med" len="med"/>
                              <a:tailEnd type="none" w="med" len="med"/>
                            </a:ln>
                          </wps:spPr>
                          <wps:bodyPr/>
                        </wps:wsp>
                      </wpg:grpSp>
                      <wps:wsp>
                        <wps:cNvPr id="589" name="任意多边形 202"/>
                        <wps:cNvSpPr/>
                        <wps:spPr>
                          <a:xfrm flipV="1">
                            <a:off x="7931" y="382550"/>
                            <a:ext cx="299" cy="175"/>
                          </a:xfrm>
                          <a:custGeom>
                            <a:avLst/>
                            <a:gdLst>
                              <a:gd name="txL" fmla="*/ 4164 w 21600"/>
                              <a:gd name="txT" fmla="*/ 4164 h 21600"/>
                              <a:gd name="txR" fmla="*/ 17435 w 21600"/>
                              <a:gd name="txB" fmla="*/ 17435 h 21600"/>
                            </a:gdLst>
                            <a:ahLst/>
                            <a:cxnLst>
                              <a:cxn ang="0">
                                <a:pos x="19235" y="10800"/>
                              </a:cxn>
                              <a:cxn ang="90">
                                <a:pos x="10800" y="21600"/>
                              </a:cxn>
                              <a:cxn ang="180">
                                <a:pos x="2364" y="10800"/>
                              </a:cxn>
                              <a:cxn ang="270">
                                <a:pos x="10800" y="0"/>
                              </a:cxn>
                            </a:cxnLst>
                            <a:rect l="txL" t="txT" r="txR" b="txB"/>
                            <a:pathLst>
                              <a:path w="21600" h="21600">
                                <a:moveTo>
                                  <a:pt x="0" y="0"/>
                                </a:moveTo>
                                <a:lnTo>
                                  <a:pt x="4729" y="21600"/>
                                </a:lnTo>
                                <a:lnTo>
                                  <a:pt x="16871" y="21600"/>
                                </a:lnTo>
                                <a:lnTo>
                                  <a:pt x="21600" y="0"/>
                                </a:lnTo>
                                <a:close/>
                              </a:path>
                            </a:pathLst>
                          </a:custGeom>
                          <a:solidFill>
                            <a:srgbClr val="000000"/>
                          </a:solidFill>
                          <a:ln w="9525" cap="flat" cmpd="sng">
                            <a:solidFill>
                              <a:srgbClr val="000000"/>
                            </a:solidFill>
                            <a:prstDash val="solid"/>
                            <a:miter/>
                            <a:headEnd type="none" w="med" len="med"/>
                            <a:tailEnd type="none" w="med" len="med"/>
                          </a:ln>
                        </wps:spPr>
                        <wps:bodyPr upright="1"/>
                      </wps:wsp>
                      <wpg:grpSp>
                        <wpg:cNvPr id="590" name="组合 209"/>
                        <wpg:cNvGrpSpPr>
                          <a:grpSpLocks noChangeAspect="1"/>
                        </wpg:cNvGrpSpPr>
                        <wpg:grpSpPr>
                          <a:xfrm rot="0">
                            <a:off x="8341" y="382963"/>
                            <a:ext cx="360" cy="283"/>
                            <a:chOff x="6629" y="2851"/>
                            <a:chExt cx="2913" cy="2293"/>
                          </a:xfrm>
                        </wpg:grpSpPr>
                        <wps:wsp>
                          <wps:cNvPr id="591" name="直接箭头连接符 203"/>
                          <wps:cNvCnPr>
                            <a:cxnSpLocks noChangeAspect="1"/>
                          </wps:cNvCnPr>
                          <wps:spPr>
                            <a:xfrm>
                              <a:off x="8975" y="4290"/>
                              <a:ext cx="567" cy="0"/>
                            </a:xfrm>
                            <a:prstGeom prst="straightConnector1">
                              <a:avLst/>
                            </a:prstGeom>
                            <a:ln w="9525" cap="flat" cmpd="sng">
                              <a:solidFill>
                                <a:srgbClr val="000000"/>
                              </a:solidFill>
                              <a:prstDash val="solid"/>
                              <a:headEnd type="none" w="med" len="med"/>
                              <a:tailEnd type="none" w="med" len="med"/>
                            </a:ln>
                          </wps:spPr>
                          <wps:bodyPr/>
                        </wps:wsp>
                        <wps:wsp>
                          <wps:cNvPr id="592" name="直接箭头连接符 204"/>
                          <wps:cNvCnPr>
                            <a:cxnSpLocks noChangeAspect="1"/>
                          </wps:cNvCnPr>
                          <wps:spPr>
                            <a:xfrm>
                              <a:off x="6629" y="4290"/>
                              <a:ext cx="567" cy="0"/>
                            </a:xfrm>
                            <a:prstGeom prst="straightConnector1">
                              <a:avLst/>
                            </a:prstGeom>
                            <a:ln w="9525" cap="flat" cmpd="sng">
                              <a:solidFill>
                                <a:srgbClr val="000000"/>
                              </a:solidFill>
                              <a:prstDash val="solid"/>
                              <a:headEnd type="none" w="med" len="med"/>
                              <a:tailEnd type="none" w="med" len="med"/>
                            </a:ln>
                          </wps:spPr>
                          <wps:bodyPr/>
                        </wps:wsp>
                        <wps:wsp>
                          <wps:cNvPr id="593" name="直接箭头连接符 205"/>
                          <wps:cNvCnPr>
                            <a:cxnSpLocks noChangeAspect="1"/>
                          </wps:cNvCnPr>
                          <wps:spPr>
                            <a:xfrm flipH="1" flipV="1">
                              <a:off x="7023" y="3210"/>
                              <a:ext cx="447" cy="450"/>
                            </a:xfrm>
                            <a:prstGeom prst="straightConnector1">
                              <a:avLst/>
                            </a:prstGeom>
                            <a:ln w="9525" cap="flat" cmpd="sng">
                              <a:solidFill>
                                <a:srgbClr val="000000"/>
                              </a:solidFill>
                              <a:prstDash val="solid"/>
                              <a:headEnd type="none" w="med" len="med"/>
                              <a:tailEnd type="none" w="med" len="med"/>
                            </a:ln>
                          </wps:spPr>
                          <wps:bodyPr/>
                        </wps:wsp>
                        <wps:wsp>
                          <wps:cNvPr id="594" name="直接箭头连接符 206"/>
                          <wps:cNvCnPr>
                            <a:cxnSpLocks noChangeAspect="1"/>
                          </wps:cNvCnPr>
                          <wps:spPr>
                            <a:xfrm rot="240000" flipV="1">
                              <a:off x="8728" y="3222"/>
                              <a:ext cx="389" cy="450"/>
                            </a:xfrm>
                            <a:prstGeom prst="straightConnector1">
                              <a:avLst/>
                            </a:prstGeom>
                            <a:ln w="9525" cap="flat" cmpd="sng">
                              <a:solidFill>
                                <a:srgbClr val="000000"/>
                              </a:solidFill>
                              <a:prstDash val="solid"/>
                              <a:headEnd type="none" w="med" len="med"/>
                              <a:tailEnd type="none" w="med" len="med"/>
                            </a:ln>
                          </wps:spPr>
                          <wps:bodyPr/>
                        </wps:wsp>
                        <wps:wsp>
                          <wps:cNvPr id="595" name="直接箭头连接符 207"/>
                          <wps:cNvCnPr>
                            <a:cxnSpLocks noChangeAspect="1"/>
                          </wps:cNvCnPr>
                          <wps:spPr>
                            <a:xfrm flipV="1">
                              <a:off x="8086" y="2851"/>
                              <a:ext cx="0" cy="567"/>
                            </a:xfrm>
                            <a:prstGeom prst="straightConnector1">
                              <a:avLst/>
                            </a:prstGeom>
                            <a:ln w="9525" cap="flat" cmpd="sng">
                              <a:solidFill>
                                <a:srgbClr val="000000"/>
                              </a:solidFill>
                              <a:prstDash val="solid"/>
                              <a:headEnd type="none" w="med" len="med"/>
                              <a:tailEnd type="none" w="med" len="med"/>
                            </a:ln>
                          </wps:spPr>
                          <wps:bodyPr/>
                        </wps:wsp>
                        <wps:wsp>
                          <wps:cNvPr id="596" name="椭圆 208"/>
                          <wps:cNvSpPr>
                            <a:spLocks noChangeAspect="1"/>
                          </wps:cNvSpPr>
                          <wps:spPr>
                            <a:xfrm>
                              <a:off x="7196" y="3438"/>
                              <a:ext cx="1764" cy="1706"/>
                            </a:xfrm>
                            <a:prstGeom prst="ellipse">
                              <a:avLst/>
                            </a:prstGeom>
                            <a:noFill/>
                            <a:ln w="9525" cap="flat" cmpd="sng">
                              <a:solidFill>
                                <a:srgbClr val="000000"/>
                              </a:solidFill>
                              <a:prstDash val="solid"/>
                              <a:headEnd type="none" w="med" len="med"/>
                              <a:tailEnd type="none" w="med" len="med"/>
                            </a:ln>
                          </wps:spPr>
                          <wps:bodyPr upright="1"/>
                        </wps:wsp>
                      </wpg:grpSp>
                      <wps:wsp>
                        <wps:cNvPr id="597" name="文本框 210"/>
                        <wps:cNvSpPr txBox="1"/>
                        <wps:spPr>
                          <a:xfrm>
                            <a:off x="8738" y="382998"/>
                            <a:ext cx="1508" cy="352"/>
                          </a:xfrm>
                          <a:prstGeom prst="rect">
                            <a:avLst/>
                          </a:prstGeom>
                          <a:noFill/>
                          <a:ln>
                            <a:noFill/>
                          </a:ln>
                        </wps:spPr>
                        <wps:txbx>
                          <w:txbxContent>
                            <w:p>
                              <w:pPr>
                                <w:rPr>
                                  <w:szCs w:val="21"/>
                                </w:rPr>
                              </w:pPr>
                              <w:r>
                                <w:rPr>
                                  <w:rFonts w:hint="eastAsia"/>
                                  <w:szCs w:val="21"/>
                                </w:rPr>
                                <w:t>无</w:t>
                              </w:r>
                              <w:r>
                                <w:rPr>
                                  <w:szCs w:val="21"/>
                                </w:rPr>
                                <w:t>组织排放源</w:t>
                              </w:r>
                            </w:p>
                          </w:txbxContent>
                        </wps:txbx>
                        <wps:bodyPr lIns="0" tIns="0" rIns="0" bIns="0" upright="1"/>
                      </wps:wsp>
                      <wps:wsp>
                        <wps:cNvPr id="598" name="文本框 211"/>
                        <wps:cNvSpPr txBox="1"/>
                        <wps:spPr>
                          <a:xfrm>
                            <a:off x="10180" y="382452"/>
                            <a:ext cx="1174" cy="462"/>
                          </a:xfrm>
                          <a:prstGeom prst="rect">
                            <a:avLst/>
                          </a:prstGeom>
                          <a:noFill/>
                          <a:ln>
                            <a:noFill/>
                          </a:ln>
                        </wps:spPr>
                        <wps:txbx>
                          <w:txbxContent>
                            <w:p>
                              <w:r>
                                <w:rPr>
                                  <w:rFonts w:hint="eastAsia"/>
                                </w:rPr>
                                <w:t>污水管网</w:t>
                              </w:r>
                            </w:p>
                          </w:txbxContent>
                        </wps:txbx>
                        <wps:bodyPr upright="1"/>
                      </wps:wsp>
                      <wps:wsp>
                        <wps:cNvPr id="599" name="文本框 212"/>
                        <wps:cNvSpPr txBox="1"/>
                        <wps:spPr>
                          <a:xfrm>
                            <a:off x="7152" y="382541"/>
                            <a:ext cx="853" cy="338"/>
                          </a:xfrm>
                          <a:prstGeom prst="rect">
                            <a:avLst/>
                          </a:prstGeom>
                          <a:noFill/>
                          <a:ln>
                            <a:noFill/>
                          </a:ln>
                        </wps:spPr>
                        <wps:txbx>
                          <w:txbxContent>
                            <w:p>
                              <w:pPr>
                                <w:rPr>
                                  <w:szCs w:val="21"/>
                                </w:rPr>
                              </w:pPr>
                              <w:r>
                                <w:rPr>
                                  <w:rFonts w:hint="eastAsia"/>
                                  <w:szCs w:val="21"/>
                                </w:rPr>
                                <w:t>噪声源</w:t>
                              </w:r>
                            </w:p>
                          </w:txbxContent>
                        </wps:txbx>
                        <wps:bodyPr lIns="0" tIns="0" rIns="0" bIns="0" upright="1"/>
                      </wps:wsp>
                      <wps:wsp>
                        <wps:cNvPr id="612" name="圆柱形 225"/>
                        <wps:cNvSpPr/>
                        <wps:spPr>
                          <a:xfrm>
                            <a:off x="12866" y="382472"/>
                            <a:ext cx="222" cy="293"/>
                          </a:xfrm>
                          <a:prstGeom prst="can">
                            <a:avLst>
                              <a:gd name="adj" fmla="val 32995"/>
                            </a:avLst>
                          </a:prstGeom>
                          <a:solidFill>
                            <a:srgbClr val="FFFFFF"/>
                          </a:solidFill>
                          <a:ln w="9525" cap="flat" cmpd="sng">
                            <a:solidFill>
                              <a:srgbClr val="000000"/>
                            </a:solidFill>
                            <a:prstDash val="solid"/>
                            <a:headEnd type="none" w="med" len="med"/>
                            <a:tailEnd type="none" w="med" len="med"/>
                          </a:ln>
                        </wps:spPr>
                        <wps:bodyPr upright="1"/>
                      </wps:wsp>
                      <wps:wsp>
                        <wps:cNvPr id="613" name="文本框 226"/>
                        <wps:cNvSpPr txBox="1"/>
                        <wps:spPr>
                          <a:xfrm>
                            <a:off x="13024" y="382428"/>
                            <a:ext cx="2001" cy="462"/>
                          </a:xfrm>
                          <a:prstGeom prst="rect">
                            <a:avLst/>
                          </a:prstGeom>
                          <a:noFill/>
                          <a:ln>
                            <a:noFill/>
                          </a:ln>
                        </wps:spPr>
                        <wps:txbx>
                          <w:txbxContent>
                            <w:p>
                              <w:r>
                                <w:t>雨水收集罐（</w:t>
                              </w:r>
                              <w:r>
                                <w:rPr>
                                  <w:rFonts w:hint="eastAsia"/>
                                </w:rPr>
                                <w:t>5</w:t>
                              </w:r>
                              <w:r>
                                <w:t>m</w:t>
                              </w:r>
                              <w:r>
                                <w:rPr>
                                  <w:vertAlign w:val="superscript"/>
                                </w:rPr>
                                <w:t>3</w:t>
                              </w:r>
                              <w:r>
                                <w:rPr>
                                  <w:rFonts w:hint="eastAsia"/>
                                </w:rPr>
                                <w:t>）</w:t>
                              </w:r>
                            </w:p>
                          </w:txbxContent>
                        </wps:txbx>
                        <wps:bodyPr upright="1"/>
                      </wps:wsp>
                      <wpg:grpSp>
                        <wpg:cNvPr id="614" name="组合 229"/>
                        <wpg:cNvGrpSpPr>
                          <a:grpSpLocks noChangeAspect="1"/>
                        </wpg:cNvGrpSpPr>
                        <wpg:grpSpPr>
                          <a:xfrm rot="0">
                            <a:off x="10272" y="383028"/>
                            <a:ext cx="163" cy="271"/>
                            <a:chOff x="576" y="9388"/>
                            <a:chExt cx="798" cy="1329"/>
                          </a:xfrm>
                        </wpg:grpSpPr>
                        <wps:wsp>
                          <wps:cNvPr id="615" name="流程图: 合并 227"/>
                          <wps:cNvSpPr>
                            <a:spLocks noChangeAspect="1"/>
                          </wps:cNvSpPr>
                          <wps:spPr>
                            <a:xfrm flipV="1">
                              <a:off x="576" y="9388"/>
                              <a:ext cx="798" cy="545"/>
                            </a:xfrm>
                            <a:prstGeom prst="flowChartMerge">
                              <a:avLst/>
                            </a:prstGeom>
                            <a:noFill/>
                            <a:ln w="9525" cap="flat" cmpd="sng">
                              <a:solidFill>
                                <a:srgbClr val="000000"/>
                              </a:solidFill>
                              <a:prstDash val="solid"/>
                              <a:miter/>
                              <a:headEnd type="none" w="med" len="med"/>
                              <a:tailEnd type="none" w="med" len="med"/>
                            </a:ln>
                          </wps:spPr>
                          <wps:bodyPr upright="1"/>
                        </wps:wsp>
                        <wps:wsp>
                          <wps:cNvPr id="616" name="矩形 228"/>
                          <wps:cNvSpPr>
                            <a:spLocks noChangeAspect="1"/>
                          </wps:cNvSpPr>
                          <wps:spPr>
                            <a:xfrm>
                              <a:off x="698" y="9947"/>
                              <a:ext cx="568" cy="770"/>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s:wsp>
                        <wps:cNvPr id="617" name="文本框 230"/>
                        <wps:cNvSpPr txBox="1"/>
                        <wps:spPr>
                          <a:xfrm>
                            <a:off x="10481" y="382998"/>
                            <a:ext cx="870" cy="352"/>
                          </a:xfrm>
                          <a:prstGeom prst="rect">
                            <a:avLst/>
                          </a:prstGeom>
                          <a:noFill/>
                          <a:ln>
                            <a:noFill/>
                          </a:ln>
                        </wps:spPr>
                        <wps:txbx>
                          <w:txbxContent>
                            <w:p>
                              <w:pPr>
                                <w:rPr>
                                  <w:szCs w:val="21"/>
                                </w:rPr>
                              </w:pPr>
                              <w:r>
                                <w:rPr>
                                  <w:szCs w:val="21"/>
                                </w:rPr>
                                <w:t>排气筒</w:t>
                              </w:r>
                            </w:p>
                          </w:txbxContent>
                        </wps:txbx>
                        <wps:bodyPr lIns="0" tIns="0" rIns="0" bIns="0" upright="1"/>
                      </wps:wsp>
                      <wps:wsp>
                        <wps:cNvPr id="95" name="流程图: 汇总连接 95"/>
                        <wps:cNvSpPr>
                          <a:spLocks noChangeAspect="1"/>
                        </wps:cNvSpPr>
                        <wps:spPr>
                          <a:xfrm>
                            <a:off x="11300" y="383052"/>
                            <a:ext cx="226" cy="224"/>
                          </a:xfrm>
                          <a:prstGeom prst="flowChartSummingJunction">
                            <a:avLst/>
                          </a:prstGeom>
                          <a:pattFill prst="pct40">
                            <a:fgClr>
                              <a:srgbClr val="000000"/>
                            </a:fgClr>
                            <a:bgClr>
                              <a:srgbClr val="FFFFFF"/>
                            </a:bgClr>
                          </a:pattFill>
                          <a:ln w="9525" cap="flat" cmpd="sng">
                            <a:solidFill>
                              <a:srgbClr val="000000"/>
                            </a:solidFill>
                            <a:prstDash val="solid"/>
                            <a:headEnd type="none" w="med" len="med"/>
                            <a:tailEnd type="none" w="sm" len="med"/>
                          </a:ln>
                        </wps:spPr>
                        <wps:bodyPr upright="1"/>
                      </wps:wsp>
                    </wpg:wgp>
                  </a:graphicData>
                </a:graphic>
              </wp:anchor>
            </w:drawing>
          </mc:Choice>
          <mc:Fallback>
            <w:pict>
              <v:group id="_x0000_s1026" o:spid="_x0000_s1026" o:spt="203" style="position:absolute;left:0pt;margin-left:106.4pt;margin-top:283.3pt;height:46.1pt;width:439.65pt;z-index:251693056;mso-width-relative:page;mso-height-relative:page;" coordorigin="6231,382428" coordsize="8793,922" o:gfxdata="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">
                <o:lock v:ext="edit" aspectratio="f"/>
                <v:shape id="_x0000_s1026" o:spid="_x0000_s1026" o:spt="202" type="#_x0000_t202" style="position:absolute;left:11636;top:383004;height:240;width:522;"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color w:val="000000"/>
                            <w:szCs w:val="21"/>
                          </w:rPr>
                        </w:pPr>
                        <w:r>
                          <w:rPr>
                            <w:rFonts w:hint="eastAsia" w:ascii="宋体" w:hAnsi="宋体"/>
                            <w:color w:val="000000"/>
                            <w:szCs w:val="21"/>
                          </w:rPr>
                          <w:t>码头</w:t>
                        </w:r>
                      </w:p>
                    </w:txbxContent>
                  </v:textbox>
                </v:shape>
                <v:shape id="文本框 189" o:spid="_x0000_s1026" o:spt="202" type="#_x0000_t202" style="position:absolute;left:11716;top:382437;height:462;width:1174;" filled="f" stroked="f" coordsize="21600,21600" o:gfxdata="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vr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雨水管网</w:t>
                        </w:r>
                      </w:p>
                    </w:txbxContent>
                  </v:textbox>
                </v:shape>
                <v:shape id="文本框 190" o:spid="_x0000_s1026" o:spt="202" type="#_x0000_t202" style="position:absolute;left:6231;top:382543;height:348;width:688;"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图例：</w:t>
                        </w:r>
                      </w:p>
                    </w:txbxContent>
                  </v:textbox>
                </v:shape>
                <v:shape id="文本框 191" o:spid="_x0000_s1026" o:spt="202" type="#_x0000_t202" style="position:absolute;left:8154;top:382448;height:462;width:1613;" filled="f" stroked="f" coordsize="21600,21600" o:gfxdata="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cs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一般固废堆场</w:t>
                        </w:r>
                      </w:p>
                    </w:txbxContent>
                  </v:textbox>
                </v:shape>
                <v:shape id="文本框 192" o:spid="_x0000_s1026" o:spt="202" type="#_x0000_t202" style="position:absolute;left:7119;top:383001;height:260;width:1089;" filled="f" stroked="f" coordsize="21600,21600" o:gfxdata="UEsDBAoAAAAAAIdO4kAAAAAAAAAAAAAAAAAEAAAAZHJzL1BLAwQUAAAACACHTuJAdTMgm74AAADc&#10;AAAADwAAAGRycy9kb3ducmV2LnhtbEWPQWsCMRSE7wX/Q3iCt5ooa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g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污水接管口</w:t>
                        </w:r>
                      </w:p>
                    </w:txbxContent>
                  </v:textbox>
                </v:shape>
                <v:group id="组合 195" o:spid="_x0000_s1026" o:spt="203" style="position:absolute;left:6734;top:382984;height:270;width:300;" coordsize="344,330"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shape id="流程图: 联系 193" o:spid="_x0000_s1026" o:spt="120" type="#_x0000_t120" style="position:absolute;left:0;top:0;height:330;width:344;" fillcolor="#FFFFFF" filled="t" stroked="t" coordsize="21600,21600" o:gfxdata="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vZo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汇总连接 194" o:spid="_x0000_s1026" o:spt="123" type="#_x0000_t123" style="position:absolute;left:76;top:60;height:195;width:194;" fillcolor="#FFFFFF" filled="t" stroked="t" coordsize="21600,21600" o:gfxdata="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IU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组合 201" o:spid="_x0000_s1026" o:spt="203" style="position:absolute;left:6744;top:382481;height:289;width:313;" coordorigin="2640,9376" coordsize="1557,1441"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t"/>
                  <v:shape id="椭圆 196" o:spid="_x0000_s1026" o:spt="3" type="#_x0000_t3" style="position:absolute;left:2640;top:9376;height:1441;width:1557;" filled="f" stroked="t" coordsize="21600,21600" o:gfxdata="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zh4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任意多边形 197" o:spid="_x0000_s1026" o:spt="100" style="position:absolute;left:2976;top:9780;height:621;width:654;" filled="f" stroked="t" coordsize="654,621" o:gfxdata="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SSVb4A&#10;AADcAAAADwAAAAAAAAABACAAAAAiAAAAZHJzL2Rvd25yZXYueG1sUEsBAhQAFAAAAAgAh07iQDMv&#10;BZ47AAAAOQAAABAAAAAAAAAAAQAgAAAADQEAAGRycy9zaGFwZXhtbC54bWxQSwUGAAAAAAYABgBb&#10;AQAAtwMAAAAA&#10;" path="m0,165l396,165,654,0,654,621,408,486,0,486,0,165xe">
                    <v:fill on="f" focussize="0,0"/>
                    <v:stroke color="#000000" joinstyle="round"/>
                    <v:imagedata o:title=""/>
                    <o:lock v:ext="edit" aspectratio="t"/>
                  </v:shape>
                  <v:shape id="直接箭头连接符 198" o:spid="_x0000_s1026" o:spt="32" type="#_x0000_t32" style="position:absolute;left:3762;top:9759;flip:y;height:105;width:189;" filled="f" stroked="t" coordsize="21600,21600" o:gfxdata="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MO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shape>
                  <v:shape id="直接箭头连接符 199" o:spid="_x0000_s1026" o:spt="32" type="#_x0000_t32" style="position:absolute;left:3762;top:10098;flip:y;height:3;width:270;" filled="f" stroked="t" coordsize="21600,21600" o:gfxdata="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l1Y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直接箭头连接符 200" o:spid="_x0000_s1026" o:spt="32" type="#_x0000_t32" style="position:absolute;left:3762;top:10302;height:119;width:189;" filled="f" stroked="t" coordsize="21600,21600" o:gfxdata="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aZK4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shape>
                </v:group>
                <v:shape id="任意多边形 202" o:spid="_x0000_s1026" o:spt="100" style="position:absolute;left:7931;top:382550;flip:y;height:175;width:299;" fillcolor="#000000" filled="t" stroked="t" coordsize="21600,21600" o:gfxdata="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oyErsAAADc&#10;AAAADwAAAAAAAAABACAAAAAiAAAAZHJzL2Rvd25yZXYueG1sUEsBAhQAFAAAAAgAh07iQDMvBZ47&#10;AAAAOQAAABAAAAAAAAAAAQAgAAAACgEAAGRycy9zaGFwZXhtbC54bWxQSwUGAAAAAAYABgBbAQAA&#10;tAMAAAAA&#10;" path="m0,0l4729,21600,16871,21600,21600,0xe">
                  <v:path o:connectlocs="19235,10800;10800,21600;2364,10800;10800,0" o:connectangles="0,0,0,0"/>
                  <v:fill on="t" focussize="0,0"/>
                  <v:stroke color="#000000" joinstyle="miter"/>
                  <v:imagedata o:title=""/>
                  <o:lock v:ext="edit" aspectratio="f"/>
                </v:shape>
                <v:group id="组合 209" o:spid="_x0000_s1026" o:spt="203" style="position:absolute;left:8341;top:382963;height:283;width:360;" coordorigin="6629,2851" coordsize="2913,2293"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t"/>
                  <v:shape id="直接箭头连接符 203" o:spid="_x0000_s1026" o:spt="32" type="#_x0000_t32" style="position:absolute;left:8975;top:4290;height:0;width:567;" filled="f" stroked="t" coordsize="21600,21600" o:gfxdata="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qt+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直接箭头连接符 204" o:spid="_x0000_s1026" o:spt="32" type="#_x0000_t32" style="position:absolute;left:6629;top:4290;height:0;width:567;" filled="f" stroked="t" coordsize="21600,21600" o:gfxdata="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YM4+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shape>
                  <v:shape id="直接箭头连接符 205" o:spid="_x0000_s1026" o:spt="32" type="#_x0000_t32" style="position:absolute;left:7023;top:3210;flip:x y;height:450;width:447;" filled="f" stroked="t" coordsize="21600,21600" o:gfxdata="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23Eq/&#10;AAAA3A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直接箭头连接符 206" o:spid="_x0000_s1026" o:spt="32" type="#_x0000_t32" style="position:absolute;left:8728;top:3222;flip:y;height:450;width:389;rotation:-262144f;" filled="f" stroked="t" coordsize="21600,21600" o:gfxdata="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7S8y/&#10;AAAA3AAAAA8AAAAAAAAAAQAgAAAAIgAAAGRycy9kb3ducmV2LnhtbFBLAQIUABQAAAAIAIdO4kAz&#10;LwWeOwAAADkAAAAQAAAAAAAAAAEAIAAAAA4BAABkcnMvc2hhcGV4bWwueG1sUEsFBgAAAAAGAAYA&#10;WwEAALgDAAAAAA==&#10;">
                    <v:fill on="f" focussize="0,0"/>
                    <v:stroke color="#000000" joinstyle="round"/>
                    <v:imagedata o:title=""/>
                    <o:lock v:ext="edit" aspectratio="t"/>
                  </v:shape>
                  <v:shape id="直接箭头连接符 207" o:spid="_x0000_s1026" o:spt="32" type="#_x0000_t32" style="position:absolute;left:8086;top:2851;flip:y;height:567;width:0;" filled="f" stroked="t" coordsize="21600,21600" o:gfxdata="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nwa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椭圆 208" o:spid="_x0000_s1026" o:spt="3" type="#_x0000_t3" style="position:absolute;left:7196;top:3438;height:1706;width:1764;" filled="f" stroked="t" coordsize="21600,21600" o:gfxdata="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tM0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group>
                <v:shape id="文本框 210" o:spid="_x0000_s1026" o:spt="202" type="#_x0000_t202" style="position:absolute;left:8738;top:382998;height:352;width:1508;"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无</w:t>
                        </w:r>
                        <w:r>
                          <w:rPr>
                            <w:szCs w:val="21"/>
                          </w:rPr>
                          <w:t>组织排放源</w:t>
                        </w:r>
                      </w:p>
                    </w:txbxContent>
                  </v:textbox>
                </v:shape>
                <v:shape id="文本框 211" o:spid="_x0000_s1026" o:spt="202" type="#_x0000_t202" style="position:absolute;left:10180;top:382452;height:462;width:1174;" filled="f" stroked="f" coordsize="21600,21600" o:gfxdata="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3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污水管网</w:t>
                        </w:r>
                      </w:p>
                    </w:txbxContent>
                  </v:textbox>
                </v:shape>
                <v:shape id="文本框 212" o:spid="_x0000_s1026" o:spt="202" type="#_x0000_t202" style="position:absolute;left:7152;top:382541;height:338;width:853;"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噪声源</w:t>
                        </w:r>
                      </w:p>
                    </w:txbxContent>
                  </v:textbox>
                </v:shape>
                <v:shape id="圆柱形 225" o:spid="_x0000_s1026" o:spt="22" type="#_x0000_t22" style="position:absolute;left:12866;top:382472;height:293;width:222;" fillcolor="#FFFFFF" filled="t" stroked="t" coordsize="21600,21600" o:gfxdata="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Ra6vQAA&#10;ANwAAAAPAAAAAAAAAAEAIAAAACIAAABkcnMvZG93bnJldi54bWxQSwECFAAUAAAACACHTuJAMy8F&#10;njsAAAA5AAAAEAAAAAAAAAABACAAAAAMAQAAZHJzL3NoYXBleG1sLnhtbFBLBQYAAAAABgAGAFsB&#10;AAC2AwAAAAA=&#10;" adj="5400">
                  <v:fill on="t" focussize="0,0"/>
                  <v:stroke color="#000000" joinstyle="round"/>
                  <v:imagedata o:title=""/>
                  <o:lock v:ext="edit" aspectratio="f"/>
                </v:shape>
                <v:shape id="文本框 226" o:spid="_x0000_s1026" o:spt="202" type="#_x0000_t202" style="position:absolute;left:13024;top:382428;height:462;width:2001;" filled="f" stroked="f" coordsize="21600,21600" o:gfxdata="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do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t>雨水收集罐（</w:t>
                        </w:r>
                        <w:r>
                          <w:rPr>
                            <w:rFonts w:hint="eastAsia"/>
                          </w:rPr>
                          <w:t>5</w:t>
                        </w:r>
                        <w:r>
                          <w:t>m</w:t>
                        </w:r>
                        <w:r>
                          <w:rPr>
                            <w:vertAlign w:val="superscript"/>
                          </w:rPr>
                          <w:t>3</w:t>
                        </w:r>
                        <w:r>
                          <w:rPr>
                            <w:rFonts w:hint="eastAsia"/>
                          </w:rPr>
                          <w:t>）</w:t>
                        </w:r>
                      </w:p>
                    </w:txbxContent>
                  </v:textbox>
                </v:shape>
                <v:group id="组合 229" o:spid="_x0000_s1026" o:spt="203" style="position:absolute;left:10272;top:383028;height:271;width:163;" coordorigin="576,9388" coordsize="798,1329"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t"/>
                  <v:shape id="流程图: 合并 227" o:spid="_x0000_s1026" o:spt="128" type="#_x0000_t128" style="position:absolute;left:576;top:9388;flip:y;height:545;width:798;" filled="f" stroked="t" coordsize="21600,21600" o:gfxdata="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PinvQAA&#10;ANwAAAAPAAAAAAAAAAEAIAAAACIAAABkcnMvZG93bnJldi54bWxQSwECFAAUAAAACACHTuJAMy8F&#10;njsAAAA5AAAAEAAAAAAAAAABACAAAAAMAQAAZHJzL3NoYXBleG1sLnhtbFBLBQYAAAAABgAGAFsB&#10;AAC2AwAAAAA=&#10;">
                    <v:fill on="f" focussize="0,0"/>
                    <v:stroke color="#000000" joinstyle="miter"/>
                    <v:imagedata o:title=""/>
                    <o:lock v:ext="edit" aspectratio="t"/>
                  </v:shape>
                  <v:rect id="矩形 228" o:spid="_x0000_s1026" o:spt="1" style="position:absolute;left:698;top:9947;height:770;width:568;" fillcolor="#000000" filled="t" stroked="t" coordsize="21600,21600" o:gfxdata="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27q25AAAA3AAA&#10;AA8AAAAAAAAAAQAgAAAAIgAAAGRycy9kb3ducmV2LnhtbFBLAQIUABQAAAAIAIdO4kAzLwWeOwAA&#10;ADkAAAAQAAAAAAAAAAEAIAAAAAgBAABkcnMvc2hhcGV4bWwueG1sUEsFBgAAAAAGAAYAWwEAALID&#10;AAAAAA==&#10;">
                    <v:fill on="t" focussize="0,0"/>
                    <v:stroke color="#000000" joinstyle="miter"/>
                    <v:imagedata o:title=""/>
                    <o:lock v:ext="edit" aspectratio="t"/>
                  </v:rect>
                </v:group>
                <v:shape id="文本框 230" o:spid="_x0000_s1026" o:spt="202" type="#_x0000_t202" style="position:absolute;left:10481;top:382998;height:352;width:870;"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szCs w:val="21"/>
                          </w:rPr>
                          <w:t>排气筒</w:t>
                        </w:r>
                      </w:p>
                    </w:txbxContent>
                  </v:textbox>
                </v:shape>
                <v:shape id="_x0000_s1026" o:spid="_x0000_s1026" o:spt="123" type="#_x0000_t123" style="position:absolute;left:11300;top:383052;height:224;width:226;" fillcolor="#000000" filled="t" stroked="t" coordsize="21600,21600" o:gfxdata="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V9k+8AAAA&#10;2wAAAA8AAAAAAAAAAQAgAAAAIgAAAGRycy9kb3ducmV2LnhtbFBLAQIUABQAAAAIAIdO4kAzLwWe&#10;OwAAADkAAAAQAAAAAAAAAAEAIAAAAAsBAABkcnMvc2hhcGV4bWwueG1sUEsFBgAAAAAGAAYAWwEA&#10;ALUDAAAAAA==&#10;">
                  <v:fill type="pattern" on="t" color2="#FFFFFF" o:title="40%" focussize="0,0" r:id="rId7"/>
                  <v:stroke color="#000000" joinstyle="round" endarrowwidth="narrow"/>
                  <v:imagedata o:title=""/>
                  <o:lock v:ext="edit" aspectratio="t"/>
                </v:shape>
              </v:group>
            </w:pict>
          </mc:Fallback>
        </mc:AlternateContent>
      </w:r>
      <w:r>
        <w:rPr>
          <w:rFonts w:hint="eastAsia"/>
          <w:sz w:val="30"/>
          <w:szCs w:val="30"/>
        </w:rPr>
        <mc:AlternateContent>
          <mc:Choice Requires="wps">
            <w:drawing>
              <wp:anchor distT="0" distB="0" distL="114300" distR="114300" simplePos="0" relativeHeight="251691008" behindDoc="0" locked="0" layoutInCell="1" allowOverlap="1">
                <wp:simplePos x="0" y="0"/>
                <wp:positionH relativeFrom="column">
                  <wp:posOffset>645795</wp:posOffset>
                </wp:positionH>
                <wp:positionV relativeFrom="paragraph">
                  <wp:posOffset>2142490</wp:posOffset>
                </wp:positionV>
                <wp:extent cx="143510" cy="142240"/>
                <wp:effectExtent l="4445" t="4445" r="19685" b="5715"/>
                <wp:wrapNone/>
                <wp:docPr id="29" name="流程图: 汇总连接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2240"/>
                        </a:xfrm>
                        <a:prstGeom prst="flowChartSummingJunction">
                          <a:avLst/>
                        </a:prstGeom>
                        <a:pattFill prst="pct40">
                          <a:fgClr>
                            <a:srgbClr val="000000"/>
                          </a:fgClr>
                          <a:bgClr>
                            <a:srgbClr val="FFFFFF"/>
                          </a:bgClr>
                        </a:pattFill>
                        <a:ln w="9525" cap="flat" cmpd="sng">
                          <a:solidFill>
                            <a:srgbClr val="000000"/>
                          </a:solidFill>
                          <a:prstDash val="solid"/>
                          <a:headEnd type="none" w="med" len="med"/>
                          <a:tailEnd type="none" w="sm" len="med"/>
                        </a:ln>
                      </wps:spPr>
                      <wps:bodyPr upright="1"/>
                    </wps:wsp>
                  </a:graphicData>
                </a:graphic>
              </wp:anchor>
            </w:drawing>
          </mc:Choice>
          <mc:Fallback>
            <w:pict>
              <v:shape id="_x0000_s1026" o:spid="_x0000_s1026" o:spt="123" type="#_x0000_t123" style="position:absolute;left:0pt;margin-left:50.85pt;margin-top:168.7pt;height:11.2pt;width:11.3pt;z-index:251691008;mso-width-relative:page;mso-height-relative:page;" fillcolor="#000000" filled="t" stroked="t" coordsize="21600,21600" o:gfxdata="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Su6Zt2gAA&#10;AAsBAAAPAAAAAAAAAAEAIAAAACIAAABkcnMvZG93bnJldi54bWxQSwECFAAUAAAACACHTuJA1OE8&#10;J1UCAACvBAAADgAAAAAAAAABACAAAAApAQAAZHJzL2Uyb0RvYy54bWxQSwUGAAAAAAYABgBZAQAA&#10;8AUAAAAA&#10;">
                <v:fill type="pattern" on="t" color2="#FFFFFF" o:title="40%" focussize="0,0" r:id="rId7"/>
                <v:stroke color="#000000" joinstyle="round" endarrowwidth="narrow"/>
                <v:imagedata o:title=""/>
                <o:lock v:ext="edit" aspectratio="t"/>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937895</wp:posOffset>
                </wp:positionH>
                <wp:positionV relativeFrom="paragraph">
                  <wp:posOffset>1952625</wp:posOffset>
                </wp:positionV>
                <wp:extent cx="3464560" cy="1249680"/>
                <wp:effectExtent l="4445" t="4445" r="5715" b="10795"/>
                <wp:wrapNone/>
                <wp:docPr id="40" name="文本框 40"/>
                <wp:cNvGraphicFramePr/>
                <a:graphic xmlns:a="http://schemas.openxmlformats.org/drawingml/2006/main">
                  <a:graphicData uri="http://schemas.microsoft.com/office/word/2010/wordprocessingShape">
                    <wps:wsp>
                      <wps:cNvSpPr txBox="1"/>
                      <wps:spPr>
                        <a:xfrm>
                          <a:off x="0" y="0"/>
                          <a:ext cx="3464560" cy="1249680"/>
                        </a:xfrm>
                        <a:prstGeom prst="rect">
                          <a:avLst/>
                        </a:prstGeom>
                        <a:no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153.75pt;height:98.4pt;width:272.8pt;z-index:251686912;mso-width-relative:page;mso-height-relative:page;" filled="f" stroked="t" coordsize="21600,21600" o:gfxdata="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8yMGNgAAAALAQAA&#10;DwAAAAAAAAABACAAAAAiAAAAZHJzL2Rvd25yZXYueG1sUEsBAhQAFAAAAAgAh07iQGre8TBSAgAA&#10;kQQAAA4AAAAAAAAAAQAgAAAAJwEAAGRycy9lMm9Eb2MueG1sUEsFBgAAAAAGAAYAWQEAAOsFAAAA&#10;AA==&#10;">
                <v:fill on="f" focussize="0,0"/>
                <v:stroke color="#000000 [3204]" joinstyle="round"/>
                <v:imagedata o:title=""/>
                <o:lock v:ext="edit" aspectratio="f"/>
                <v:textbox>
                  <w:txbxContent>
                    <w:p/>
                  </w:txbxContent>
                </v:textbox>
              </v:shape>
            </w:pict>
          </mc:Fallback>
        </mc:AlternateContent>
      </w:r>
      <w:r>
        <w:rPr>
          <w:sz w:val="30"/>
        </w:rPr>
        <mc:AlternateContent>
          <mc:Choice Requires="wps">
            <w:drawing>
              <wp:anchor distT="0" distB="0" distL="114300" distR="114300" simplePos="0" relativeHeight="251689984" behindDoc="0" locked="0" layoutInCell="1" allowOverlap="1">
                <wp:simplePos x="0" y="0"/>
                <wp:positionH relativeFrom="column">
                  <wp:posOffset>683895</wp:posOffset>
                </wp:positionH>
                <wp:positionV relativeFrom="paragraph">
                  <wp:posOffset>657225</wp:posOffset>
                </wp:positionV>
                <wp:extent cx="526415" cy="59499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26415" cy="59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石灰</w:t>
                            </w:r>
                          </w:p>
                          <w:p>
                            <w:pPr>
                              <w:rPr>
                                <w:rFonts w:hint="default" w:eastAsia="宋体"/>
                                <w:lang w:val="en-US" w:eastAsia="zh-CN"/>
                              </w:rPr>
                            </w:pPr>
                            <w:r>
                              <w:rPr>
                                <w:rFonts w:hint="eastAsia"/>
                                <w:lang w:val="en-US" w:eastAsia="zh-CN"/>
                              </w:rPr>
                              <w:t>堆棚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85pt;margin-top:51.75pt;height:46.85pt;width:41.45pt;z-index:251689984;mso-width-relative:page;mso-height-relative:page;" filled="f" stroked="f" coordsize="21600,21600" o:gfxdata="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S+/fNkAAAALAQAADwAAAAAAAAABACAAAAAiAAAAZHJz&#10;L2Rvd25yZXYueG1sUEsBAhQAFAAAAAgAh07iQNdVUbQ8AgAAZwQAAA4AAAAAAAAAAQAgAAAAKAEA&#10;AGRycy9lMm9Eb2MueG1sUEsFBgAAAAAGAAYAWQEAANYFAAAAAA==&#10;">
                <v:fill on="f" focussize="0,0"/>
                <v:stroke on="f" weight="0.5pt"/>
                <v:imagedata o:title=""/>
                <o:lock v:ext="edit" aspectratio="f"/>
                <v:textbox>
                  <w:txbxContent>
                    <w:p>
                      <w:pPr>
                        <w:rPr>
                          <w:rFonts w:hint="eastAsia"/>
                          <w:lang w:val="en-US" w:eastAsia="zh-CN"/>
                        </w:rPr>
                      </w:pPr>
                      <w:r>
                        <w:rPr>
                          <w:rFonts w:hint="eastAsia"/>
                          <w:lang w:val="en-US" w:eastAsia="zh-CN"/>
                        </w:rPr>
                        <w:t>石灰</w:t>
                      </w:r>
                    </w:p>
                    <w:p>
                      <w:pPr>
                        <w:rPr>
                          <w:rFonts w:hint="default" w:eastAsia="宋体"/>
                          <w:lang w:val="en-US" w:eastAsia="zh-CN"/>
                        </w:rPr>
                      </w:pPr>
                      <w:r>
                        <w:rPr>
                          <w:rFonts w:hint="eastAsia"/>
                          <w:lang w:val="en-US" w:eastAsia="zh-CN"/>
                        </w:rPr>
                        <w:t>堆棚</w:t>
                      </w:r>
                    </w:p>
                  </w:txbxContent>
                </v:textbox>
              </v:shape>
            </w:pict>
          </mc:Fallback>
        </mc:AlternateContent>
      </w:r>
      <w:r>
        <w:rPr>
          <w:sz w:val="30"/>
        </w:rPr>
        <mc:AlternateContent>
          <mc:Choice Requires="wps">
            <w:drawing>
              <wp:anchor distT="0" distB="0" distL="114300" distR="114300" simplePos="0" relativeHeight="251687936" behindDoc="0" locked="0" layoutInCell="1" allowOverlap="1">
                <wp:simplePos x="0" y="0"/>
                <wp:positionH relativeFrom="column">
                  <wp:posOffset>749935</wp:posOffset>
                </wp:positionH>
                <wp:positionV relativeFrom="paragraph">
                  <wp:posOffset>725805</wp:posOffset>
                </wp:positionV>
                <wp:extent cx="343535" cy="351155"/>
                <wp:effectExtent l="4445" t="4445" r="17780" b="10160"/>
                <wp:wrapNone/>
                <wp:docPr id="79" name="文本框 79"/>
                <wp:cNvGraphicFramePr/>
                <a:graphic xmlns:a="http://schemas.openxmlformats.org/drawingml/2006/main">
                  <a:graphicData uri="http://schemas.microsoft.com/office/word/2010/wordprocessingShape">
                    <wps:wsp>
                      <wps:cNvSpPr txBox="1"/>
                      <wps:spPr>
                        <a:xfrm>
                          <a:off x="0" y="0"/>
                          <a:ext cx="343535" cy="3511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05pt;margin-top:57.15pt;height:27.65pt;width:27.05pt;z-index:251687936;mso-width-relative:page;mso-height-relative:page;" fillcolor="#FFFFFF [3201]" filled="t" stroked="t" coordsize="21600,21600" o:gfxdata="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ptulrVAAAA&#10;CwEAAA8AAAAAAAAAAQAgAAAAIgAAAGRycy9kb3ducmV2LnhtbFBLAQIUABQAAAAIAIdO4kA2LHZp&#10;WQIAALgEAAAOAAAAAAAAAAEAIAAAACQBAABkcnMvZTJvRG9jLnhtbFBLBQYAAAAABgAGAFkBAADv&#10;BQAAAAA=&#10;">
                <v:fill on="t" focussize="0,0"/>
                <v:stroke weight="0.5pt" color="#000000 [3204]" joinstyle="round"/>
                <v:imagedata o:title=""/>
                <o:lock v:ext="edit" aspectratio="f"/>
                <v:textbox>
                  <w:txbxContent>
                    <w:p/>
                  </w:txbxContent>
                </v:textbox>
              </v:shape>
            </w:pict>
          </mc:Fallback>
        </mc:AlternateContent>
      </w:r>
    </w:p>
    <w:p/>
    <w:p/>
    <w:p/>
    <w:p/>
    <w:p/>
    <w:p>
      <w:pPr>
        <w:jc w:val="both"/>
        <w:rPr>
          <w:rFonts w:hint="eastAsia"/>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sz w:val="21"/>
        </w:rPr>
        <w:pict>
          <v:shape id="_x0000_s2127" o:spid="_x0000_s2127" o:spt="202" type="#_x0000_t202" style="position:absolute;left:0pt;margin-left:9.6pt;margin-top:496.3pt;height:28.55pt;width:364.25pt;z-index:251676672;mso-width-relative:page;mso-height-relative:page;" fillcolor="#FFFFFF" filled="t" stroked="t" coordsize="21600,21600">
            <v:path/>
            <v:fill on="t" color2="#FFFFFF" focussize="0,0"/>
            <v:stroke color="#FFFFFF" joinstyle="miter" endarrowwidth="narrow"/>
            <v:imagedata o:title=""/>
            <o:lock v:ext="edit" aspectratio="f"/>
            <v:textbox inset="0mm,0mm,0mm,0mm">
              <w:txbxContent>
                <w:p>
                  <w:pPr>
                    <w:jc w:val="center"/>
                    <w:rPr>
                      <w:b/>
                      <w:bCs/>
                      <w:sz w:val="28"/>
                      <w:szCs w:val="28"/>
                    </w:rPr>
                  </w:pPr>
                  <w:r>
                    <w:rPr>
                      <w:b/>
                      <w:bCs/>
                      <w:sz w:val="28"/>
                      <w:szCs w:val="28"/>
                    </w:rPr>
                    <w:t>附图</w:t>
                  </w:r>
                  <w:r>
                    <w:rPr>
                      <w:rFonts w:hint="eastAsia"/>
                      <w:b/>
                      <w:bCs/>
                      <w:sz w:val="28"/>
                      <w:szCs w:val="28"/>
                      <w:lang w:val="en-US" w:eastAsia="zh-CN"/>
                    </w:rPr>
                    <w:t>4</w:t>
                  </w:r>
                  <w:r>
                    <w:rPr>
                      <w:b/>
                      <w:bCs/>
                      <w:sz w:val="28"/>
                      <w:szCs w:val="28"/>
                    </w:rPr>
                    <w:t xml:space="preserve">   建设项目周围</w:t>
                  </w:r>
                  <w:r>
                    <w:rPr>
                      <w:rFonts w:hint="eastAsia"/>
                      <w:b/>
                      <w:spacing w:val="-4"/>
                      <w:sz w:val="28"/>
                      <w:szCs w:val="28"/>
                    </w:rPr>
                    <w:t>5</w:t>
                  </w:r>
                  <w:r>
                    <w:rPr>
                      <w:b/>
                      <w:spacing w:val="-4"/>
                      <w:sz w:val="28"/>
                      <w:szCs w:val="28"/>
                    </w:rPr>
                    <w:t xml:space="preserve">00米范围环境状况  </w:t>
                  </w:r>
                  <w:r>
                    <w:rPr>
                      <w:b/>
                      <w:bCs/>
                      <w:sz w:val="28"/>
                      <w:szCs w:val="28"/>
                    </w:rPr>
                    <w:t xml:space="preserve"> 比例</w:t>
                  </w:r>
                </w:p>
              </w:txbxContent>
            </v:textbox>
          </v:shape>
        </w:pict>
      </w:r>
      <w:r>
        <w:rPr>
          <w:sz w:val="21"/>
        </w:rPr>
        <w:pict>
          <v:group id="_x0000_s2175" o:spid="_x0000_s2175" o:spt="203" style="position:absolute;left:0pt;margin-left:34.55pt;margin-top:421.95pt;height:56.75pt;width:362pt;z-index:251669504;mso-width-relative:page;mso-height-relative:page;" coordorigin="8172,398074" coordsize="7240,1135">
            <o:lock v:ext="edit" aspectratio="f"/>
            <v:shape id="_x0000_s2138" o:spid="_x0000_s2138" o:spt="202" type="#_x0000_t202" style="position:absolute;left:8172;top:398232;height:272;width:753;" filled="f" stroked="f" coordsize="21600,21600">
              <v:path/>
              <v:fill on="f" focussize="0,0"/>
              <v:stroke on="f"/>
              <v:imagedata o:title=""/>
              <o:lock v:ext="edit" aspectratio="f"/>
              <v:textbox inset="0mm,0mm,0mm,0mm">
                <w:txbxContent>
                  <w:p>
                    <w:pPr>
                      <w:rPr>
                        <w:szCs w:val="21"/>
                      </w:rPr>
                    </w:pPr>
                    <w:r>
                      <w:rPr>
                        <w:rFonts w:hint="eastAsia"/>
                        <w:szCs w:val="21"/>
                      </w:rPr>
                      <w:t>图例：</w:t>
                    </w:r>
                  </w:p>
                </w:txbxContent>
              </v:textbox>
            </v:shape>
            <v:group id="_x0000_s2140" o:spid="_x0000_s2140" o:spt="203" style="position:absolute;left:10995;top:398074;height:563;width:567;" coordorigin="529,2849" coordsize="11045,11016">
              <o:lock v:ext="edit" aspectratio="t"/>
              <v:shape id="_x0000_s2141" o:spid="_x0000_s2141" o:spt="19" type="#_x0000_t19" style="position:absolute;left:4840;top:2849;height:4416;width:4416;rotation:-1835008f;" filled="f" stroked="t" coordsize="21600,21600" adj="-5898240,0,0,21600,21600">
                <v:path arrowok="t"/>
                <v:fill on="f" focussize="0,0"/>
                <v:stroke weight="1.5pt" color="#FF0000" dashstyle="dash"/>
                <v:imagedata o:title=""/>
                <o:lock v:ext="edit" aspectratio="t"/>
              </v:shape>
              <v:shape id="_x0000_s2142" o:spid="_x0000_s2142" o:spt="19" type="#_x0000_t19" style="position:absolute;left:7158;top:7198;height:4416;width:4416;rotation:4063232f;" filled="f" stroked="t" coordsize="21600,21600" adj="-5898240,0,0,21600,21600">
                <v:path arrowok="t"/>
                <v:fill on="f" focussize="0,0"/>
                <v:stroke weight="1.5pt" color="#FF0000" dashstyle="dash"/>
                <v:imagedata o:title=""/>
                <o:lock v:ext="edit" aspectratio="t"/>
              </v:shape>
              <v:shape id="_x0000_s2143" o:spid="_x0000_s2143" o:spt="19" type="#_x0000_t19" style="position:absolute;left:2841;top:9449;height:4416;width:4416;rotation:9961472f;" filled="f" stroked="t" coordsize="21600,21600" adj="-5898240,0,0,21600,21600">
                <v:path arrowok="t"/>
                <v:fill on="f" focussize="0,0"/>
                <v:stroke weight="1.5pt" color="#FF0000" dashstyle="dash"/>
                <v:imagedata o:title=""/>
                <o:lock v:ext="edit" aspectratio="t"/>
              </v:shape>
              <v:shape id="_x0000_s2144" o:spid="_x0000_s2144" o:spt="19" type="#_x0000_t19" style="position:absolute;left:529;top:5154;height:4416;width:4416;rotation:-7733248f;" filled="f" stroked="t" coordsize="21600,21600" adj="-5898240,0,0,21600,21600">
                <v:path arrowok="t"/>
                <v:fill on="f" focussize="0,0"/>
                <v:stroke weight="1.5pt" color="#FF0000" dashstyle="dash"/>
                <v:imagedata o:title=""/>
                <o:lock v:ext="edit" aspectratio="t"/>
              </v:shape>
              <v:shape id="_x0000_s2145" o:spid="_x0000_s2145" o:spt="32" type="#_x0000_t32" style="position:absolute;left:3594;top:4275;height:0;width:476;rotation:-1835008f;" filled="f" stroked="t" coordsize="21600,21600">
                <v:path arrowok="t"/>
                <v:fill on="f" focussize="0,0"/>
                <v:stroke weight="1.5pt" color="#FF0000" dashstyle="dash"/>
                <v:imagedata o:title=""/>
                <o:lock v:ext="edit" aspectratio="t"/>
              </v:shape>
              <v:shape id="_x0000_s2146" o:spid="_x0000_s2146" o:spt="32" type="#_x0000_t32" style="position:absolute;left:8038;top:12461;height:0;width:476;rotation:-1703936f;" filled="f" stroked="t" coordsize="21600,21600">
                <v:path arrowok="t"/>
                <v:fill on="f" focussize="0,0"/>
                <v:stroke weight="1.5pt" color="#FF0000" dashstyle="dash"/>
                <v:imagedata o:title=""/>
                <o:lock v:ext="edit" aspectratio="t"/>
              </v:shape>
              <v:shape id="_x0000_s2147" o:spid="_x0000_s2147" o:spt="32" type="#_x0000_t32" style="position:absolute;left:9885;top:6163;height:0;width:510;rotation:4063232f;" filled="f" stroked="t" coordsize="21600,21600">
                <v:path arrowok="t"/>
                <v:fill on="f" focussize="0,0"/>
                <v:stroke weight="1.5pt" color="#FF0000" dashstyle="dash"/>
                <v:imagedata o:title=""/>
                <o:lock v:ext="edit" aspectratio="t"/>
              </v:shape>
              <v:shape id="_x0000_s2148" o:spid="_x0000_s2148" o:spt="32" type="#_x0000_t32" style="position:absolute;left:1674;top:10548;height:0;width:510;rotation:4063232f;" filled="f" stroked="t" coordsize="21600,21600">
                <v:path arrowok="t"/>
                <v:fill on="f" focussize="0,0"/>
                <v:stroke weight="1.5pt" color="#FF0000" dashstyle="dash"/>
                <v:imagedata o:title=""/>
                <o:lock v:ext="edit" aspectratio="t"/>
              </v:shape>
            </v:group>
            <v:shape id="_x0000_s2149" o:spid="_x0000_s2149" o:spt="202" type="#_x0000_t202" style="position:absolute;left:11696;top:398244;height:270;width:2698;" filled="f" stroked="f" coordsize="21600,21600">
              <v:path/>
              <v:fill on="f" focussize="0,0"/>
              <v:stroke on="f"/>
              <v:imagedata o:title=""/>
              <o:lock v:ext="edit" aspectratio="f"/>
              <v:textbox inset="0mm,0mm,0mm,0mm">
                <w:txbxContent>
                  <w:p>
                    <w:pPr>
                      <w:rPr>
                        <w:szCs w:val="21"/>
                      </w:rPr>
                    </w:pPr>
                    <w:r>
                      <w:rPr>
                        <w:rFonts w:hint="eastAsia"/>
                        <w:szCs w:val="21"/>
                      </w:rPr>
                      <w:t>项目厂界周边500m范围线</w:t>
                    </w:r>
                  </w:p>
                </w:txbxContent>
              </v:textbox>
            </v:shape>
            <v:rect id="_x0000_s2150" o:spid="_x0000_s2150" o:spt="1" style="position:absolute;left:13495;top:398879;height:227;width:265;" fillcolor="#00B0F0" filled="t" stroked="t" coordsize="21600,21600">
              <v:path/>
              <v:fill on="t" color2="#FFFFFF" opacity="32896f" focussize="0,0"/>
              <v:stroke weight="1.5pt" color="#00B0F0" joinstyle="miter"/>
              <v:imagedata o:title=""/>
              <o:lock v:ext="edit" aspectratio="f"/>
            </v:rect>
            <v:shape id="_x0000_s2151" o:spid="_x0000_s2151" o:spt="202" type="#_x0000_t202" style="position:absolute;left:13924;top:398879;height:330;width:1488;" filled="f" stroked="f" coordsize="21600,21600">
              <v:path/>
              <v:fill on="f" focussize="0,0"/>
              <v:stroke on="f"/>
              <v:imagedata o:title=""/>
              <o:lock v:ext="edit" aspectratio="f"/>
              <v:textbox inset="0mm,0mm,0mm,0mm">
                <w:txbxContent>
                  <w:p>
                    <w:pPr>
                      <w:rPr>
                        <w:szCs w:val="21"/>
                      </w:rPr>
                    </w:pPr>
                    <w:r>
                      <w:rPr>
                        <w:rFonts w:hint="eastAsia"/>
                        <w:szCs w:val="21"/>
                      </w:rPr>
                      <w:t>环境保护目标</w:t>
                    </w:r>
                  </w:p>
                </w:txbxContent>
              </v:textbox>
            </v:shape>
            <v:shape id="_x0000_s2152" o:spid="_x0000_s2152" o:spt="202" type="#_x0000_t202" style="position:absolute;left:11362;top:398841;height:330;width:2164;" filled="f" stroked="f" coordsize="21600,21600">
              <v:path/>
              <v:fill on="f" focussize="0,0"/>
              <v:stroke on="f"/>
              <v:imagedata o:title=""/>
              <o:lock v:ext="edit" aspectratio="f"/>
              <v:textbox inset="0mm,0mm,0mm,0mm">
                <w:txbxContent>
                  <w:p>
                    <w:pPr>
                      <w:rPr>
                        <w:szCs w:val="21"/>
                      </w:rPr>
                    </w:pPr>
                    <w:r>
                      <w:rPr>
                        <w:rFonts w:hint="eastAsia"/>
                        <w:szCs w:val="21"/>
                      </w:rPr>
                      <w:t>卫生防护距离包络线</w:t>
                    </w:r>
                  </w:p>
                </w:txbxContent>
              </v:textbox>
            </v:shape>
            <v:rect id="_x0000_s2156" o:spid="_x0000_s2156" o:spt="1" style="position:absolute;left:8957;top:398266;height:170;width:614;" filled="f" stroked="t" coordsize="21600,21600">
              <v:path/>
              <v:fill on="f" focussize="0,0"/>
              <v:stroke weight="1.5pt" color="#FF0000" joinstyle="miter"/>
              <v:imagedata o:title=""/>
              <o:lock v:ext="edit" aspectratio="t"/>
            </v:rect>
            <v:shape id="_x0000_s2157" o:spid="_x0000_s2157" o:spt="202" type="#_x0000_t202" style="position:absolute;left:9727;top:398244;height:272;width:1304;" filled="f" stroked="f" coordsize="21600,21600">
              <v:path/>
              <v:fill on="f" focussize="0,0"/>
              <v:stroke on="f"/>
              <v:imagedata o:title=""/>
              <o:lock v:ext="edit" aspectratio="f"/>
              <v:textbox inset="0mm,0mm,0mm,0mm">
                <w:txbxContent>
                  <w:p>
                    <w:pPr>
                      <w:rPr>
                        <w:rFonts w:hint="eastAsia"/>
                        <w:szCs w:val="21"/>
                      </w:rPr>
                    </w:pPr>
                    <w:r>
                      <w:rPr>
                        <w:rFonts w:hint="eastAsia"/>
                        <w:szCs w:val="21"/>
                      </w:rPr>
                      <w:t>项目建设</w:t>
                    </w:r>
                    <w:r>
                      <w:rPr>
                        <w:szCs w:val="21"/>
                      </w:rPr>
                      <w:t>地</w:t>
                    </w:r>
                  </w:p>
                </w:txbxContent>
              </v:textbox>
            </v:shape>
            <v:rect id="_x0000_s2158" o:spid="_x0000_s2158" o:spt="1" style="position:absolute;left:8995;top:398879;height:143;width:143;" fillcolor="#FF0000" filled="t" stroked="t" coordsize="21600,21600">
              <v:path/>
              <v:fill on="t" color2="#FFFFFF" focussize="0,0"/>
              <v:stroke color="#FF0000" joinstyle="miter"/>
              <v:imagedata o:title=""/>
              <o:lock v:ext="edit" aspectratio="f"/>
            </v:rect>
            <v:shape id="_x0000_s2159" o:spid="_x0000_s2159" o:spt="202" type="#_x0000_t202" style="position:absolute;left:9221;top:398852;height:272;width:1531;" filled="f" stroked="f" coordsize="21600,21600">
              <v:path/>
              <v:fill on="f" focussize="0,0"/>
              <v:stroke on="f"/>
              <v:imagedata o:title=""/>
              <o:lock v:ext="edit" aspectratio="f"/>
              <v:textbox inset="0mm,0mm,0mm,0mm">
                <w:txbxContent>
                  <w:p>
                    <w:pPr>
                      <w:rPr>
                        <w:szCs w:val="21"/>
                      </w:rPr>
                    </w:pPr>
                    <w:r>
                      <w:rPr>
                        <w:rFonts w:hint="eastAsia"/>
                        <w:szCs w:val="21"/>
                      </w:rPr>
                      <w:t>原材料预处理区</w:t>
                    </w:r>
                  </w:p>
                </w:txbxContent>
              </v:textbox>
            </v:shape>
            <v:group id="_x0000_s2160" o:spid="_x0000_s2160" o:spt="203" style="position:absolute;left:10855;top:398764;height:436;width:397;" coordorigin="4633,7163" coordsize="1137,1254">
              <o:lock v:ext="edit" aspectratio="t"/>
              <v:group id="_x0000_s2161" o:spid="_x0000_s2161" o:spt="203" style="position:absolute;left:4638;top:7163;height:1254;width:1132;" coordorigin="4638,7163" coordsize="1132,1254">
                <o:lock v:ext="edit" aspectratio="t"/>
                <v:shape id="_x0000_s2162" o:spid="_x0000_s2162" o:spt="19" type="#_x0000_t19" style="position:absolute;left:5333;top:7587;height:274;width:437;" filled="f" stroked="t" coordsize="21600,13544" adj="-2544912,0,0,13544,21600">
                  <v:path arrowok="t"/>
                  <v:fill on="f" focussize="0,0"/>
                  <v:stroke weight="1.5pt" color="#FFC000" dashstyle="dash"/>
                  <v:imagedata o:title=""/>
                  <o:lock v:ext="edit" aspectratio="t"/>
                </v:shape>
                <v:shape id="_x0000_s2163" o:spid="_x0000_s2163" o:spt="19" type="#_x0000_t19" style="position:absolute;left:5324;top:7966;height:437;width:437;rotation:5898240f;" filled="f" stroked="t" coordsize="21600,21600" adj="-5898240,0,0,21600,21600">
                  <v:path arrowok="t"/>
                  <v:fill on="f" focussize="0,0"/>
                  <v:stroke weight="1.5pt" color="#FFC000" dashstyle="dash"/>
                  <v:imagedata o:title=""/>
                  <o:lock v:ext="edit" aspectratio="t"/>
                </v:shape>
                <v:shape id="_x0000_s2164" o:spid="_x0000_s2164" o:spt="19" type="#_x0000_t19" style="position:absolute;left:4672;top:7973;height:437;width:437;rotation:11796480f;" filled="f" stroked="t" coordsize="21600,21600" adj="-5898240,0,0,21600,21600">
                  <v:path arrowok="t"/>
                  <v:fill on="f" focussize="0,0"/>
                  <v:stroke weight="1.5pt" color="#FFC000" dashstyle="dash"/>
                  <v:imagedata o:title=""/>
                  <o:lock v:ext="edit" aspectratio="t"/>
                </v:shape>
                <v:shape id="_x0000_s2165" o:spid="_x0000_s2165" o:spt="32" type="#_x0000_t32" style="position:absolute;left:5101;top:8412;height:5;width:253;" filled="f" stroked="t" coordsize="21600,21600">
                  <v:path arrowok="t"/>
                  <v:fill on="f" focussize="0,0"/>
                  <v:stroke weight="1.5pt" color="#FFC000" dashstyle="dash"/>
                  <v:imagedata o:title=""/>
                  <o:lock v:ext="edit" aspectratio="t"/>
                </v:shape>
                <v:shape id="_x0000_s2166" o:spid="_x0000_s2166" o:spt="19" type="#_x0000_t19" style="position:absolute;left:5226;top:7163;height:437;width:437;" filled="f" stroked="t" coordsize="21600,21600" adj="-5898240,0,0,21600,21600">
                  <v:path arrowok="t"/>
                  <v:fill on="f" focussize="0,0"/>
                  <v:stroke weight="1.5pt" color="#FFC000" dashstyle="dash"/>
                  <v:imagedata o:title=""/>
                  <o:lock v:ext="edit" aspectratio="t"/>
                </v:shape>
                <v:shape id="_x0000_s2167" o:spid="_x0000_s2167" o:spt="19" type="#_x0000_t19" style="position:absolute;left:4629;top:7162;height:437;width:437;rotation:-5898240f;" filled="f" stroked="t" coordsize="21600,21600" adj="-5898240,0,0,21600,21600">
                  <v:path arrowok="t"/>
                  <v:fill on="f" focussize="0,0"/>
                  <v:stroke weight="1.5pt" color="#FFC000" dashstyle="dash"/>
                  <v:imagedata o:title=""/>
                  <o:lock v:ext="edit" aspectratio="t"/>
                </v:shape>
              </v:group>
              <v:shape id="_x0000_s2168" o:spid="_x0000_s2168" o:spt="19" type="#_x0000_t19" style="position:absolute;left:4633;top:7753;height:181;width:437;rotation:11796480f;" filled="f" stroked="t" coordsize="21600,8927" adj="-1599904,0,0,8927,21600">
                <v:path arrowok="t"/>
                <v:fill on="f" focussize="0,0"/>
                <v:stroke weight="1.5pt" color="#FFC000" dashstyle="dash"/>
                <v:imagedata o:title=""/>
                <o:lock v:ext="edit" aspectratio="t"/>
              </v:shape>
            </v:group>
          </v:group>
        </w:pict>
      </w:r>
      <w:r>
        <w:rPr>
          <w:sz w:val="21"/>
        </w:rPr>
        <w:pict>
          <v:shape id="_x0000_s2137" o:spid="_x0000_s2137" o:spt="202" type="#_x0000_t202" style="position:absolute;left:0pt;margin-left:402.9pt;margin-top:498.3pt;height:16.9pt;width:28pt;z-index:251680768;mso-width-relative:page;mso-height-relative:page;" filled="f" stroked="f" coordsize="21600,21600">
            <v:path/>
            <v:fill on="f" focussize="0,0"/>
            <v:stroke on="f"/>
            <v:imagedata o:title=""/>
            <o:lock v:ext="edit" aspectratio="f"/>
            <v:textbox inset="0mm,0mm,0mm,0mm">
              <w:txbxContent>
                <w:p>
                  <w:pPr>
                    <w:jc w:val="center"/>
                    <w:rPr>
                      <w:b/>
                      <w:bCs/>
                      <w:color w:val="FF00FF"/>
                    </w:rPr>
                  </w:pPr>
                  <w:r>
                    <w:rPr>
                      <w:b/>
                      <w:bCs/>
                      <w:color w:val="FF00FF"/>
                    </w:rPr>
                    <w:t>140m</w:t>
                  </w:r>
                </w:p>
              </w:txbxContent>
            </v:textbox>
          </v:shape>
        </w:pict>
      </w:r>
      <w:r>
        <w:rPr>
          <w:sz w:val="21"/>
        </w:rPr>
        <w:pict>
          <v:shape id="_x0000_s2136" o:spid="_x0000_s2136" o:spt="202" type="#_x0000_t202" style="position:absolute;left:0pt;margin-left:377.3pt;margin-top:498.3pt;height:16.9pt;width:18.65pt;z-index:251679744;mso-width-relative:page;mso-height-relative:page;" filled="f" stroked="f" coordsize="21600,21600">
            <v:path/>
            <v:fill on="f" focussize="0,0"/>
            <v:stroke on="f"/>
            <v:imagedata o:title=""/>
            <o:lock v:ext="edit" aspectratio="f"/>
            <v:textbox inset="0mm,0mm,0mm,0mm">
              <w:txbxContent>
                <w:p>
                  <w:pPr>
                    <w:jc w:val="center"/>
                    <w:rPr>
                      <w:b/>
                      <w:bCs/>
                      <w:color w:val="FF00FF"/>
                    </w:rPr>
                  </w:pPr>
                  <w:r>
                    <w:rPr>
                      <w:b/>
                      <w:bCs/>
                      <w:color w:val="FF00FF"/>
                    </w:rPr>
                    <w:t>70</w:t>
                  </w:r>
                </w:p>
              </w:txbxContent>
            </v:textbox>
          </v:shape>
        </w:pict>
      </w:r>
      <w:r>
        <w:rPr>
          <w:sz w:val="21"/>
        </w:rPr>
        <w:pict>
          <v:shape id="_x0000_s2135" o:spid="_x0000_s2135" o:spt="202" type="#_x0000_t202" style="position:absolute;left:0pt;margin-left:352.7pt;margin-top:498.65pt;height:16.9pt;width:9.35pt;z-index:251678720;mso-width-relative:page;mso-height-relative:page;" filled="f" stroked="f" coordsize="21600,21600">
            <v:path/>
            <v:fill on="f" focussize="0,0"/>
            <v:stroke on="f"/>
            <v:imagedata o:title=""/>
            <o:lock v:ext="edit" aspectratio="f"/>
            <v:textbox inset="0mm,0mm,0mm,0mm">
              <w:txbxContent>
                <w:p>
                  <w:pPr>
                    <w:jc w:val="center"/>
                    <w:rPr>
                      <w:b/>
                      <w:bCs/>
                      <w:color w:val="FF00FF"/>
                    </w:rPr>
                  </w:pPr>
                  <w:r>
                    <w:rPr>
                      <w:b/>
                      <w:bCs/>
                      <w:color w:val="FF00FF"/>
                    </w:rPr>
                    <w:t>0</w:t>
                  </w:r>
                </w:p>
              </w:txbxContent>
            </v:textbox>
          </v:shape>
        </w:pict>
      </w:r>
      <w:r>
        <w:rPr>
          <w:sz w:val="21"/>
        </w:rPr>
        <w:pict>
          <v:group id="_x0000_s2128" o:spid="_x0000_s2128" o:spt="203" style="position:absolute;left:0pt;margin-left:356.9pt;margin-top:510.35pt;height:6.1pt;width:59.25pt;z-index:251677696;mso-width-relative:page;mso-height-relative:page;" coordorigin="3240,2688" coordsize="2880,312">
            <o:lock v:ext="edit" aspectratio="f"/>
            <v:rect id="Rectangle 4486" o:spid="_x0000_s2129" o:spt="1" style="position:absolute;left:3240;top:2688;height:156;width:720;" fillcolor="#FF00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xUMQA&#10;AADdAAAADwAAAGRycy9kb3ducmV2LnhtbESPQWvCQBSE74L/YXlCb2ZTCbXGrNIKgdJbY9vzc/eZ&#10;hGbfhuxq0n/fLQgeh5n5hin2k+3ElQbfOlbwmKQgiLUzLdcKPo/l8hmED8gGO8ek4Jc87HfzWYG5&#10;cSN/0LUKtYgQ9jkqaELocym9bsiiT1xPHL2zGyyGKIdamgHHCLedXKXpk7TYclxosKdDQ/qnulgF&#10;l2xdfZvu61W7zGH9Xra6P1VKPSymly2IQFO4h2/tN6MgyzZr+H8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cVDEAAAA3QAAAA8AAAAAAAAAAAAAAAAAmAIAAGRycy9k&#10;b3ducmV2LnhtbFBLBQYAAAAABAAEAPUAAACJAwAAAAA=&#10;">
              <v:path/>
              <v:fill on="t" color2="#FFFFFF" focussize="0,0"/>
              <v:stroke color="#000000" joinstyle="miter"/>
              <v:imagedata o:title=""/>
              <o:lock v:ext="edit" aspectratio="f"/>
            </v:rect>
            <v:rect id="Rectangle 4487" o:spid="_x0000_s2130" o:spt="1" style="position:absolute;left:3240;top:2844;height:156;width:72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ktsMA&#10;AADdAAAADwAAAGRycy9kb3ducmV2LnhtbERPTW+CQBC9N/E/bMakt7poianoQoyGpj0qXnqbsiPQ&#10;srOEXYT213cPJj2+vO9dNplW3Kh3jWUFy0UEgri0uuFKwaXIn15AOI+ssbVMCn7IQZbOHnaYaDvy&#10;iW5nX4kQwi5BBbX3XSKlK2sy6Ba2Iw7c1fYGfYB9JXWPYwg3rVxF0VoabDg01NjRoaby+zwYBZ/N&#10;6oK/p+I1Mpv82b9PxdfwcVTqcT7ttyA8Tf5ffHe/aQVxvAl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6ktsMAAADdAAAADwAAAAAAAAAAAAAAAACYAgAAZHJzL2Rv&#10;d25yZXYueG1sUEsFBgAAAAAEAAQA9QAAAIgDAAAAAA==&#10;">
              <v:path/>
              <v:fill on="t" color2="#FFFFFF" focussize="0,0"/>
              <v:stroke color="#000000" joinstyle="miter"/>
              <v:imagedata o:title=""/>
              <o:lock v:ext="edit" aspectratio="f"/>
            </v:rect>
            <v:rect id="Rectangle 4488" o:spid="_x0000_s2131" o:spt="1" style="position:absolute;left:3960;top:2844;height:156;width:720;" fillcolor="#FF00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AucMA&#10;AADdAAAADwAAAGRycy9kb3ducmV2LnhtbESPW4vCMBSE3wX/QzgL+6bpSvFSjaILwuKb9fJ8TM62&#10;ZZuT0kTt/nsjCD4OM/MNs1h1thY3an3lWMHXMAFBrJ2puFBwPGwHUxA+IBusHZOCf/KwWvZ7C8yM&#10;u/OebnkoRISwz1BBGUKTSel1SRb90DXE0ft1rcUQZVtI0+I9wm0tR0kylhYrjgslNvRdkv7Lr1bB&#10;NZ3kZ1OfNtqlDovdttLNJVfq86Nbz0EE6sI7/Gr/GAVpOpv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1AucMAAADdAAAADwAAAAAAAAAAAAAAAACYAgAAZHJzL2Rv&#10;d25yZXYueG1sUEsFBgAAAAAEAAQA9QAAAIgDAAAAAA==&#10;">
              <v:path/>
              <v:fill on="t" color2="#FFFFFF" focussize="0,0"/>
              <v:stroke color="#000000" joinstyle="miter"/>
              <v:imagedata o:title=""/>
              <o:lock v:ext="edit" aspectratio="f"/>
            </v:rect>
            <v:rect id="Rectangle 4489" o:spid="_x0000_s2132" o:spt="1" style="position:absolute;left:3960;top:2688;height:156;width:72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yqsIA&#10;AADdAAAADwAAAGRycy9kb3ducmV2LnhtbERPPW/CMBDdkfgP1iGxgV1KqxIwCFGB6AhhYTviIwmN&#10;z1FsIPDr66ES49P7ni1aW4kbNb50rOFtqEAQZ86UnGs4pOvBFwgfkA1WjknDgzws5t3ODBPj7ryj&#10;2z7kIoawT1BDEUKdSOmzgiz6oauJI3d2jcUQYZNL0+A9httKjpT6lBZLjg0F1rQqKPvdX62GUzk6&#10;4HOXbpSdrN/DT5tersdvrfu9djkFEagNL/G/e2s0jD9U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zKqwgAAAN0AAAAPAAAAAAAAAAAAAAAAAJgCAABkcnMvZG93&#10;bnJldi54bWxQSwUGAAAAAAQABAD1AAAAhwMAAAAA&#10;">
              <v:path/>
              <v:fill on="t" color2="#FFFFFF" focussize="0,0"/>
              <v:stroke color="#000000" joinstyle="miter"/>
              <v:imagedata o:title=""/>
              <o:lock v:ext="edit" aspectratio="f"/>
            </v:rect>
            <v:rect id="Rectangle 4490" o:spid="_x0000_s2133" o:spt="1" style="position:absolute;left:4680;top:2688;height:156;width:1440;" fillcolor="#FF00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WpcMA&#10;AADdAAAADwAAAGRycy9kb3ducmV2LnhtbESPT4vCMBTE7wt+h/AEb2vqUlepRnEFQfZm/XN+Js+2&#10;2LyUJmr99htB2OMwM79h5svO1uJOra8cKxgNExDE2pmKCwWH/eZzCsIHZIO1Y1LwJA/LRe9jjplx&#10;D97RPQ+FiBD2GSooQ2gyKb0uyaIfuoY4ehfXWgxRtoU0LT4i3NbyK0m+pcWK40KJDa1L0tf8ZhXc&#10;0kl+MvXxR7vUYfG7qXRzzpUa9LvVDESgLvyH3+2tUZCOkxG83s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DWpcMAAADdAAAADwAAAAAAAAAAAAAAAACYAgAAZHJzL2Rv&#10;d25yZXYueG1sUEsFBgAAAAAEAAQA9QAAAIgDAAAAAA==&#10;">
              <v:path/>
              <v:fill on="t" color2="#FFFFFF" focussize="0,0"/>
              <v:stroke color="#000000" joinstyle="miter"/>
              <v:imagedata o:title=""/>
              <o:lock v:ext="edit" aspectratio="f"/>
            </v:rect>
            <v:rect id="Rectangle 4491" o:spid="_x0000_s2134" o:spt="1" style="position:absolute;left:4680;top:2844;height:156;width:14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JRs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sNsrh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0JRsYAAADdAAAADwAAAAAAAAAAAAAAAACYAgAAZHJz&#10;L2Rvd25yZXYueG1sUEsFBgAAAAAEAAQA9QAAAIsDAAAAAA==&#10;">
              <v:path/>
              <v:fill on="t" color2="#FFFFFF" focussize="0,0"/>
              <v:stroke color="#000000" joinstyle="miter"/>
              <v:imagedata o:title=""/>
              <o:lock v:ext="edit" aspectratio="f"/>
            </v:rect>
          </v:group>
        </w:pict>
      </w:r>
      <w:r>
        <w:drawing>
          <wp:inline distT="0" distB="0" distL="114300" distR="114300">
            <wp:extent cx="5269230" cy="5027295"/>
            <wp:effectExtent l="0" t="0" r="3810" b="190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8"/>
                    <a:stretch>
                      <a:fillRect/>
                    </a:stretch>
                  </pic:blipFill>
                  <pic:spPr>
                    <a:xfrm>
                      <a:off x="0" y="0"/>
                      <a:ext cx="5269230" cy="5027295"/>
                    </a:xfrm>
                    <a:prstGeom prst="rect">
                      <a:avLst/>
                    </a:prstGeom>
                    <a:noFill/>
                    <a:ln>
                      <a:noFill/>
                    </a:ln>
                  </pic:spPr>
                </pic:pic>
              </a:graphicData>
            </a:graphic>
          </wp:inline>
        </w:drawing>
      </w:r>
    </w:p>
    <w:p>
      <w:pPr>
        <w:rPr>
          <w:rFonts w:hint="eastAsia"/>
          <w:color w:val="auto"/>
        </w:rPr>
      </w:pPr>
      <w:r>
        <w:rPr>
          <w:rFonts w:hint="eastAsia"/>
          <w:color w:val="auto"/>
          <w:sz w:val="28"/>
          <w:szCs w:val="28"/>
        </w:rPr>
        <w:t xml:space="preserve">附件1 </w:t>
      </w:r>
      <w:r>
        <w:rPr>
          <w:rFonts w:hint="eastAsia"/>
          <w:color w:val="auto"/>
          <w:sz w:val="28"/>
          <w:szCs w:val="28"/>
          <w:lang w:val="en-US" w:eastAsia="zh-CN"/>
        </w:rPr>
        <w:t xml:space="preserve"> 2011年</w:t>
      </w:r>
      <w:r>
        <w:rPr>
          <w:rFonts w:hint="eastAsia"/>
          <w:color w:val="auto"/>
          <w:sz w:val="28"/>
          <w:szCs w:val="28"/>
        </w:rPr>
        <w:t>环评批复</w:t>
      </w:r>
    </w:p>
    <w:p>
      <w:pPr>
        <w:rPr>
          <w:rFonts w:hint="eastAsia" w:eastAsia="宋体"/>
          <w:color w:val="auto"/>
          <w:lang w:eastAsia="zh-CN"/>
        </w:rPr>
      </w:pPr>
      <w:r>
        <w:rPr>
          <w:rFonts w:hint="eastAsia" w:eastAsia="宋体"/>
          <w:color w:val="auto"/>
          <w:lang w:eastAsia="zh-CN"/>
        </w:rPr>
        <w:drawing>
          <wp:inline distT="0" distB="0" distL="114300" distR="114300">
            <wp:extent cx="5020945" cy="8198485"/>
            <wp:effectExtent l="0" t="0" r="8255" b="635"/>
            <wp:docPr id="628" name="图片 628" descr="年产25万立方米粉煤灰加气块、板材新建项目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年产25万立方米粉煤灰加气块、板材新建项目批复"/>
                    <pic:cNvPicPr>
                      <a:picLocks noChangeAspect="1"/>
                    </pic:cNvPicPr>
                  </pic:nvPicPr>
                  <pic:blipFill>
                    <a:blip r:embed="rId9"/>
                    <a:stretch>
                      <a:fillRect/>
                    </a:stretch>
                  </pic:blipFill>
                  <pic:spPr>
                    <a:xfrm>
                      <a:off x="0" y="0"/>
                      <a:ext cx="5020945" cy="8198485"/>
                    </a:xfrm>
                    <a:prstGeom prst="rect">
                      <a:avLst/>
                    </a:prstGeom>
                  </pic:spPr>
                </pic:pic>
              </a:graphicData>
            </a:graphic>
          </wp:inline>
        </w:drawing>
      </w:r>
    </w:p>
    <w:p>
      <w:pPr>
        <w:pStyle w:val="4"/>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auto"/>
          <w:sz w:val="28"/>
          <w:szCs w:val="28"/>
          <w:lang w:val="en-US" w:eastAsia="zh-CN"/>
        </w:rPr>
        <w:t>附件2  2020年环评批复</w:t>
      </w:r>
    </w:p>
    <w:p>
      <w:pPr>
        <w:rPr>
          <w:rFonts w:hint="eastAsia" w:eastAsia="宋体"/>
          <w:color w:val="auto"/>
          <w:lang w:eastAsia="zh-CN"/>
        </w:rPr>
      </w:pPr>
      <w:r>
        <w:rPr>
          <w:rFonts w:hint="eastAsia" w:eastAsia="宋体"/>
          <w:color w:val="auto"/>
          <w:lang w:eastAsia="zh-CN"/>
        </w:rPr>
        <w:drawing>
          <wp:inline distT="0" distB="0" distL="114300" distR="114300">
            <wp:extent cx="5271135" cy="6819900"/>
            <wp:effectExtent l="0" t="0" r="1905" b="7620"/>
            <wp:docPr id="629" name="图片 629" descr="（2020）双达混凝土板材线环评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2020）双达混凝土板材线环评批复_页面_1"/>
                    <pic:cNvPicPr>
                      <a:picLocks noChangeAspect="1"/>
                    </pic:cNvPicPr>
                  </pic:nvPicPr>
                  <pic:blipFill>
                    <a:blip r:embed="rId10"/>
                    <a:stretch>
                      <a:fillRect/>
                    </a:stretch>
                  </pic:blipFill>
                  <pic:spPr>
                    <a:xfrm>
                      <a:off x="0" y="0"/>
                      <a:ext cx="5271135" cy="6819900"/>
                    </a:xfrm>
                    <a:prstGeom prst="rect">
                      <a:avLst/>
                    </a:prstGeom>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eastAsia="宋体"/>
          <w:color w:val="auto"/>
          <w:lang w:eastAsia="zh-CN"/>
        </w:rPr>
      </w:pPr>
      <w:r>
        <w:rPr>
          <w:rFonts w:hint="eastAsia" w:eastAsia="宋体"/>
          <w:color w:val="auto"/>
          <w:lang w:eastAsia="zh-CN"/>
        </w:rPr>
        <w:drawing>
          <wp:inline distT="0" distB="0" distL="114300" distR="114300">
            <wp:extent cx="5269865" cy="6819900"/>
            <wp:effectExtent l="0" t="0" r="3175" b="7620"/>
            <wp:docPr id="630" name="图片 630" descr="（2020）双达混凝土板材线环评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2020）双达混凝土板材线环评批复_页面_2"/>
                    <pic:cNvPicPr>
                      <a:picLocks noChangeAspect="1"/>
                    </pic:cNvPicPr>
                  </pic:nvPicPr>
                  <pic:blipFill>
                    <a:blip r:embed="rId11"/>
                    <a:stretch>
                      <a:fillRect/>
                    </a:stretch>
                  </pic:blipFill>
                  <pic:spPr>
                    <a:xfrm>
                      <a:off x="0" y="0"/>
                      <a:ext cx="5269865" cy="6819900"/>
                    </a:xfrm>
                    <a:prstGeom prst="rect">
                      <a:avLst/>
                    </a:prstGeom>
                  </pic:spPr>
                </pic:pic>
              </a:graphicData>
            </a:graphic>
          </wp:inline>
        </w:drawing>
      </w:r>
    </w:p>
    <w:p>
      <w:pPr>
        <w:rPr>
          <w:color w:val="auto"/>
        </w:rPr>
      </w:pPr>
    </w:p>
    <w:p>
      <w:pPr>
        <w:pStyle w:val="4"/>
        <w:rPr>
          <w:color w:val="auto"/>
        </w:rPr>
      </w:pPr>
    </w:p>
    <w:p>
      <w:pPr>
        <w:bidi w:val="0"/>
      </w:pPr>
    </w:p>
    <w:p>
      <w:pPr>
        <w:pStyle w:val="4"/>
      </w:pPr>
    </w:p>
    <w:p>
      <w:pPr>
        <w:pStyle w:val="5"/>
        <w:widowControl w:val="0"/>
        <w:numPr>
          <w:ilvl w:val="0"/>
          <w:numId w:val="0"/>
        </w:numPr>
        <w:jc w:val="both"/>
      </w:pPr>
    </w:p>
    <w:p>
      <w:pPr>
        <w:pStyle w:val="5"/>
        <w:widowControl w:val="0"/>
        <w:numPr>
          <w:ilvl w:val="0"/>
          <w:numId w:val="0"/>
        </w:numPr>
        <w:jc w:val="both"/>
      </w:pPr>
    </w:p>
    <w:p>
      <w:pPr>
        <w:pStyle w:val="5"/>
        <w:widowControl w:val="0"/>
        <w:numPr>
          <w:ilvl w:val="0"/>
          <w:numId w:val="0"/>
        </w:numPr>
        <w:jc w:val="both"/>
      </w:pPr>
    </w:p>
    <w:p>
      <w:pPr>
        <w:pStyle w:val="5"/>
        <w:widowControl w:val="0"/>
        <w:numPr>
          <w:ilvl w:val="0"/>
          <w:numId w:val="0"/>
        </w:numPr>
        <w:jc w:val="both"/>
        <w:rPr>
          <w:rFonts w:hint="eastAsia" w:eastAsia="宋体"/>
          <w:lang w:eastAsia="zh-CN"/>
        </w:rPr>
      </w:pPr>
      <w:r>
        <w:rPr>
          <w:rFonts w:hint="eastAsia" w:eastAsia="宋体"/>
          <w:lang w:eastAsia="zh-CN"/>
        </w:rPr>
        <w:drawing>
          <wp:inline distT="0" distB="0" distL="114300" distR="114300">
            <wp:extent cx="5271135" cy="6819900"/>
            <wp:effectExtent l="0" t="0" r="1905" b="7620"/>
            <wp:docPr id="631" name="图片 631" descr="（2020）双达混凝土板材线环评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2020）双达混凝土板材线环评批复_页面_3"/>
                    <pic:cNvPicPr>
                      <a:picLocks noChangeAspect="1"/>
                    </pic:cNvPicPr>
                  </pic:nvPicPr>
                  <pic:blipFill>
                    <a:blip r:embed="rId12"/>
                    <a:stretch>
                      <a:fillRect/>
                    </a:stretch>
                  </pic:blipFill>
                  <pic:spPr>
                    <a:xfrm>
                      <a:off x="0" y="0"/>
                      <a:ext cx="5271135" cy="6819900"/>
                    </a:xfrm>
                    <a:prstGeom prst="rect">
                      <a:avLst/>
                    </a:prstGeom>
                  </pic:spPr>
                </pic:pic>
              </a:graphicData>
            </a:graphic>
          </wp:inline>
        </w:drawing>
      </w: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eastAsia" w:eastAsia="宋体"/>
          <w:lang w:eastAsia="zh-CN"/>
        </w:rPr>
      </w:pPr>
    </w:p>
    <w:p>
      <w:pPr>
        <w:pStyle w:val="5"/>
        <w:widowControl w:val="0"/>
        <w:numPr>
          <w:ilvl w:val="0"/>
          <w:numId w:val="0"/>
        </w:numPr>
        <w:jc w:val="both"/>
        <w:rPr>
          <w:rFonts w:hint="default" w:eastAsia="宋体"/>
          <w:lang w:val="en-US" w:eastAsia="zh-CN"/>
        </w:rPr>
      </w:pPr>
      <w:r>
        <w:rPr>
          <w:rFonts w:hint="default" w:ascii="Times New Roman" w:hAnsi="Times New Roman" w:eastAsia="宋体" w:cs="Times New Roman"/>
          <w:sz w:val="28"/>
          <w:szCs w:val="28"/>
          <w:lang w:val="en-US" w:eastAsia="zh-CN"/>
        </w:rPr>
        <w:t>附件3  2021年环评批复</w:t>
      </w:r>
    </w:p>
    <w:p>
      <w:pPr>
        <w:bidi w:val="0"/>
        <w:jc w:val="left"/>
        <w:rPr>
          <w:rFonts w:hint="eastAsia"/>
          <w:lang w:eastAsia="zh-CN"/>
        </w:rPr>
      </w:pPr>
      <w:r>
        <w:rPr>
          <w:rFonts w:hint="eastAsia"/>
          <w:lang w:eastAsia="zh-CN"/>
        </w:rPr>
        <w:drawing>
          <wp:inline distT="0" distB="0" distL="114300" distR="114300">
            <wp:extent cx="5266690" cy="7516495"/>
            <wp:effectExtent l="0" t="0" r="6350" b="12065"/>
            <wp:docPr id="632" name="图片 632" descr="双达码头环评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descr="双达码头环评批复_页面_1"/>
                    <pic:cNvPicPr>
                      <a:picLocks noChangeAspect="1"/>
                    </pic:cNvPicPr>
                  </pic:nvPicPr>
                  <pic:blipFill>
                    <a:blip r:embed="rId13"/>
                    <a:stretch>
                      <a:fillRect/>
                    </a:stretch>
                  </pic:blipFill>
                  <pic:spPr>
                    <a:xfrm>
                      <a:off x="0" y="0"/>
                      <a:ext cx="5266690" cy="7516495"/>
                    </a:xfrm>
                    <a:prstGeom prst="rect">
                      <a:avLst/>
                    </a:prstGeom>
                  </pic:spPr>
                </pic:pic>
              </a:graphicData>
            </a:graphic>
          </wp:inline>
        </w:drawing>
      </w: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r>
        <w:rPr>
          <w:rFonts w:hint="eastAsia"/>
          <w:color w:val="auto"/>
          <w:sz w:val="24"/>
        </w:rPr>
        <w:drawing>
          <wp:inline distT="0" distB="0" distL="114300" distR="114300">
            <wp:extent cx="5266690" cy="7516495"/>
            <wp:effectExtent l="0" t="0" r="6350" b="12065"/>
            <wp:docPr id="633" name="图片 633" descr="双达码头环评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descr="双达码头环评批复_页面_2"/>
                    <pic:cNvPicPr>
                      <a:picLocks noChangeAspect="1"/>
                    </pic:cNvPicPr>
                  </pic:nvPicPr>
                  <pic:blipFill>
                    <a:blip r:embed="rId14"/>
                    <a:stretch>
                      <a:fillRect/>
                    </a:stretch>
                  </pic:blipFill>
                  <pic:spPr>
                    <a:xfrm>
                      <a:off x="0" y="0"/>
                      <a:ext cx="5266690" cy="7516495"/>
                    </a:xfrm>
                    <a:prstGeom prst="rect">
                      <a:avLst/>
                    </a:prstGeom>
                  </pic:spPr>
                </pic:pic>
              </a:graphicData>
            </a:graphic>
          </wp:inline>
        </w:drawing>
      </w: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r>
        <w:rPr>
          <w:rFonts w:hint="eastAsia"/>
          <w:color w:val="auto"/>
          <w:sz w:val="24"/>
        </w:rPr>
        <w:drawing>
          <wp:inline distT="0" distB="0" distL="114300" distR="114300">
            <wp:extent cx="5272405" cy="7451725"/>
            <wp:effectExtent l="0" t="0" r="635" b="635"/>
            <wp:docPr id="634" name="图片 634" descr="双达码头环评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descr="双达码头环评批复_页面_3"/>
                    <pic:cNvPicPr>
                      <a:picLocks noChangeAspect="1"/>
                    </pic:cNvPicPr>
                  </pic:nvPicPr>
                  <pic:blipFill>
                    <a:blip r:embed="rId15"/>
                    <a:stretch>
                      <a:fillRect/>
                    </a:stretch>
                  </pic:blipFill>
                  <pic:spPr>
                    <a:xfrm>
                      <a:off x="0" y="0"/>
                      <a:ext cx="5272405" cy="7451725"/>
                    </a:xfrm>
                    <a:prstGeom prst="rect">
                      <a:avLst/>
                    </a:prstGeom>
                  </pic:spPr>
                </pic:pic>
              </a:graphicData>
            </a:graphic>
          </wp:inline>
        </w:drawing>
      </w: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eastAsia="宋体"/>
          <w:color w:val="auto"/>
          <w:lang w:eastAsia="zh-CN"/>
        </w:rPr>
      </w:pPr>
      <w:r>
        <w:rPr>
          <w:rFonts w:hint="eastAsia"/>
          <w:color w:val="auto"/>
          <w:sz w:val="28"/>
          <w:szCs w:val="28"/>
        </w:rPr>
        <w:t>附件</w:t>
      </w:r>
      <w:r>
        <w:rPr>
          <w:rFonts w:hint="eastAsia"/>
          <w:color w:val="auto"/>
          <w:sz w:val="28"/>
          <w:szCs w:val="28"/>
          <w:lang w:val="en-US" w:eastAsia="zh-CN"/>
        </w:rPr>
        <w:t xml:space="preserve">4 </w:t>
      </w:r>
      <w:r>
        <w:rPr>
          <w:rFonts w:hint="eastAsia"/>
          <w:color w:val="auto"/>
          <w:sz w:val="28"/>
          <w:szCs w:val="28"/>
        </w:rPr>
        <w:t xml:space="preserve"> 20</w:t>
      </w:r>
      <w:r>
        <w:rPr>
          <w:rFonts w:hint="eastAsia"/>
          <w:color w:val="auto"/>
          <w:sz w:val="28"/>
          <w:szCs w:val="28"/>
          <w:lang w:val="en-US" w:eastAsia="zh-CN"/>
        </w:rPr>
        <w:t>12</w:t>
      </w:r>
      <w:r>
        <w:rPr>
          <w:rFonts w:hint="eastAsia"/>
          <w:color w:val="auto"/>
          <w:sz w:val="28"/>
          <w:szCs w:val="28"/>
        </w:rPr>
        <w:t>年验收</w:t>
      </w:r>
      <w:r>
        <w:rPr>
          <w:rFonts w:hint="eastAsia"/>
          <w:color w:val="auto"/>
          <w:sz w:val="28"/>
          <w:szCs w:val="28"/>
          <w:lang w:val="en-US" w:eastAsia="zh-CN"/>
        </w:rPr>
        <w:t>批复</w:t>
      </w:r>
    </w:p>
    <w:p>
      <w:pPr>
        <w:rPr>
          <w:rFonts w:hint="eastAsia" w:eastAsia="宋体"/>
          <w:color w:val="auto"/>
          <w:lang w:eastAsia="zh-CN"/>
        </w:rPr>
      </w:pPr>
      <w:r>
        <w:rPr>
          <w:rFonts w:hint="eastAsia" w:eastAsia="宋体"/>
          <w:color w:val="auto"/>
          <w:lang w:eastAsia="zh-CN"/>
        </w:rPr>
        <w:drawing>
          <wp:inline distT="0" distB="0" distL="114300" distR="114300">
            <wp:extent cx="5020945" cy="8145145"/>
            <wp:effectExtent l="0" t="0" r="8255" b="8255"/>
            <wp:docPr id="635" name="图片 635" descr="验收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验收批复"/>
                    <pic:cNvPicPr>
                      <a:picLocks noChangeAspect="1"/>
                    </pic:cNvPicPr>
                  </pic:nvPicPr>
                  <pic:blipFill>
                    <a:blip r:embed="rId16"/>
                    <a:stretch>
                      <a:fillRect/>
                    </a:stretch>
                  </pic:blipFill>
                  <pic:spPr>
                    <a:xfrm>
                      <a:off x="0" y="0"/>
                      <a:ext cx="5020945" cy="8145145"/>
                    </a:xfrm>
                    <a:prstGeom prst="rect">
                      <a:avLst/>
                    </a:prstGeom>
                  </pic:spPr>
                </pic:pic>
              </a:graphicData>
            </a:graphic>
          </wp:inline>
        </w:drawing>
      </w:r>
    </w:p>
    <w:p>
      <w:pPr>
        <w:rPr>
          <w:rFonts w:hint="default" w:eastAsia="宋体"/>
          <w:color w:val="auto"/>
          <w:lang w:val="en-US" w:eastAsia="zh-CN"/>
        </w:rPr>
      </w:pPr>
      <w:r>
        <w:rPr>
          <w:rFonts w:hint="eastAsia"/>
          <w:color w:val="auto"/>
          <w:sz w:val="28"/>
          <w:szCs w:val="28"/>
        </w:rPr>
        <w:t>附件</w:t>
      </w:r>
      <w:r>
        <w:rPr>
          <w:rFonts w:hint="eastAsia"/>
          <w:color w:val="auto"/>
          <w:sz w:val="28"/>
          <w:szCs w:val="28"/>
          <w:lang w:val="en-US" w:eastAsia="zh-CN"/>
        </w:rPr>
        <w:t xml:space="preserve">5 </w:t>
      </w:r>
      <w:r>
        <w:rPr>
          <w:rFonts w:hint="eastAsia"/>
          <w:color w:val="auto"/>
          <w:sz w:val="28"/>
          <w:szCs w:val="28"/>
        </w:rPr>
        <w:t xml:space="preserve"> 20</w:t>
      </w:r>
      <w:r>
        <w:rPr>
          <w:rFonts w:hint="eastAsia"/>
          <w:color w:val="auto"/>
          <w:sz w:val="28"/>
          <w:szCs w:val="28"/>
          <w:lang w:val="en-US" w:eastAsia="zh-CN"/>
        </w:rPr>
        <w:t>20</w:t>
      </w:r>
      <w:r>
        <w:rPr>
          <w:rFonts w:hint="eastAsia"/>
          <w:color w:val="auto"/>
          <w:sz w:val="28"/>
          <w:szCs w:val="28"/>
        </w:rPr>
        <w:t>年</w:t>
      </w:r>
      <w:r>
        <w:rPr>
          <w:rFonts w:hint="eastAsia"/>
          <w:color w:val="auto"/>
          <w:sz w:val="28"/>
          <w:szCs w:val="28"/>
          <w:lang w:val="en-US" w:eastAsia="zh-CN"/>
        </w:rPr>
        <w:t>变动分析</w:t>
      </w: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36" name="图片 636" descr="双达-2020变动影响分析（加气混凝土全自动板材生产线技术改造项目）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双达-2020变动影响分析（加气混凝土全自动板材生产线技术改造项目）_页面_01"/>
                    <pic:cNvPicPr>
                      <a:picLocks noChangeAspect="1"/>
                    </pic:cNvPicPr>
                  </pic:nvPicPr>
                  <pic:blipFill>
                    <a:blip r:embed="rId17"/>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37" name="图片 637" descr="双达-2020变动影响分析（加气混凝土全自动板材生产线技术改造项目）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双达-2020变动影响分析（加气混凝土全自动板材生产线技术改造项目）_页面_02"/>
                    <pic:cNvPicPr>
                      <a:picLocks noChangeAspect="1"/>
                    </pic:cNvPicPr>
                  </pic:nvPicPr>
                  <pic:blipFill>
                    <a:blip r:embed="rId18"/>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38" name="图片 638" descr="双达-2020变动影响分析（加气混凝土全自动板材生产线技术改造项目）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双达-2020变动影响分析（加气混凝土全自动板材生产线技术改造项目）_页面_03"/>
                    <pic:cNvPicPr>
                      <a:picLocks noChangeAspect="1"/>
                    </pic:cNvPicPr>
                  </pic:nvPicPr>
                  <pic:blipFill>
                    <a:blip r:embed="rId19"/>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39" name="图片 639" descr="双达-2020变动影响分析（加气混凝土全自动板材生产线技术改造项目）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双达-2020变动影响分析（加气混凝土全自动板材生产线技术改造项目）_页面_04"/>
                    <pic:cNvPicPr>
                      <a:picLocks noChangeAspect="1"/>
                    </pic:cNvPicPr>
                  </pic:nvPicPr>
                  <pic:blipFill>
                    <a:blip r:embed="rId20"/>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0" name="图片 640" descr="双达-2020变动影响分析（加气混凝土全自动板材生产线技术改造项目）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descr="双达-2020变动影响分析（加气混凝土全自动板材生产线技术改造项目）_页面_05"/>
                    <pic:cNvPicPr>
                      <a:picLocks noChangeAspect="1"/>
                    </pic:cNvPicPr>
                  </pic:nvPicPr>
                  <pic:blipFill>
                    <a:blip r:embed="rId21"/>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1" name="图片 641" descr="双达-2020变动影响分析（加气混凝土全自动板材生产线技术改造项目）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双达-2020变动影响分析（加气混凝土全自动板材生产线技术改造项目）_页面_06"/>
                    <pic:cNvPicPr>
                      <a:picLocks noChangeAspect="1"/>
                    </pic:cNvPicPr>
                  </pic:nvPicPr>
                  <pic:blipFill>
                    <a:blip r:embed="rId22"/>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2" name="图片 642" descr="双达-2020变动影响分析（加气混凝土全自动板材生产线技术改造项目）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双达-2020变动影响分析（加气混凝土全自动板材生产线技术改造项目）_页面_07"/>
                    <pic:cNvPicPr>
                      <a:picLocks noChangeAspect="1"/>
                    </pic:cNvPicPr>
                  </pic:nvPicPr>
                  <pic:blipFill>
                    <a:blip r:embed="rId23"/>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3" name="图片 643" descr="双达-2020变动影响分析（加气混凝土全自动板材生产线技术改造项目）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双达-2020变动影响分析（加气混凝土全自动板材生产线技术改造项目）_页面_08"/>
                    <pic:cNvPicPr>
                      <a:picLocks noChangeAspect="1"/>
                    </pic:cNvPicPr>
                  </pic:nvPicPr>
                  <pic:blipFill>
                    <a:blip r:embed="rId24"/>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4" name="图片 644" descr="双达-2020变动影响分析（加气混凝土全自动板材生产线技术改造项目）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双达-2020变动影响分析（加气混凝土全自动板材生产线技术改造项目）_页面_09"/>
                    <pic:cNvPicPr>
                      <a:picLocks noChangeAspect="1"/>
                    </pic:cNvPicPr>
                  </pic:nvPicPr>
                  <pic:blipFill>
                    <a:blip r:embed="rId25"/>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5" name="图片 645" descr="双达-2020变动影响分析（加气混凝土全自动板材生产线技术改造项目）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双达-2020变动影响分析（加气混凝土全自动板材生产线技术改造项目）_页面_10"/>
                    <pic:cNvPicPr>
                      <a:picLocks noChangeAspect="1"/>
                    </pic:cNvPicPr>
                  </pic:nvPicPr>
                  <pic:blipFill>
                    <a:blip r:embed="rId26"/>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46" name="图片 646" descr="双达-2020变动影响分析（加气混凝土全自动板材生产线技术改造项目）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双达-2020变动影响分析（加气混凝土全自动板材生产线技术改造项目）_页面_11"/>
                    <pic:cNvPicPr>
                      <a:picLocks noChangeAspect="1"/>
                    </pic:cNvPicPr>
                  </pic:nvPicPr>
                  <pic:blipFill>
                    <a:blip r:embed="rId27"/>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5"/>
        <w:numPr>
          <w:ilvl w:val="0"/>
          <w:numId w:val="0"/>
        </w:num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color w:val="auto"/>
          <w:lang w:val="en-US" w:eastAsia="zh-CN"/>
        </w:rPr>
        <w:drawing>
          <wp:inline distT="0" distB="0" distL="114300" distR="114300">
            <wp:extent cx="5152390" cy="8881110"/>
            <wp:effectExtent l="0" t="0" r="3810" b="13970"/>
            <wp:docPr id="649" name="图片 649" descr="双达-2020变动影响分析（加气混凝土全自动板材生产线技术改造项目）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双达-2020变动影响分析（加气混凝土全自动板材生产线技术改造项目）_页面_12"/>
                    <pic:cNvPicPr>
                      <a:picLocks noChangeAspect="1"/>
                    </pic:cNvPicPr>
                  </pic:nvPicPr>
                  <pic:blipFill>
                    <a:blip r:embed="rId28"/>
                    <a:stretch>
                      <a:fillRect/>
                    </a:stretch>
                  </pic:blipFill>
                  <pic:spPr>
                    <a:xfrm rot="5400000">
                      <a:off x="0" y="0"/>
                      <a:ext cx="5152390" cy="8881110"/>
                    </a:xfrm>
                    <a:prstGeom prst="rect">
                      <a:avLst/>
                    </a:prstGeom>
                  </pic:spPr>
                </pic:pic>
              </a:graphicData>
            </a:graphic>
          </wp:inline>
        </w:drawing>
      </w: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50" name="图片 650" descr="双达-2020变动影响分析（加气混凝土全自动板材生产线技术改造项目）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双达-2020变动影响分析（加气混凝土全自动板材生产线技术改造项目）_页面_13"/>
                    <pic:cNvPicPr>
                      <a:picLocks noChangeAspect="1"/>
                    </pic:cNvPicPr>
                  </pic:nvPicPr>
                  <pic:blipFill>
                    <a:blip r:embed="rId29"/>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p>
    <w:p>
      <w:pPr>
        <w:pStyle w:val="5"/>
        <w:numPr>
          <w:ilvl w:val="0"/>
          <w:numId w:val="0"/>
        </w:numPr>
        <w:rPr>
          <w:rFonts w:hint="eastAsia"/>
          <w:color w:val="auto"/>
          <w:lang w:val="en-US" w:eastAsia="zh-CN"/>
        </w:rPr>
      </w:pPr>
      <w:r>
        <w:rPr>
          <w:rFonts w:hint="eastAsia"/>
          <w:color w:val="auto"/>
          <w:lang w:val="en-US" w:eastAsia="zh-CN"/>
        </w:rPr>
        <w:drawing>
          <wp:inline distT="0" distB="0" distL="114300" distR="114300">
            <wp:extent cx="5271135" cy="7450455"/>
            <wp:effectExtent l="0" t="0" r="1905" b="1905"/>
            <wp:docPr id="651" name="图片 651" descr="双达-2020变动影响分析（加气混凝土全自动板材生产线技术改造项目）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双达-2020变动影响分析（加气混凝土全自动板材生产线技术改造项目）_页面_14"/>
                    <pic:cNvPicPr>
                      <a:picLocks noChangeAspect="1"/>
                    </pic:cNvPicPr>
                  </pic:nvPicPr>
                  <pic:blipFill>
                    <a:blip r:embed="rId30"/>
                    <a:stretch>
                      <a:fillRect/>
                    </a:stretch>
                  </pic:blipFill>
                  <pic:spPr>
                    <a:xfrm>
                      <a:off x="0" y="0"/>
                      <a:ext cx="5271135" cy="7450455"/>
                    </a:xfrm>
                    <a:prstGeom prst="rect">
                      <a:avLst/>
                    </a:prstGeom>
                  </pic:spPr>
                </pic:pic>
              </a:graphicData>
            </a:graphic>
          </wp:inline>
        </w:drawing>
      </w:r>
    </w:p>
    <w:p>
      <w:pPr>
        <w:pStyle w:val="5"/>
        <w:numPr>
          <w:ilvl w:val="0"/>
          <w:numId w:val="0"/>
        </w:numPr>
        <w:rPr>
          <w:rFonts w:hint="eastAsia"/>
          <w:color w:val="auto"/>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14</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D24364"/>
    <w:multiLevelType w:val="singleLevel"/>
    <w:tmpl w:val="DCD24364"/>
    <w:lvl w:ilvl="0" w:tentative="0">
      <w:start w:val="1"/>
      <w:numFmt w:val="bullet"/>
      <w:pStyle w:val="5"/>
      <w:lvlText w:val=""/>
      <w:lvlJc w:val="left"/>
      <w:pPr>
        <w:tabs>
          <w:tab w:val="left" w:pos="2040"/>
        </w:tabs>
        <w:ind w:left="2040" w:hanging="360"/>
      </w:pPr>
      <w:rPr>
        <w:rFonts w:hint="default" w:ascii="Wingdings" w:hAnsi="Wingdings"/>
      </w:rPr>
    </w:lvl>
  </w:abstractNum>
  <w:abstractNum w:abstractNumId="1">
    <w:nsid w:val="6F3EE4A2"/>
    <w:multiLevelType w:val="singleLevel"/>
    <w:tmpl w:val="6F3EE4A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E4BEE"/>
    <w:rsid w:val="00B00BD6"/>
    <w:rsid w:val="01457570"/>
    <w:rsid w:val="0176632F"/>
    <w:rsid w:val="018F2A41"/>
    <w:rsid w:val="01CA5CC8"/>
    <w:rsid w:val="02376447"/>
    <w:rsid w:val="02562A4F"/>
    <w:rsid w:val="02A27C5A"/>
    <w:rsid w:val="02C60B85"/>
    <w:rsid w:val="02F70D3E"/>
    <w:rsid w:val="03E4008E"/>
    <w:rsid w:val="04025AD9"/>
    <w:rsid w:val="04337C22"/>
    <w:rsid w:val="045545E1"/>
    <w:rsid w:val="04FB2DCB"/>
    <w:rsid w:val="05393890"/>
    <w:rsid w:val="05F145ED"/>
    <w:rsid w:val="06336531"/>
    <w:rsid w:val="063F4ED6"/>
    <w:rsid w:val="06615D22"/>
    <w:rsid w:val="068E0379"/>
    <w:rsid w:val="07013F3A"/>
    <w:rsid w:val="07A01A45"/>
    <w:rsid w:val="07C776CF"/>
    <w:rsid w:val="0870200B"/>
    <w:rsid w:val="089A2898"/>
    <w:rsid w:val="08A74FB5"/>
    <w:rsid w:val="08B55B08"/>
    <w:rsid w:val="08DA6AC0"/>
    <w:rsid w:val="09341A17"/>
    <w:rsid w:val="09591425"/>
    <w:rsid w:val="095C5D9F"/>
    <w:rsid w:val="09E56060"/>
    <w:rsid w:val="0A20501F"/>
    <w:rsid w:val="0A540735"/>
    <w:rsid w:val="0B10508C"/>
    <w:rsid w:val="0B17483C"/>
    <w:rsid w:val="0B3C4B15"/>
    <w:rsid w:val="0B4C599F"/>
    <w:rsid w:val="0B693E8C"/>
    <w:rsid w:val="0B903ADE"/>
    <w:rsid w:val="0BDE6F3F"/>
    <w:rsid w:val="0C2A5CE1"/>
    <w:rsid w:val="0C2D7877"/>
    <w:rsid w:val="0C705E82"/>
    <w:rsid w:val="0CCA3020"/>
    <w:rsid w:val="0CD10852"/>
    <w:rsid w:val="0CD8573D"/>
    <w:rsid w:val="0CF54541"/>
    <w:rsid w:val="0D720878"/>
    <w:rsid w:val="0D894C89"/>
    <w:rsid w:val="0D9C49BC"/>
    <w:rsid w:val="0E3F626D"/>
    <w:rsid w:val="0E565E4D"/>
    <w:rsid w:val="0E6533C6"/>
    <w:rsid w:val="0ED443A7"/>
    <w:rsid w:val="0EE04730"/>
    <w:rsid w:val="0F210BD8"/>
    <w:rsid w:val="0F2C6025"/>
    <w:rsid w:val="0F3A26DF"/>
    <w:rsid w:val="0FA83AEC"/>
    <w:rsid w:val="0FEB32DE"/>
    <w:rsid w:val="0FF67356"/>
    <w:rsid w:val="0FF860F6"/>
    <w:rsid w:val="10525806"/>
    <w:rsid w:val="10881228"/>
    <w:rsid w:val="10A83678"/>
    <w:rsid w:val="10ED552F"/>
    <w:rsid w:val="110A2676"/>
    <w:rsid w:val="117874EE"/>
    <w:rsid w:val="11A41E98"/>
    <w:rsid w:val="11F8062F"/>
    <w:rsid w:val="120B0362"/>
    <w:rsid w:val="126E7F84"/>
    <w:rsid w:val="128679E9"/>
    <w:rsid w:val="12A52CE1"/>
    <w:rsid w:val="12BE7183"/>
    <w:rsid w:val="131E2317"/>
    <w:rsid w:val="135505F1"/>
    <w:rsid w:val="149C788D"/>
    <w:rsid w:val="14B01414"/>
    <w:rsid w:val="14E94EE3"/>
    <w:rsid w:val="153F31C7"/>
    <w:rsid w:val="15F335E7"/>
    <w:rsid w:val="15FA4976"/>
    <w:rsid w:val="16423B9B"/>
    <w:rsid w:val="16E3540A"/>
    <w:rsid w:val="172B0ADE"/>
    <w:rsid w:val="174F2A9F"/>
    <w:rsid w:val="17A63CE3"/>
    <w:rsid w:val="17D15BAA"/>
    <w:rsid w:val="181B7B49"/>
    <w:rsid w:val="18422604"/>
    <w:rsid w:val="18876269"/>
    <w:rsid w:val="188D7D23"/>
    <w:rsid w:val="188E3272"/>
    <w:rsid w:val="18B408B7"/>
    <w:rsid w:val="18C9062F"/>
    <w:rsid w:val="18EA23B4"/>
    <w:rsid w:val="192D42D4"/>
    <w:rsid w:val="192F2914"/>
    <w:rsid w:val="194F6D87"/>
    <w:rsid w:val="19AA4160"/>
    <w:rsid w:val="19B94B48"/>
    <w:rsid w:val="1A3D7527"/>
    <w:rsid w:val="1A531E39"/>
    <w:rsid w:val="1AB1325B"/>
    <w:rsid w:val="1AEB744F"/>
    <w:rsid w:val="1B0167A6"/>
    <w:rsid w:val="1B21629D"/>
    <w:rsid w:val="1B285AE1"/>
    <w:rsid w:val="1B7F39BB"/>
    <w:rsid w:val="1B9C7ABE"/>
    <w:rsid w:val="1BEF2AA3"/>
    <w:rsid w:val="1C0C5403"/>
    <w:rsid w:val="1C5565CE"/>
    <w:rsid w:val="1C6568C1"/>
    <w:rsid w:val="1C9A2E55"/>
    <w:rsid w:val="1C9F0ACC"/>
    <w:rsid w:val="1DBE4BEE"/>
    <w:rsid w:val="1E536378"/>
    <w:rsid w:val="1E6432D4"/>
    <w:rsid w:val="1EEC7A95"/>
    <w:rsid w:val="1EF74115"/>
    <w:rsid w:val="1F2962CC"/>
    <w:rsid w:val="1F69491A"/>
    <w:rsid w:val="20571E09"/>
    <w:rsid w:val="20943E7B"/>
    <w:rsid w:val="20E32913"/>
    <w:rsid w:val="20E96C0D"/>
    <w:rsid w:val="2135162B"/>
    <w:rsid w:val="21C06E6E"/>
    <w:rsid w:val="22582E4D"/>
    <w:rsid w:val="22C407E5"/>
    <w:rsid w:val="232B76BA"/>
    <w:rsid w:val="241B3518"/>
    <w:rsid w:val="245C2C9F"/>
    <w:rsid w:val="24C70119"/>
    <w:rsid w:val="24CC1BD3"/>
    <w:rsid w:val="25AC39D4"/>
    <w:rsid w:val="25FF7D86"/>
    <w:rsid w:val="261C75C7"/>
    <w:rsid w:val="263009FF"/>
    <w:rsid w:val="26A96031"/>
    <w:rsid w:val="27186E5C"/>
    <w:rsid w:val="271B474C"/>
    <w:rsid w:val="27897907"/>
    <w:rsid w:val="27C62774"/>
    <w:rsid w:val="27ED250A"/>
    <w:rsid w:val="281A0EA7"/>
    <w:rsid w:val="28481571"/>
    <w:rsid w:val="28B46C06"/>
    <w:rsid w:val="29193543"/>
    <w:rsid w:val="292F7F2E"/>
    <w:rsid w:val="298962E5"/>
    <w:rsid w:val="29A416C9"/>
    <w:rsid w:val="29AE587D"/>
    <w:rsid w:val="29F8597F"/>
    <w:rsid w:val="2A005E7B"/>
    <w:rsid w:val="2A8039A1"/>
    <w:rsid w:val="2A830F86"/>
    <w:rsid w:val="2AA87849"/>
    <w:rsid w:val="2ACD0453"/>
    <w:rsid w:val="2B004385"/>
    <w:rsid w:val="2B2D2CA0"/>
    <w:rsid w:val="2B4A1AA4"/>
    <w:rsid w:val="2B512E32"/>
    <w:rsid w:val="2B562C7D"/>
    <w:rsid w:val="2B915E51"/>
    <w:rsid w:val="2BBE789B"/>
    <w:rsid w:val="2C212804"/>
    <w:rsid w:val="2C567FD4"/>
    <w:rsid w:val="2C5C686B"/>
    <w:rsid w:val="2C770676"/>
    <w:rsid w:val="2C954FA0"/>
    <w:rsid w:val="2CFC16C5"/>
    <w:rsid w:val="2CFC6DCE"/>
    <w:rsid w:val="2D104627"/>
    <w:rsid w:val="2D3C541C"/>
    <w:rsid w:val="2D483DC1"/>
    <w:rsid w:val="2D8A6187"/>
    <w:rsid w:val="2DAE2ECF"/>
    <w:rsid w:val="2DBF460B"/>
    <w:rsid w:val="2DCA6ECC"/>
    <w:rsid w:val="2DF8724F"/>
    <w:rsid w:val="2EB012C2"/>
    <w:rsid w:val="2F063F34"/>
    <w:rsid w:val="2F471516"/>
    <w:rsid w:val="2F736386"/>
    <w:rsid w:val="2F87531C"/>
    <w:rsid w:val="2FAF0127"/>
    <w:rsid w:val="2FDE6C5E"/>
    <w:rsid w:val="300A35B0"/>
    <w:rsid w:val="30F071FD"/>
    <w:rsid w:val="3101032A"/>
    <w:rsid w:val="31120AB3"/>
    <w:rsid w:val="31136A5D"/>
    <w:rsid w:val="3171536C"/>
    <w:rsid w:val="3182063B"/>
    <w:rsid w:val="31AC778B"/>
    <w:rsid w:val="31C205E6"/>
    <w:rsid w:val="31C61758"/>
    <w:rsid w:val="31D50076"/>
    <w:rsid w:val="31FF0F84"/>
    <w:rsid w:val="323E600D"/>
    <w:rsid w:val="325F4087"/>
    <w:rsid w:val="32737B32"/>
    <w:rsid w:val="328B252A"/>
    <w:rsid w:val="32EE71B8"/>
    <w:rsid w:val="332807D1"/>
    <w:rsid w:val="334071FA"/>
    <w:rsid w:val="336B6A5B"/>
    <w:rsid w:val="33AA6517"/>
    <w:rsid w:val="33D53ED4"/>
    <w:rsid w:val="33DF1EC1"/>
    <w:rsid w:val="344828F8"/>
    <w:rsid w:val="34607C42"/>
    <w:rsid w:val="34CE72A2"/>
    <w:rsid w:val="35481AB9"/>
    <w:rsid w:val="35814314"/>
    <w:rsid w:val="35A15081"/>
    <w:rsid w:val="35AD6EB7"/>
    <w:rsid w:val="35DF471C"/>
    <w:rsid w:val="371F5B92"/>
    <w:rsid w:val="372D29FB"/>
    <w:rsid w:val="377063EE"/>
    <w:rsid w:val="378B147A"/>
    <w:rsid w:val="37C12A6C"/>
    <w:rsid w:val="37CA01F4"/>
    <w:rsid w:val="380A0DD0"/>
    <w:rsid w:val="381F24E5"/>
    <w:rsid w:val="38340C7A"/>
    <w:rsid w:val="383470A8"/>
    <w:rsid w:val="3853225E"/>
    <w:rsid w:val="387B14EE"/>
    <w:rsid w:val="389A3789"/>
    <w:rsid w:val="38E45E3D"/>
    <w:rsid w:val="39673821"/>
    <w:rsid w:val="396751E8"/>
    <w:rsid w:val="397241E1"/>
    <w:rsid w:val="39755F3E"/>
    <w:rsid w:val="39BA7DF4"/>
    <w:rsid w:val="39CD2691"/>
    <w:rsid w:val="3A2B2AA0"/>
    <w:rsid w:val="3A806C80"/>
    <w:rsid w:val="3AAF547F"/>
    <w:rsid w:val="3C4A29EA"/>
    <w:rsid w:val="3C7F70D3"/>
    <w:rsid w:val="3CB46D7D"/>
    <w:rsid w:val="3D44356F"/>
    <w:rsid w:val="3D597924"/>
    <w:rsid w:val="3D636F31"/>
    <w:rsid w:val="3DD04FFA"/>
    <w:rsid w:val="3E972B69"/>
    <w:rsid w:val="3EEF0540"/>
    <w:rsid w:val="3F2E323A"/>
    <w:rsid w:val="3F4168C2"/>
    <w:rsid w:val="3F80388E"/>
    <w:rsid w:val="3FF878C8"/>
    <w:rsid w:val="40563D61"/>
    <w:rsid w:val="406165AB"/>
    <w:rsid w:val="40955117"/>
    <w:rsid w:val="40A84E4B"/>
    <w:rsid w:val="40C61441"/>
    <w:rsid w:val="41110C42"/>
    <w:rsid w:val="41297B06"/>
    <w:rsid w:val="413C5593"/>
    <w:rsid w:val="41986C6D"/>
    <w:rsid w:val="41E70FD0"/>
    <w:rsid w:val="42074252"/>
    <w:rsid w:val="422E137F"/>
    <w:rsid w:val="424F6933"/>
    <w:rsid w:val="42AD0883"/>
    <w:rsid w:val="433E55F2"/>
    <w:rsid w:val="437159C8"/>
    <w:rsid w:val="43915075"/>
    <w:rsid w:val="43E22422"/>
    <w:rsid w:val="441B1DD7"/>
    <w:rsid w:val="445F5EC9"/>
    <w:rsid w:val="44654E01"/>
    <w:rsid w:val="449556E6"/>
    <w:rsid w:val="452A5CE1"/>
    <w:rsid w:val="4553052B"/>
    <w:rsid w:val="45717F01"/>
    <w:rsid w:val="45D9431E"/>
    <w:rsid w:val="463D4287"/>
    <w:rsid w:val="464F4BDD"/>
    <w:rsid w:val="467C36DB"/>
    <w:rsid w:val="46DC015C"/>
    <w:rsid w:val="46FE2175"/>
    <w:rsid w:val="47262D2C"/>
    <w:rsid w:val="47460F19"/>
    <w:rsid w:val="47504D8D"/>
    <w:rsid w:val="477912EF"/>
    <w:rsid w:val="477F0BCB"/>
    <w:rsid w:val="488C32A4"/>
    <w:rsid w:val="489D725F"/>
    <w:rsid w:val="48A57EC2"/>
    <w:rsid w:val="48F6554E"/>
    <w:rsid w:val="4900749F"/>
    <w:rsid w:val="497120F1"/>
    <w:rsid w:val="49B26D3A"/>
    <w:rsid w:val="4A851D59"/>
    <w:rsid w:val="4A9A1BC1"/>
    <w:rsid w:val="4A9F72BE"/>
    <w:rsid w:val="4AFD3FE5"/>
    <w:rsid w:val="4B045373"/>
    <w:rsid w:val="4B0F36CB"/>
    <w:rsid w:val="4B2557A4"/>
    <w:rsid w:val="4B4B4D50"/>
    <w:rsid w:val="4B9506C1"/>
    <w:rsid w:val="4BC62629"/>
    <w:rsid w:val="4BE07B8E"/>
    <w:rsid w:val="4C2A6A62"/>
    <w:rsid w:val="4C7B1665"/>
    <w:rsid w:val="4C84200A"/>
    <w:rsid w:val="4CBD3A2C"/>
    <w:rsid w:val="4CFA1093"/>
    <w:rsid w:val="4D44414D"/>
    <w:rsid w:val="4D50664E"/>
    <w:rsid w:val="4DB25841"/>
    <w:rsid w:val="4DB86809"/>
    <w:rsid w:val="4DD76D6F"/>
    <w:rsid w:val="4E192EE4"/>
    <w:rsid w:val="4E8D6324"/>
    <w:rsid w:val="4EAC5119"/>
    <w:rsid w:val="4EF3381C"/>
    <w:rsid w:val="4EFA16A4"/>
    <w:rsid w:val="4F3E0047"/>
    <w:rsid w:val="4F672375"/>
    <w:rsid w:val="4FDF1F0B"/>
    <w:rsid w:val="501E2A33"/>
    <w:rsid w:val="50720FD1"/>
    <w:rsid w:val="50F96FFC"/>
    <w:rsid w:val="511B2503"/>
    <w:rsid w:val="515754B9"/>
    <w:rsid w:val="517955F4"/>
    <w:rsid w:val="51905BB3"/>
    <w:rsid w:val="519C236E"/>
    <w:rsid w:val="51B067F0"/>
    <w:rsid w:val="52372CEC"/>
    <w:rsid w:val="52595FA5"/>
    <w:rsid w:val="525C1C17"/>
    <w:rsid w:val="52756B57"/>
    <w:rsid w:val="52CB6A3E"/>
    <w:rsid w:val="52CC5CC5"/>
    <w:rsid w:val="53BF452D"/>
    <w:rsid w:val="53D63625"/>
    <w:rsid w:val="53FC053C"/>
    <w:rsid w:val="54587E31"/>
    <w:rsid w:val="54CA13DC"/>
    <w:rsid w:val="552705DC"/>
    <w:rsid w:val="553A40D2"/>
    <w:rsid w:val="554E71C6"/>
    <w:rsid w:val="55B019FE"/>
    <w:rsid w:val="55F16073"/>
    <w:rsid w:val="55F67FAE"/>
    <w:rsid w:val="56224A88"/>
    <w:rsid w:val="56310FE7"/>
    <w:rsid w:val="566F641C"/>
    <w:rsid w:val="57517B92"/>
    <w:rsid w:val="57FB5D50"/>
    <w:rsid w:val="582F07DF"/>
    <w:rsid w:val="58362B89"/>
    <w:rsid w:val="584A6390"/>
    <w:rsid w:val="58CB74D0"/>
    <w:rsid w:val="58D42829"/>
    <w:rsid w:val="58EA7C76"/>
    <w:rsid w:val="5905385F"/>
    <w:rsid w:val="592D2D20"/>
    <w:rsid w:val="59710078"/>
    <w:rsid w:val="59C83A10"/>
    <w:rsid w:val="5A0709DC"/>
    <w:rsid w:val="5A0E496B"/>
    <w:rsid w:val="5A7C4F26"/>
    <w:rsid w:val="5B2D4374"/>
    <w:rsid w:val="5B4F263B"/>
    <w:rsid w:val="5B793477"/>
    <w:rsid w:val="5BB178E6"/>
    <w:rsid w:val="5BD72C99"/>
    <w:rsid w:val="5BD90156"/>
    <w:rsid w:val="5BDE576D"/>
    <w:rsid w:val="5D2418A5"/>
    <w:rsid w:val="5D2D3A4B"/>
    <w:rsid w:val="5D3715D8"/>
    <w:rsid w:val="5DAD189A"/>
    <w:rsid w:val="5E5C1485"/>
    <w:rsid w:val="5EAC4EA7"/>
    <w:rsid w:val="5F885027"/>
    <w:rsid w:val="5F9745B0"/>
    <w:rsid w:val="5FA40A7B"/>
    <w:rsid w:val="5FDA16E9"/>
    <w:rsid w:val="5FEA0B84"/>
    <w:rsid w:val="605424A1"/>
    <w:rsid w:val="60762418"/>
    <w:rsid w:val="61497B2C"/>
    <w:rsid w:val="61606A6D"/>
    <w:rsid w:val="6162474A"/>
    <w:rsid w:val="617F354E"/>
    <w:rsid w:val="6215165B"/>
    <w:rsid w:val="62377985"/>
    <w:rsid w:val="62814CB2"/>
    <w:rsid w:val="628E1C9B"/>
    <w:rsid w:val="62946B85"/>
    <w:rsid w:val="62BC2DAE"/>
    <w:rsid w:val="63205712"/>
    <w:rsid w:val="635D59FE"/>
    <w:rsid w:val="638F4A9D"/>
    <w:rsid w:val="63BD210C"/>
    <w:rsid w:val="640B2E77"/>
    <w:rsid w:val="640D3093"/>
    <w:rsid w:val="64414AEB"/>
    <w:rsid w:val="644F16BA"/>
    <w:rsid w:val="64766F85"/>
    <w:rsid w:val="64F82F1D"/>
    <w:rsid w:val="65401246"/>
    <w:rsid w:val="65551B26"/>
    <w:rsid w:val="657A3EC8"/>
    <w:rsid w:val="660107C2"/>
    <w:rsid w:val="66886A01"/>
    <w:rsid w:val="66B21CD0"/>
    <w:rsid w:val="66F37F1D"/>
    <w:rsid w:val="67334BBF"/>
    <w:rsid w:val="67A812DD"/>
    <w:rsid w:val="67B82228"/>
    <w:rsid w:val="68011BCC"/>
    <w:rsid w:val="683C7AA3"/>
    <w:rsid w:val="68522BF3"/>
    <w:rsid w:val="688A5C72"/>
    <w:rsid w:val="69A60A41"/>
    <w:rsid w:val="69FE69EA"/>
    <w:rsid w:val="6B4C24D2"/>
    <w:rsid w:val="6B985938"/>
    <w:rsid w:val="6C133210"/>
    <w:rsid w:val="6C600705"/>
    <w:rsid w:val="6CA36342"/>
    <w:rsid w:val="6CB93DB8"/>
    <w:rsid w:val="6D4E1A07"/>
    <w:rsid w:val="6E24620E"/>
    <w:rsid w:val="6F2D08AF"/>
    <w:rsid w:val="6F442C7D"/>
    <w:rsid w:val="6F4B428D"/>
    <w:rsid w:val="6F7B3803"/>
    <w:rsid w:val="6FCF38F2"/>
    <w:rsid w:val="6FF32DB3"/>
    <w:rsid w:val="700A66D9"/>
    <w:rsid w:val="707F0EE4"/>
    <w:rsid w:val="70A91606"/>
    <w:rsid w:val="71442BC2"/>
    <w:rsid w:val="71C71401"/>
    <w:rsid w:val="72097F1A"/>
    <w:rsid w:val="72122DB7"/>
    <w:rsid w:val="72E41AF4"/>
    <w:rsid w:val="73581326"/>
    <w:rsid w:val="73AB7BDE"/>
    <w:rsid w:val="743E2DF5"/>
    <w:rsid w:val="74736F42"/>
    <w:rsid w:val="74BA5067"/>
    <w:rsid w:val="74BF7AED"/>
    <w:rsid w:val="7521699E"/>
    <w:rsid w:val="75A0634E"/>
    <w:rsid w:val="75CF0988"/>
    <w:rsid w:val="76A317DD"/>
    <w:rsid w:val="76A553AD"/>
    <w:rsid w:val="76AE4262"/>
    <w:rsid w:val="76F859AC"/>
    <w:rsid w:val="77005BC6"/>
    <w:rsid w:val="77731007"/>
    <w:rsid w:val="77A92C7B"/>
    <w:rsid w:val="77D444CD"/>
    <w:rsid w:val="78126A72"/>
    <w:rsid w:val="781C6964"/>
    <w:rsid w:val="784A620C"/>
    <w:rsid w:val="786C37C4"/>
    <w:rsid w:val="791B17CA"/>
    <w:rsid w:val="79291010"/>
    <w:rsid w:val="79491B88"/>
    <w:rsid w:val="798205A7"/>
    <w:rsid w:val="79AB48DC"/>
    <w:rsid w:val="79E32BEC"/>
    <w:rsid w:val="7A2F56B9"/>
    <w:rsid w:val="7A320D06"/>
    <w:rsid w:val="7A5A51D2"/>
    <w:rsid w:val="7A763309"/>
    <w:rsid w:val="7A7E03EF"/>
    <w:rsid w:val="7ADD3367"/>
    <w:rsid w:val="7B1D19B6"/>
    <w:rsid w:val="7BBD3E2F"/>
    <w:rsid w:val="7C314629"/>
    <w:rsid w:val="7C5D12B8"/>
    <w:rsid w:val="7C8021FC"/>
    <w:rsid w:val="7CC80BD8"/>
    <w:rsid w:val="7DC0487A"/>
    <w:rsid w:val="7E111DEB"/>
    <w:rsid w:val="7E2A3FEC"/>
    <w:rsid w:val="7E9C23F7"/>
    <w:rsid w:val="7ED54355"/>
    <w:rsid w:val="7EE34CC4"/>
    <w:rsid w:val="7F271055"/>
    <w:rsid w:val="7F6A2CF0"/>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141"/>
        <o:r id="V:Rule2" type="arc" idref="#_x0000_s2142"/>
        <o:r id="V:Rule3" type="arc" idref="#_x0000_s2143"/>
        <o:r id="V:Rule4" type="arc" idref="#_x0000_s2144"/>
        <o:r id="V:Rule5" type="connector" idref="#_x0000_s2145"/>
        <o:r id="V:Rule6" type="connector" idref="#_x0000_s2146"/>
        <o:r id="V:Rule7" type="connector" idref="#_x0000_s2147"/>
        <o:r id="V:Rule8" type="connector" idref="#_x0000_s2148"/>
        <o:r id="V:Rule9" type="arc" idref="#_x0000_s2162"/>
        <o:r id="V:Rule10" type="arc" idref="#_x0000_s2163"/>
        <o:r id="V:Rule11" type="arc" idref="#_x0000_s2164"/>
        <o:r id="V:Rule12" type="connector" idref="#_x0000_s2165"/>
        <o:r id="V:Rule13" type="arc" idref="#_x0000_s2166"/>
        <o:r id="V:Rule14" type="arc" idref="#_x0000_s2167"/>
        <o:r id="V:Rule15" type="arc" idref="#_x0000_s216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9"/>
    <w:pPr>
      <w:keepNext/>
      <w:keepLines/>
      <w:spacing w:line="413" w:lineRule="auto"/>
      <w:outlineLvl w:val="2"/>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pPr>
      <w:widowControl w:val="0"/>
      <w:spacing w:line="360" w:lineRule="auto"/>
      <w:jc w:val="both"/>
    </w:pPr>
    <w:rPr>
      <w:rFonts w:eastAsia="仿宋_GB2312"/>
      <w:kern w:val="2"/>
      <w:sz w:val="32"/>
    </w:rPr>
  </w:style>
  <w:style w:type="paragraph" w:styleId="5">
    <w:name w:val="List Bullet 5"/>
    <w:basedOn w:val="1"/>
    <w:qFormat/>
    <w:uiPriority w:val="0"/>
    <w:pPr>
      <w:numPr>
        <w:ilvl w:val="0"/>
        <w:numId w:val="1"/>
      </w:numPr>
    </w:pPr>
  </w:style>
  <w:style w:type="paragraph" w:styleId="6">
    <w:name w:val="Body Text Indent"/>
    <w:basedOn w:val="1"/>
    <w:qFormat/>
    <w:uiPriority w:val="0"/>
    <w:pPr>
      <w:spacing w:line="320" w:lineRule="exact"/>
      <w:ind w:left="19" w:firstLine="420" w:firstLineChars="175"/>
    </w:pPr>
    <w:rPr>
      <w:rFonts w:ascii="宋体" w:hAnsi="宋体"/>
      <w:sz w:val="24"/>
    </w:rPr>
  </w:style>
  <w:style w:type="paragraph" w:styleId="7">
    <w:name w:val="Plain Text"/>
    <w:basedOn w:val="1"/>
    <w:qFormat/>
    <w:uiPriority w:val="0"/>
    <w:pPr>
      <w:widowControl w:val="0"/>
      <w:jc w:val="both"/>
    </w:pPr>
    <w:rPr>
      <w:rFonts w:ascii="宋体" w:hAnsi="Courier New"/>
      <w:kern w:val="2"/>
      <w:sz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List"/>
    <w:basedOn w:val="1"/>
    <w:qFormat/>
    <w:uiPriority w:val="0"/>
    <w:pPr>
      <w:spacing w:line="360" w:lineRule="exact"/>
      <w:jc w:val="center"/>
    </w:pPr>
    <w:rPr>
      <w:rFonts w:ascii="仿宋_GB2312" w:eastAsia="仿宋_GB2312"/>
      <w:szCs w:val="20"/>
    </w:rPr>
  </w:style>
  <w:style w:type="paragraph" w:styleId="11">
    <w:name w:val="Body Text Indent 3"/>
    <w:basedOn w:val="1"/>
    <w:qFormat/>
    <w:uiPriority w:val="0"/>
    <w:pPr>
      <w:spacing w:line="400" w:lineRule="exact"/>
      <w:ind w:firstLine="480" w:firstLineChars="200"/>
    </w:pPr>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qFormat/>
    <w:uiPriority w:val="0"/>
  </w:style>
  <w:style w:type="character" w:styleId="16">
    <w:name w:val="annotation reference"/>
    <w:qFormat/>
    <w:uiPriority w:val="0"/>
    <w:rPr>
      <w:sz w:val="21"/>
      <w:szCs w:val="21"/>
    </w:rPr>
  </w:style>
  <w:style w:type="paragraph" w:customStyle="1" w:styleId="17">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18">
    <w:name w:val="正文_3"/>
    <w:qFormat/>
    <w:uiPriority w:val="0"/>
    <w:pPr>
      <w:widowControl w:val="0"/>
      <w:jc w:val="both"/>
    </w:pPr>
    <w:rPr>
      <w:rFonts w:ascii="Calibri" w:hAnsi="Calibri" w:eastAsia="宋体" w:cs="Times New Roman"/>
      <w:kern w:val="2"/>
      <w:sz w:val="21"/>
      <w:lang w:val="en-US" w:eastAsia="zh-CN" w:bidi="ar-SA"/>
    </w:rPr>
  </w:style>
  <w:style w:type="paragraph" w:customStyle="1" w:styleId="19">
    <w:name w:val="fonts01-jianjv"/>
    <w:basedOn w:val="1"/>
    <w:qFormat/>
    <w:uiPriority w:val="0"/>
    <w:pPr>
      <w:spacing w:before="100" w:beforeAutospacing="1" w:after="100" w:afterAutospacing="1" w:line="240" w:lineRule="atLeast"/>
    </w:pPr>
    <w:rPr>
      <w:rFonts w:ascii="ˎ̥" w:hAnsi="ˎ̥" w:eastAsia="宋体" w:cs="宋体"/>
      <w:sz w:val="18"/>
      <w:szCs w:val="18"/>
    </w:rPr>
  </w:style>
  <w:style w:type="paragraph" w:customStyle="1" w:styleId="2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paragraph" w:customStyle="1" w:styleId="21">
    <w:name w:val="列表2"/>
    <w:basedOn w:val="1"/>
    <w:qFormat/>
    <w:uiPriority w:val="0"/>
    <w:pPr>
      <w:spacing w:line="360" w:lineRule="exact"/>
      <w:jc w:val="center"/>
    </w:pPr>
    <w:rPr>
      <w:rFonts w:ascii="仿宋_GB2312" w:eastAsia="仿宋_GB2312"/>
    </w:rPr>
  </w:style>
  <w:style w:type="paragraph" w:customStyle="1" w:styleId="22">
    <w:name w:val="表名、图名"/>
    <w:basedOn w:val="1"/>
    <w:qFormat/>
    <w:uiPriority w:val="0"/>
    <w:pPr>
      <w:spacing w:line="360" w:lineRule="auto"/>
      <w:jc w:val="center"/>
    </w:pPr>
    <w:rPr>
      <w:rFonts w:ascii="Times New Roman" w:hAnsi="Times New Roman" w:cs="Times New Roman"/>
      <w:b/>
      <w:color w:val="000000"/>
      <w:szCs w:val="21"/>
    </w:rPr>
  </w:style>
  <w:style w:type="paragraph" w:customStyle="1" w:styleId="23">
    <w:name w:val="表格内容"/>
    <w:basedOn w:val="24"/>
    <w:qFormat/>
    <w:uiPriority w:val="0"/>
    <w:pPr>
      <w:autoSpaceDE w:val="0"/>
      <w:autoSpaceDN w:val="0"/>
      <w:adjustRightInd w:val="0"/>
      <w:jc w:val="center"/>
    </w:pPr>
    <w:rPr>
      <w:rFonts w:ascii="Times New Roman" w:hAnsi="Times New Roman" w:cs="Times New Roman"/>
      <w:kern w:val="0"/>
      <w:sz w:val="18"/>
      <w:szCs w:val="18"/>
    </w:rPr>
  </w:style>
  <w:style w:type="paragraph" w:customStyle="1" w:styleId="24">
    <w:name w:val="1表格内字体"/>
    <w:basedOn w:val="1"/>
    <w:qFormat/>
    <w:uiPriority w:val="0"/>
    <w:pPr>
      <w:snapToGrid w:val="0"/>
      <w:jc w:val="center"/>
    </w:pPr>
    <w:rPr>
      <w:szCs w:val="21"/>
    </w:rPr>
  </w:style>
  <w:style w:type="paragraph" w:customStyle="1" w:styleId="25">
    <w:name w:val="正文（首行缩进）"/>
    <w:basedOn w:val="1"/>
    <w:qFormat/>
    <w:uiPriority w:val="0"/>
    <w:pPr>
      <w:autoSpaceDE w:val="0"/>
      <w:autoSpaceDN w:val="0"/>
      <w:spacing w:line="360" w:lineRule="auto"/>
      <w:ind w:firstLine="420" w:firstLineChars="200"/>
    </w:pPr>
  </w:style>
  <w:style w:type="paragraph" w:customStyle="1" w:styleId="26">
    <w:name w:val="样式1"/>
    <w:basedOn w:val="1"/>
    <w:qFormat/>
    <w:uiPriority w:val="0"/>
    <w:rPr>
      <w:szCs w:val="20"/>
    </w:rPr>
  </w:style>
  <w:style w:type="character" w:customStyle="1" w:styleId="27">
    <w:name w:val="font71"/>
    <w:basedOn w:val="14"/>
    <w:qFormat/>
    <w:uiPriority w:val="0"/>
    <w:rPr>
      <w:rFonts w:hint="eastAsia" w:ascii="宋体" w:hAnsi="宋体" w:eastAsia="宋体" w:cs="宋体"/>
      <w:b/>
      <w:bCs/>
      <w:color w:val="000000"/>
      <w:sz w:val="18"/>
      <w:szCs w:val="18"/>
      <w:u w:val="none"/>
    </w:rPr>
  </w:style>
  <w:style w:type="paragraph" w:customStyle="1" w:styleId="28">
    <w:name w:val="Char Char Char Char Char Char"/>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127"/>
    <customShpInfo spid="_x0000_s2138"/>
    <customShpInfo spid="_x0000_s2141"/>
    <customShpInfo spid="_x0000_s2142"/>
    <customShpInfo spid="_x0000_s2143"/>
    <customShpInfo spid="_x0000_s2144"/>
    <customShpInfo spid="_x0000_s2145"/>
    <customShpInfo spid="_x0000_s2146"/>
    <customShpInfo spid="_x0000_s2147"/>
    <customShpInfo spid="_x0000_s2148"/>
    <customShpInfo spid="_x0000_s2140"/>
    <customShpInfo spid="_x0000_s2149"/>
    <customShpInfo spid="_x0000_s2150"/>
    <customShpInfo spid="_x0000_s2151"/>
    <customShpInfo spid="_x0000_s2152"/>
    <customShpInfo spid="_x0000_s2156"/>
    <customShpInfo spid="_x0000_s2157"/>
    <customShpInfo spid="_x0000_s2158"/>
    <customShpInfo spid="_x0000_s2159"/>
    <customShpInfo spid="_x0000_s2162"/>
    <customShpInfo spid="_x0000_s2163"/>
    <customShpInfo spid="_x0000_s2164"/>
    <customShpInfo spid="_x0000_s2165"/>
    <customShpInfo spid="_x0000_s2166"/>
    <customShpInfo spid="_x0000_s2167"/>
    <customShpInfo spid="_x0000_s2161"/>
    <customShpInfo spid="_x0000_s2168"/>
    <customShpInfo spid="_x0000_s2160"/>
    <customShpInfo spid="_x0000_s2175"/>
    <customShpInfo spid="_x0000_s2137"/>
    <customShpInfo spid="_x0000_s2136"/>
    <customShpInfo spid="_x0000_s2135"/>
    <customShpInfo spid="_x0000_s2129"/>
    <customShpInfo spid="_x0000_s2130"/>
    <customShpInfo spid="_x0000_s2131"/>
    <customShpInfo spid="_x0000_s2132"/>
    <customShpInfo spid="_x0000_s2133"/>
    <customShpInfo spid="_x0000_s2134"/>
    <customShpInfo spid="_x0000_s2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9003</Words>
  <Characters>10528</Characters>
  <Lines>0</Lines>
  <Paragraphs>0</Paragraphs>
  <TotalTime>10</TotalTime>
  <ScaleCrop>false</ScaleCrop>
  <LinksUpToDate>false</LinksUpToDate>
  <CharactersWithSpaces>10768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2021-08-27T09:04:00Z</dcterms:created>
  <dc:creator>Administrator</dc:creator>
  <cp:lastModifiedBy>蘑菇</cp:lastModifiedBy>
  <dcterms:modified xsi:type="dcterms:W3CDTF">2021-11-29T02:09:05Z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B83AC019AC1E41D594103BF1E3C91B6A</vt:lpwstr>
  </property>
</Properties>
</file>